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17A5" w:rsidRDefault="006B0F5C" w:rsidP="008848C7">
      <w:pPr>
        <w:pStyle w:val="Titre"/>
        <w:rPr>
          <w:b/>
          <w:i/>
          <w:sz w:val="96"/>
          <w:szCs w:val="96"/>
        </w:rPr>
      </w:pPr>
      <w:r>
        <w:rPr>
          <w:b/>
          <w:noProof/>
          <w:lang w:val="en-US" w:eastAsia="en-US"/>
        </w:rPr>
        <w:pict>
          <v:shape id="_x0000_s1138" type="#_x0000_t75" style="position:absolute;left:0;text-align:left;margin-left:-56.2pt;margin-top:-33.95pt;width:565.1pt;height:423.65pt;z-index:-3;mso-position-horizontal-relative:text;mso-position-vertical-relative:text;mso-width-relative:page;mso-height-relative:page">
            <v:imagedata r:id="rId8" o:title="ZEINTSHEIER"/>
          </v:shape>
        </w:pict>
      </w:r>
    </w:p>
    <w:p w:rsidR="00012B8C" w:rsidRPr="00012B8C" w:rsidRDefault="006B0F5C" w:rsidP="008848C7">
      <w:pPr>
        <w:pStyle w:val="Titre"/>
        <w:jc w:val="left"/>
        <w:rPr>
          <w:b/>
          <w:i/>
          <w:sz w:val="96"/>
          <w:szCs w:val="96"/>
        </w:rPr>
      </w:pPr>
      <w:r>
        <w:rPr>
          <w:noProof/>
        </w:rPr>
        <w:pict>
          <v:shape id="_x0000_s1156" type="#_x0000_t75" style="position:absolute;margin-left:7.9pt;margin-top:170.2pt;width:104.3pt;height:102pt;rotation:-401700fd;z-index:-2;mso-position-horizontal-relative:text;mso-position-vertical-relative:page;mso-width-relative:page;mso-height-relative:page">
            <v:imagedata r:id="rId9" o:title="CRIAJ logo definitif 1"/>
            <w10:wrap anchory="page"/>
          </v:shape>
        </w:pict>
      </w:r>
    </w:p>
    <w:p w:rsidR="00232C89" w:rsidRDefault="00B96E32">
      <w:pPr>
        <w:jc w:val="center"/>
        <w:rPr>
          <w:b/>
          <w:sz w:val="36"/>
          <w:szCs w:val="36"/>
        </w:rPr>
      </w:pPr>
      <w:r>
        <w:rPr>
          <w:b/>
          <w:sz w:val="36"/>
          <w:szCs w:val="36"/>
        </w:rPr>
        <w:t xml:space="preserve">  </w:t>
      </w:r>
    </w:p>
    <w:p w:rsidR="00012B8C" w:rsidRDefault="00012B8C">
      <w:pPr>
        <w:jc w:val="center"/>
        <w:rPr>
          <w:b/>
          <w:sz w:val="36"/>
          <w:szCs w:val="36"/>
        </w:rPr>
      </w:pPr>
    </w:p>
    <w:p w:rsidR="00012B8C" w:rsidRDefault="00012B8C">
      <w:pPr>
        <w:jc w:val="center"/>
        <w:rPr>
          <w:b/>
          <w:sz w:val="36"/>
          <w:szCs w:val="36"/>
        </w:rPr>
      </w:pPr>
    </w:p>
    <w:p w:rsidR="00012B8C" w:rsidRPr="00D217A5" w:rsidRDefault="00012B8C">
      <w:pPr>
        <w:jc w:val="center"/>
        <w:rPr>
          <w:b/>
          <w:sz w:val="36"/>
          <w:szCs w:val="36"/>
        </w:rPr>
      </w:pPr>
    </w:p>
    <w:p w:rsidR="00232C89" w:rsidRDefault="00232C89">
      <w:pPr>
        <w:rPr>
          <w:b/>
        </w:rPr>
      </w:pPr>
    </w:p>
    <w:p w:rsidR="008848C7" w:rsidRDefault="008848C7">
      <w:pPr>
        <w:rPr>
          <w:b/>
        </w:rPr>
      </w:pPr>
    </w:p>
    <w:p w:rsidR="008848C7" w:rsidRDefault="008848C7">
      <w:pPr>
        <w:rPr>
          <w:b/>
        </w:rPr>
      </w:pPr>
    </w:p>
    <w:p w:rsidR="008848C7" w:rsidRDefault="008848C7">
      <w:pPr>
        <w:rPr>
          <w:b/>
        </w:rPr>
      </w:pPr>
    </w:p>
    <w:p w:rsidR="008848C7" w:rsidRDefault="008848C7">
      <w:pPr>
        <w:rPr>
          <w:b/>
        </w:rPr>
      </w:pPr>
    </w:p>
    <w:p w:rsidR="008848C7" w:rsidRDefault="008848C7">
      <w:pPr>
        <w:rPr>
          <w:b/>
        </w:rPr>
      </w:pPr>
    </w:p>
    <w:p w:rsidR="008848C7" w:rsidRDefault="008848C7">
      <w:pPr>
        <w:rPr>
          <w:b/>
        </w:rPr>
      </w:pPr>
    </w:p>
    <w:p w:rsidR="008848C7" w:rsidRDefault="008848C7">
      <w:pPr>
        <w:rPr>
          <w:b/>
        </w:rPr>
      </w:pPr>
    </w:p>
    <w:p w:rsidR="008848C7" w:rsidRDefault="008848C7">
      <w:pPr>
        <w:rPr>
          <w:b/>
        </w:rPr>
      </w:pPr>
    </w:p>
    <w:p w:rsidR="008848C7" w:rsidRDefault="008848C7">
      <w:pPr>
        <w:rPr>
          <w:b/>
        </w:rPr>
      </w:pPr>
    </w:p>
    <w:p w:rsidR="008848C7" w:rsidRDefault="008848C7">
      <w:pPr>
        <w:rPr>
          <w:b/>
        </w:rPr>
      </w:pPr>
    </w:p>
    <w:p w:rsidR="008848C7" w:rsidRDefault="008848C7">
      <w:pPr>
        <w:rPr>
          <w:b/>
        </w:rPr>
      </w:pPr>
    </w:p>
    <w:p w:rsidR="008848C7" w:rsidRDefault="008848C7">
      <w:pPr>
        <w:rPr>
          <w:b/>
        </w:rPr>
      </w:pPr>
    </w:p>
    <w:p w:rsidR="008848C7" w:rsidRDefault="006B0F5C">
      <w:pPr>
        <w:rPr>
          <w:b/>
        </w:rPr>
      </w:pPr>
      <w:r>
        <w:rPr>
          <w:b/>
          <w:noProof/>
          <w:lang w:val="en-US" w:eastAsia="en-US"/>
        </w:rPr>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_x0000_s1199" type="#_x0000_t122" style="position:absolute;margin-left:30.4pt;margin-top:7.25pt;width:420.75pt;height:132pt;z-index:1" fillcolor="#ffd966" strokecolor="red" strokeweight="1pt">
            <v:fill color2="#ffc000" focus="50%" type="gradient"/>
            <v:shadow on="t" color="#7f5f00" opacity=".5" offset="6pt,-6pt"/>
            <v:textbox>
              <w:txbxContent>
                <w:p w:rsidR="00453136" w:rsidRPr="00CF6F42" w:rsidRDefault="00453136" w:rsidP="00CF6F42">
                  <w:pPr>
                    <w:jc w:val="center"/>
                    <w:rPr>
                      <w:b/>
                      <w:sz w:val="52"/>
                      <w:szCs w:val="52"/>
                      <w:lang w:val="fr-BE"/>
                    </w:rPr>
                  </w:pPr>
                  <w:r w:rsidRPr="00CF6F42">
                    <w:rPr>
                      <w:b/>
                      <w:sz w:val="52"/>
                      <w:szCs w:val="52"/>
                      <w:lang w:val="fr-BE"/>
                    </w:rPr>
                    <w:t>CONCEPT D’ACTION GENERAL</w:t>
                  </w:r>
                </w:p>
                <w:p w:rsidR="00453136" w:rsidRPr="00CF6F42" w:rsidRDefault="00453136" w:rsidP="00CF6F42">
                  <w:pPr>
                    <w:jc w:val="center"/>
                    <w:rPr>
                      <w:b/>
                      <w:sz w:val="52"/>
                      <w:szCs w:val="52"/>
                      <w:lang w:val="fr-BE"/>
                    </w:rPr>
                  </w:pPr>
                  <w:r w:rsidRPr="00CF6F42">
                    <w:rPr>
                      <w:b/>
                      <w:sz w:val="52"/>
                      <w:szCs w:val="52"/>
                      <w:lang w:val="fr-BE"/>
                    </w:rPr>
                    <w:t>2022-2023-2024</w:t>
                  </w:r>
                </w:p>
              </w:txbxContent>
            </v:textbox>
          </v:shape>
        </w:pict>
      </w:r>
    </w:p>
    <w:p w:rsidR="008848C7" w:rsidRDefault="008848C7">
      <w:pPr>
        <w:rPr>
          <w:b/>
        </w:rPr>
      </w:pPr>
    </w:p>
    <w:p w:rsidR="008848C7" w:rsidRDefault="008848C7">
      <w:pPr>
        <w:rPr>
          <w:b/>
        </w:rPr>
      </w:pPr>
    </w:p>
    <w:p w:rsidR="008848C7" w:rsidRDefault="008848C7">
      <w:pPr>
        <w:rPr>
          <w:b/>
        </w:rPr>
      </w:pPr>
    </w:p>
    <w:p w:rsidR="008848C7" w:rsidRDefault="008848C7">
      <w:pPr>
        <w:rPr>
          <w:b/>
        </w:rPr>
      </w:pPr>
    </w:p>
    <w:p w:rsidR="008848C7" w:rsidRDefault="008848C7">
      <w:pPr>
        <w:rPr>
          <w:b/>
        </w:rPr>
      </w:pPr>
    </w:p>
    <w:p w:rsidR="008848C7" w:rsidRDefault="008848C7">
      <w:pPr>
        <w:rPr>
          <w:b/>
        </w:rPr>
      </w:pPr>
    </w:p>
    <w:p w:rsidR="008848C7" w:rsidRDefault="008848C7">
      <w:pPr>
        <w:rPr>
          <w:b/>
        </w:rPr>
      </w:pPr>
    </w:p>
    <w:p w:rsidR="008848C7" w:rsidRDefault="008848C7">
      <w:pPr>
        <w:rPr>
          <w:b/>
        </w:rPr>
      </w:pPr>
    </w:p>
    <w:p w:rsidR="008848C7" w:rsidRDefault="008848C7">
      <w:pPr>
        <w:rPr>
          <w:b/>
        </w:rPr>
      </w:pPr>
    </w:p>
    <w:p w:rsidR="008848C7" w:rsidRDefault="008848C7">
      <w:pPr>
        <w:rPr>
          <w:b/>
        </w:rPr>
      </w:pPr>
      <w:bookmarkStart w:id="0" w:name="_GoBack"/>
      <w:bookmarkEnd w:id="0"/>
    </w:p>
    <w:p w:rsidR="008848C7" w:rsidRDefault="008848C7">
      <w:pPr>
        <w:rPr>
          <w:b/>
        </w:rPr>
      </w:pPr>
    </w:p>
    <w:p w:rsidR="008848C7" w:rsidRDefault="008848C7">
      <w:pPr>
        <w:rPr>
          <w:b/>
        </w:rPr>
      </w:pPr>
    </w:p>
    <w:p w:rsidR="008848C7" w:rsidRDefault="008848C7">
      <w:pPr>
        <w:rPr>
          <w:b/>
        </w:rPr>
      </w:pPr>
    </w:p>
    <w:p w:rsidR="008848C7" w:rsidRDefault="008848C7">
      <w:pPr>
        <w:rPr>
          <w:b/>
        </w:rPr>
      </w:pPr>
    </w:p>
    <w:p w:rsidR="008848C7" w:rsidRDefault="008848C7">
      <w:pPr>
        <w:rPr>
          <w:b/>
        </w:rPr>
      </w:pPr>
    </w:p>
    <w:p w:rsidR="008848C7" w:rsidRDefault="008848C7">
      <w:pPr>
        <w:rPr>
          <w:b/>
        </w:rPr>
      </w:pPr>
    </w:p>
    <w:p w:rsidR="008848C7" w:rsidRDefault="008848C7">
      <w:pPr>
        <w:rPr>
          <w:b/>
        </w:rPr>
      </w:pPr>
    </w:p>
    <w:p w:rsidR="008848C7" w:rsidRDefault="008848C7">
      <w:pPr>
        <w:rPr>
          <w:b/>
        </w:rPr>
      </w:pPr>
    </w:p>
    <w:p w:rsidR="008848C7" w:rsidRDefault="008848C7">
      <w:pPr>
        <w:rPr>
          <w:b/>
        </w:rPr>
      </w:pPr>
    </w:p>
    <w:p w:rsidR="008848C7" w:rsidRDefault="008848C7">
      <w:pPr>
        <w:rPr>
          <w:b/>
        </w:rPr>
      </w:pPr>
    </w:p>
    <w:p w:rsidR="008848C7" w:rsidRDefault="008848C7">
      <w:pPr>
        <w:rPr>
          <w:b/>
        </w:rPr>
      </w:pPr>
    </w:p>
    <w:p w:rsidR="008848C7" w:rsidRDefault="008848C7">
      <w:pPr>
        <w:rPr>
          <w:b/>
        </w:rPr>
      </w:pPr>
    </w:p>
    <w:p w:rsidR="008848C7" w:rsidRDefault="008848C7">
      <w:pPr>
        <w:rPr>
          <w:b/>
        </w:rPr>
      </w:pPr>
    </w:p>
    <w:p w:rsidR="00F07B3D" w:rsidRDefault="00F07B3D">
      <w:pPr>
        <w:rPr>
          <w:b/>
        </w:rPr>
      </w:pPr>
    </w:p>
    <w:p w:rsidR="004B58E3" w:rsidRDefault="004B58E3" w:rsidP="00D3263B">
      <w:pPr>
        <w:pStyle w:val="Pieddepage"/>
        <w:jc w:val="center"/>
        <w:rPr>
          <w:b/>
        </w:rPr>
      </w:pPr>
    </w:p>
    <w:p w:rsidR="00D3263B" w:rsidRDefault="00D3263B" w:rsidP="00D3263B">
      <w:pPr>
        <w:pStyle w:val="Pieddepage"/>
        <w:jc w:val="center"/>
      </w:pPr>
      <w:r>
        <w:rPr>
          <w:b/>
          <w:bCs/>
        </w:rPr>
        <w:t>Adresse postale </w:t>
      </w:r>
      <w:r w:rsidRPr="00D22521">
        <w:t xml:space="preserve">: </w:t>
      </w:r>
      <w:r w:rsidR="00F7727E">
        <w:t xml:space="preserve">20 rue de la Poste L-774 </w:t>
      </w:r>
      <w:r w:rsidRPr="00D22521">
        <w:t xml:space="preserve"> Grevenmacher</w:t>
      </w:r>
      <w:r>
        <w:t xml:space="preserve">   Tél : (+352) 75 92 04   Fax : (+352) 75 92 75</w:t>
      </w:r>
    </w:p>
    <w:p w:rsidR="00D3263B" w:rsidRPr="00876669" w:rsidRDefault="00D3263B" w:rsidP="00D3263B">
      <w:pPr>
        <w:pStyle w:val="Pieddepage"/>
        <w:jc w:val="center"/>
      </w:pPr>
      <w:r w:rsidRPr="00876669">
        <w:t xml:space="preserve">       </w:t>
      </w:r>
      <w:r w:rsidRPr="00876669">
        <w:rPr>
          <w:u w:val="single"/>
        </w:rPr>
        <w:t>E-mail</w:t>
      </w:r>
      <w:r w:rsidRPr="00876669">
        <w:t xml:space="preserve"> : lecriaj@internet.lu </w:t>
      </w:r>
      <w:r w:rsidR="00F7727E">
        <w:t xml:space="preserve">   Numéro d’Agrément : JE AL 2018</w:t>
      </w:r>
      <w:r w:rsidR="005E1058">
        <w:t>11/1</w:t>
      </w:r>
    </w:p>
    <w:p w:rsidR="00FD19BD" w:rsidRPr="0020547A" w:rsidRDefault="00D3263B" w:rsidP="0020547A">
      <w:pPr>
        <w:jc w:val="center"/>
      </w:pPr>
      <w:r w:rsidRPr="00876669">
        <w:rPr>
          <w:sz w:val="16"/>
          <w:szCs w:val="16"/>
        </w:rPr>
        <w:t>immatriculée au registre de commerce et des sociétés de Luxembourg sous le numéro F992</w:t>
      </w:r>
    </w:p>
    <w:p w:rsidR="0020547A" w:rsidRDefault="0020547A" w:rsidP="00F07B3D">
      <w:pPr>
        <w:ind w:firstLine="708"/>
        <w:jc w:val="both"/>
        <w:rPr>
          <w:rFonts w:ascii="Aharoni" w:hAnsi="Aharoni" w:cs="Aharoni"/>
          <w:b/>
        </w:rPr>
      </w:pPr>
    </w:p>
    <w:p w:rsidR="00C5522E" w:rsidRPr="007B4C92" w:rsidRDefault="00C5522E" w:rsidP="00C5522E">
      <w:pPr>
        <w:ind w:firstLine="708"/>
        <w:jc w:val="center"/>
        <w:rPr>
          <w:b/>
          <w:sz w:val="28"/>
          <w:szCs w:val="28"/>
          <w:u w:val="single"/>
        </w:rPr>
      </w:pPr>
      <w:r w:rsidRPr="007B4C92">
        <w:rPr>
          <w:b/>
          <w:sz w:val="28"/>
          <w:szCs w:val="28"/>
          <w:u w:val="single"/>
        </w:rPr>
        <w:lastRenderedPageBreak/>
        <w:t>TABLE DES MATIERES</w:t>
      </w:r>
    </w:p>
    <w:p w:rsidR="00C5522E" w:rsidRDefault="00C5522E" w:rsidP="00C5522E">
      <w:pPr>
        <w:ind w:firstLine="708"/>
        <w:jc w:val="center"/>
        <w:rPr>
          <w:b/>
          <w:u w:val="single"/>
        </w:rPr>
      </w:pPr>
    </w:p>
    <w:p w:rsidR="00C5522E" w:rsidRDefault="00C5522E" w:rsidP="00C5522E">
      <w:pPr>
        <w:ind w:firstLine="708"/>
        <w:jc w:val="center"/>
        <w:rPr>
          <w:b/>
          <w:u w:val="single"/>
        </w:rPr>
      </w:pPr>
    </w:p>
    <w:p w:rsidR="00C5522E" w:rsidRDefault="00C5522E" w:rsidP="00C5522E">
      <w:pPr>
        <w:ind w:firstLine="708"/>
        <w:jc w:val="center"/>
        <w:rPr>
          <w:b/>
          <w:u w:val="single"/>
        </w:rPr>
      </w:pPr>
    </w:p>
    <w:p w:rsidR="007B4C92" w:rsidRDefault="007B4C92" w:rsidP="00C5522E">
      <w:pPr>
        <w:ind w:firstLine="708"/>
        <w:jc w:val="center"/>
        <w:rPr>
          <w:b/>
          <w:u w:val="single"/>
        </w:rPr>
      </w:pPr>
    </w:p>
    <w:p w:rsidR="007B4C92" w:rsidRDefault="007B4C92" w:rsidP="00C5522E">
      <w:pPr>
        <w:ind w:firstLine="708"/>
        <w:jc w:val="center"/>
        <w:rPr>
          <w:b/>
          <w:u w:val="single"/>
        </w:rPr>
      </w:pPr>
    </w:p>
    <w:p w:rsidR="007B4C92" w:rsidRDefault="007B4C92" w:rsidP="00C5522E">
      <w:pPr>
        <w:ind w:firstLine="708"/>
        <w:jc w:val="center"/>
        <w:rPr>
          <w:b/>
          <w:u w:val="single"/>
        </w:rPr>
      </w:pPr>
    </w:p>
    <w:p w:rsidR="007B4C92" w:rsidRDefault="007B4C92" w:rsidP="00C5522E">
      <w:pPr>
        <w:ind w:firstLine="708"/>
        <w:jc w:val="center"/>
        <w:rPr>
          <w:b/>
          <w:u w:val="single"/>
        </w:rPr>
      </w:pPr>
    </w:p>
    <w:p w:rsidR="00C5522E" w:rsidRPr="007B4C92" w:rsidRDefault="00C5522E" w:rsidP="00C5522E">
      <w:pPr>
        <w:ind w:firstLine="708"/>
        <w:rPr>
          <w:b/>
          <w:u w:val="single"/>
        </w:rPr>
      </w:pPr>
      <w:r w:rsidRPr="007B4C92">
        <w:rPr>
          <w:b/>
          <w:u w:val="single"/>
        </w:rPr>
        <w:t>Introduction</w:t>
      </w:r>
      <w:r w:rsidRPr="007B4C92">
        <w:rPr>
          <w:b/>
          <w:u w:val="single"/>
        </w:rPr>
        <w:tab/>
      </w:r>
      <w:r w:rsidRPr="007B4C92">
        <w:rPr>
          <w:b/>
          <w:u w:val="single"/>
        </w:rPr>
        <w:tab/>
      </w:r>
      <w:r w:rsidRPr="007B4C92">
        <w:rPr>
          <w:b/>
          <w:u w:val="single"/>
        </w:rPr>
        <w:tab/>
      </w:r>
      <w:r w:rsidRPr="007B4C92">
        <w:rPr>
          <w:b/>
          <w:u w:val="single"/>
        </w:rPr>
        <w:tab/>
      </w:r>
      <w:r w:rsidRPr="007B4C92">
        <w:rPr>
          <w:b/>
          <w:u w:val="single"/>
        </w:rPr>
        <w:tab/>
      </w:r>
      <w:r w:rsidRPr="007B4C92">
        <w:rPr>
          <w:b/>
          <w:u w:val="single"/>
        </w:rPr>
        <w:tab/>
      </w:r>
      <w:r w:rsidRPr="007B4C92">
        <w:rPr>
          <w:b/>
          <w:u w:val="single"/>
        </w:rPr>
        <w:tab/>
      </w:r>
      <w:r w:rsidRPr="007B4C92">
        <w:rPr>
          <w:b/>
          <w:u w:val="single"/>
        </w:rPr>
        <w:tab/>
      </w:r>
      <w:r w:rsidRPr="007B4C92">
        <w:rPr>
          <w:b/>
          <w:u w:val="single"/>
        </w:rPr>
        <w:tab/>
        <w:t>3</w:t>
      </w:r>
    </w:p>
    <w:p w:rsidR="00C5522E" w:rsidRPr="007B4C92" w:rsidRDefault="00C5522E" w:rsidP="00C5522E">
      <w:pPr>
        <w:ind w:firstLine="708"/>
        <w:rPr>
          <w:b/>
          <w:u w:val="single"/>
        </w:rPr>
      </w:pPr>
      <w:r w:rsidRPr="007B4C92">
        <w:rPr>
          <w:b/>
          <w:u w:val="single"/>
        </w:rPr>
        <w:t>La commune, la région, le quartier</w:t>
      </w:r>
      <w:r w:rsidRPr="007B4C92">
        <w:rPr>
          <w:b/>
          <w:u w:val="single"/>
        </w:rPr>
        <w:tab/>
      </w:r>
      <w:r w:rsidRPr="007B4C92">
        <w:rPr>
          <w:b/>
          <w:u w:val="single"/>
        </w:rPr>
        <w:tab/>
      </w:r>
      <w:r w:rsidRPr="007B4C92">
        <w:rPr>
          <w:b/>
          <w:u w:val="single"/>
        </w:rPr>
        <w:tab/>
      </w:r>
      <w:r w:rsidRPr="007B4C92">
        <w:rPr>
          <w:b/>
          <w:u w:val="single"/>
        </w:rPr>
        <w:tab/>
      </w:r>
      <w:r w:rsidRPr="007B4C92">
        <w:rPr>
          <w:b/>
          <w:u w:val="single"/>
        </w:rPr>
        <w:tab/>
      </w:r>
      <w:r w:rsidRPr="007B4C92">
        <w:rPr>
          <w:b/>
          <w:u w:val="single"/>
        </w:rPr>
        <w:tab/>
      </w:r>
      <w:r w:rsidR="00847FC9">
        <w:rPr>
          <w:b/>
          <w:u w:val="single"/>
        </w:rPr>
        <w:t>4</w:t>
      </w:r>
    </w:p>
    <w:p w:rsidR="00C5522E" w:rsidRPr="007B4C92" w:rsidRDefault="00C5522E" w:rsidP="00C5522E">
      <w:pPr>
        <w:ind w:firstLine="708"/>
        <w:rPr>
          <w:b/>
          <w:u w:val="single"/>
        </w:rPr>
      </w:pPr>
      <w:r w:rsidRPr="007B4C92">
        <w:rPr>
          <w:b/>
        </w:rPr>
        <w:tab/>
      </w:r>
      <w:r w:rsidRPr="007B4C92">
        <w:rPr>
          <w:b/>
          <w:u w:val="single"/>
        </w:rPr>
        <w:t>Mobilité</w:t>
      </w:r>
      <w:r w:rsidRPr="007B4C92">
        <w:rPr>
          <w:b/>
          <w:u w:val="single"/>
        </w:rPr>
        <w:tab/>
      </w:r>
      <w:r w:rsidRPr="007B4C92">
        <w:rPr>
          <w:b/>
          <w:u w:val="single"/>
        </w:rPr>
        <w:tab/>
      </w:r>
      <w:r w:rsidRPr="007B4C92">
        <w:rPr>
          <w:b/>
          <w:u w:val="single"/>
        </w:rPr>
        <w:tab/>
      </w:r>
      <w:r w:rsidRPr="007B4C92">
        <w:rPr>
          <w:b/>
          <w:u w:val="single"/>
        </w:rPr>
        <w:tab/>
      </w:r>
      <w:r w:rsidRPr="007B4C92">
        <w:rPr>
          <w:b/>
          <w:u w:val="single"/>
        </w:rPr>
        <w:tab/>
      </w:r>
      <w:r w:rsidRPr="007B4C92">
        <w:rPr>
          <w:b/>
          <w:u w:val="single"/>
        </w:rPr>
        <w:tab/>
      </w:r>
      <w:r w:rsidRPr="007B4C92">
        <w:rPr>
          <w:b/>
          <w:u w:val="single"/>
        </w:rPr>
        <w:tab/>
      </w:r>
      <w:r w:rsidRPr="007B4C92">
        <w:rPr>
          <w:b/>
          <w:u w:val="single"/>
        </w:rPr>
        <w:tab/>
      </w:r>
      <w:r w:rsidR="00847FC9">
        <w:rPr>
          <w:b/>
          <w:u w:val="single"/>
        </w:rPr>
        <w:t>4</w:t>
      </w:r>
    </w:p>
    <w:p w:rsidR="00C5522E" w:rsidRPr="007B4C92" w:rsidRDefault="00C5522E" w:rsidP="00C5522E">
      <w:pPr>
        <w:ind w:firstLine="708"/>
        <w:rPr>
          <w:b/>
          <w:u w:val="single"/>
        </w:rPr>
      </w:pPr>
      <w:r w:rsidRPr="007B4C92">
        <w:rPr>
          <w:b/>
        </w:rPr>
        <w:tab/>
      </w:r>
      <w:r w:rsidRPr="007B4C92">
        <w:rPr>
          <w:b/>
          <w:u w:val="single"/>
        </w:rPr>
        <w:t>Situation géographique</w:t>
      </w:r>
      <w:r w:rsidRPr="007B4C92">
        <w:rPr>
          <w:b/>
          <w:u w:val="single"/>
        </w:rPr>
        <w:tab/>
      </w:r>
      <w:r w:rsidRPr="007B4C92">
        <w:rPr>
          <w:b/>
          <w:u w:val="single"/>
        </w:rPr>
        <w:tab/>
      </w:r>
      <w:r w:rsidRPr="007B4C92">
        <w:rPr>
          <w:b/>
          <w:u w:val="single"/>
        </w:rPr>
        <w:tab/>
      </w:r>
      <w:r w:rsidRPr="007B4C92">
        <w:rPr>
          <w:b/>
          <w:u w:val="single"/>
        </w:rPr>
        <w:tab/>
      </w:r>
      <w:r w:rsidRPr="007B4C92">
        <w:rPr>
          <w:b/>
          <w:u w:val="single"/>
        </w:rPr>
        <w:tab/>
      </w:r>
      <w:r w:rsidRPr="007B4C92">
        <w:rPr>
          <w:b/>
          <w:u w:val="single"/>
        </w:rPr>
        <w:tab/>
      </w:r>
      <w:r w:rsidRPr="007B4C92">
        <w:rPr>
          <w:b/>
          <w:u w:val="single"/>
        </w:rPr>
        <w:tab/>
        <w:t>4</w:t>
      </w:r>
    </w:p>
    <w:p w:rsidR="00C5522E" w:rsidRPr="007B4C92" w:rsidRDefault="00C5522E" w:rsidP="00C5522E">
      <w:pPr>
        <w:ind w:firstLine="708"/>
        <w:rPr>
          <w:b/>
          <w:u w:val="single"/>
        </w:rPr>
      </w:pPr>
      <w:r w:rsidRPr="007B4C92">
        <w:rPr>
          <w:b/>
        </w:rPr>
        <w:tab/>
      </w:r>
      <w:r w:rsidRPr="007B4C92">
        <w:rPr>
          <w:b/>
          <w:u w:val="single"/>
        </w:rPr>
        <w:t>Populatio</w:t>
      </w:r>
      <w:r w:rsidR="009472FF">
        <w:rPr>
          <w:b/>
          <w:u w:val="single"/>
        </w:rPr>
        <w:t>n, couverture géographique</w:t>
      </w:r>
      <w:r w:rsidR="009472FF">
        <w:rPr>
          <w:b/>
          <w:u w:val="single"/>
        </w:rPr>
        <w:tab/>
      </w:r>
      <w:r w:rsidR="009472FF">
        <w:rPr>
          <w:b/>
          <w:u w:val="single"/>
        </w:rPr>
        <w:tab/>
      </w:r>
      <w:r w:rsidR="009472FF">
        <w:rPr>
          <w:b/>
          <w:u w:val="single"/>
        </w:rPr>
        <w:tab/>
      </w:r>
      <w:r w:rsidR="009472FF">
        <w:rPr>
          <w:b/>
          <w:u w:val="single"/>
        </w:rPr>
        <w:tab/>
      </w:r>
      <w:r w:rsidR="009472FF">
        <w:rPr>
          <w:b/>
          <w:u w:val="single"/>
        </w:rPr>
        <w:tab/>
      </w:r>
      <w:r w:rsidR="00847FC9">
        <w:rPr>
          <w:b/>
          <w:u w:val="single"/>
        </w:rPr>
        <w:t>6</w:t>
      </w:r>
    </w:p>
    <w:p w:rsidR="00C5522E" w:rsidRPr="007B4C92" w:rsidRDefault="00C5522E" w:rsidP="00C5522E">
      <w:pPr>
        <w:ind w:firstLine="708"/>
        <w:rPr>
          <w:b/>
          <w:u w:val="single"/>
        </w:rPr>
      </w:pPr>
      <w:r w:rsidRPr="007B4C92">
        <w:rPr>
          <w:b/>
          <w:u w:val="single"/>
        </w:rPr>
        <w:t>Jeunes de la ré</w:t>
      </w:r>
      <w:r w:rsidR="009472FF">
        <w:rPr>
          <w:b/>
          <w:u w:val="single"/>
        </w:rPr>
        <w:t>gion, jeunes du quartier</w:t>
      </w:r>
      <w:r w:rsidR="009472FF">
        <w:rPr>
          <w:b/>
          <w:u w:val="single"/>
        </w:rPr>
        <w:tab/>
      </w:r>
      <w:r w:rsidR="009472FF">
        <w:rPr>
          <w:b/>
          <w:u w:val="single"/>
        </w:rPr>
        <w:tab/>
      </w:r>
      <w:r w:rsidR="009472FF">
        <w:rPr>
          <w:b/>
          <w:u w:val="single"/>
        </w:rPr>
        <w:tab/>
      </w:r>
      <w:r w:rsidR="009472FF">
        <w:rPr>
          <w:b/>
          <w:u w:val="single"/>
        </w:rPr>
        <w:tab/>
      </w:r>
      <w:r w:rsidR="009472FF">
        <w:rPr>
          <w:b/>
          <w:u w:val="single"/>
        </w:rPr>
        <w:tab/>
      </w:r>
      <w:r w:rsidR="009472FF">
        <w:rPr>
          <w:b/>
          <w:u w:val="single"/>
        </w:rPr>
        <w:tab/>
      </w:r>
      <w:r w:rsidR="00847FC9">
        <w:rPr>
          <w:b/>
          <w:u w:val="single"/>
        </w:rPr>
        <w:t>10</w:t>
      </w:r>
    </w:p>
    <w:p w:rsidR="00C5522E" w:rsidRPr="007B4C92" w:rsidRDefault="00C5522E" w:rsidP="00C5522E">
      <w:pPr>
        <w:ind w:firstLine="708"/>
        <w:rPr>
          <w:b/>
          <w:u w:val="single"/>
        </w:rPr>
      </w:pPr>
      <w:r w:rsidRPr="007B4C92">
        <w:rPr>
          <w:b/>
        </w:rPr>
        <w:tab/>
      </w:r>
      <w:r w:rsidR="009472FF">
        <w:rPr>
          <w:b/>
          <w:u w:val="single"/>
        </w:rPr>
        <w:t>Pyramide des âges</w:t>
      </w:r>
      <w:r w:rsidR="009472FF">
        <w:rPr>
          <w:b/>
          <w:u w:val="single"/>
        </w:rPr>
        <w:tab/>
      </w:r>
      <w:r w:rsidR="009472FF">
        <w:rPr>
          <w:b/>
          <w:u w:val="single"/>
        </w:rPr>
        <w:tab/>
      </w:r>
      <w:r w:rsidR="009472FF">
        <w:rPr>
          <w:b/>
          <w:u w:val="single"/>
        </w:rPr>
        <w:tab/>
      </w:r>
      <w:r w:rsidR="009472FF">
        <w:rPr>
          <w:b/>
          <w:u w:val="single"/>
        </w:rPr>
        <w:tab/>
      </w:r>
      <w:r w:rsidR="009472FF">
        <w:rPr>
          <w:b/>
          <w:u w:val="single"/>
        </w:rPr>
        <w:tab/>
      </w:r>
      <w:r w:rsidR="009472FF">
        <w:rPr>
          <w:b/>
          <w:u w:val="single"/>
        </w:rPr>
        <w:tab/>
      </w:r>
      <w:r w:rsidR="009472FF">
        <w:rPr>
          <w:b/>
          <w:u w:val="single"/>
        </w:rPr>
        <w:tab/>
      </w:r>
      <w:r w:rsidR="00847FC9">
        <w:rPr>
          <w:b/>
          <w:u w:val="single"/>
        </w:rPr>
        <w:t>10</w:t>
      </w:r>
    </w:p>
    <w:p w:rsidR="00C5522E" w:rsidRPr="007B4C92" w:rsidRDefault="00C5522E" w:rsidP="00C5522E">
      <w:pPr>
        <w:ind w:firstLine="708"/>
        <w:rPr>
          <w:b/>
          <w:u w:val="single"/>
        </w:rPr>
      </w:pPr>
      <w:r w:rsidRPr="007B4C92">
        <w:rPr>
          <w:b/>
        </w:rPr>
        <w:tab/>
      </w:r>
      <w:r w:rsidR="009472FF">
        <w:rPr>
          <w:b/>
          <w:u w:val="single"/>
        </w:rPr>
        <w:t>Nationalités</w:t>
      </w:r>
      <w:r w:rsidR="009472FF">
        <w:rPr>
          <w:b/>
          <w:u w:val="single"/>
        </w:rPr>
        <w:tab/>
      </w:r>
      <w:r w:rsidR="009472FF">
        <w:rPr>
          <w:b/>
          <w:u w:val="single"/>
        </w:rPr>
        <w:tab/>
      </w:r>
      <w:r w:rsidR="009472FF">
        <w:rPr>
          <w:b/>
          <w:u w:val="single"/>
        </w:rPr>
        <w:tab/>
      </w:r>
      <w:r w:rsidR="009472FF">
        <w:rPr>
          <w:b/>
          <w:u w:val="single"/>
        </w:rPr>
        <w:tab/>
      </w:r>
      <w:r w:rsidR="009472FF">
        <w:rPr>
          <w:b/>
          <w:u w:val="single"/>
        </w:rPr>
        <w:tab/>
      </w:r>
      <w:r w:rsidR="009472FF">
        <w:rPr>
          <w:b/>
          <w:u w:val="single"/>
        </w:rPr>
        <w:tab/>
      </w:r>
      <w:r w:rsidR="009472FF">
        <w:rPr>
          <w:b/>
          <w:u w:val="single"/>
        </w:rPr>
        <w:tab/>
      </w:r>
      <w:r w:rsidR="009472FF">
        <w:rPr>
          <w:b/>
          <w:u w:val="single"/>
        </w:rPr>
        <w:tab/>
      </w:r>
      <w:r w:rsidR="00847FC9">
        <w:rPr>
          <w:b/>
          <w:u w:val="single"/>
        </w:rPr>
        <w:t>11</w:t>
      </w:r>
    </w:p>
    <w:p w:rsidR="00C5522E" w:rsidRPr="007B4C92" w:rsidRDefault="00C5522E" w:rsidP="00C5522E">
      <w:pPr>
        <w:ind w:firstLine="708"/>
        <w:rPr>
          <w:b/>
          <w:u w:val="single"/>
        </w:rPr>
      </w:pPr>
      <w:r w:rsidRPr="007B4C92">
        <w:rPr>
          <w:b/>
        </w:rPr>
        <w:tab/>
      </w:r>
      <w:r w:rsidRPr="007B4C92">
        <w:rPr>
          <w:b/>
          <w:u w:val="single"/>
        </w:rPr>
        <w:t>Situ</w:t>
      </w:r>
      <w:r w:rsidR="009472FF">
        <w:rPr>
          <w:b/>
          <w:u w:val="single"/>
        </w:rPr>
        <w:t>ation sociale des jeunes</w:t>
      </w:r>
      <w:r w:rsidR="009472FF">
        <w:rPr>
          <w:b/>
          <w:u w:val="single"/>
        </w:rPr>
        <w:tab/>
      </w:r>
      <w:r w:rsidR="009472FF">
        <w:rPr>
          <w:b/>
          <w:u w:val="single"/>
        </w:rPr>
        <w:tab/>
      </w:r>
      <w:r w:rsidR="009472FF">
        <w:rPr>
          <w:b/>
          <w:u w:val="single"/>
        </w:rPr>
        <w:tab/>
      </w:r>
      <w:r w:rsidR="009472FF">
        <w:rPr>
          <w:b/>
          <w:u w:val="single"/>
        </w:rPr>
        <w:tab/>
      </w:r>
      <w:r w:rsidR="009472FF">
        <w:rPr>
          <w:b/>
          <w:u w:val="single"/>
        </w:rPr>
        <w:tab/>
      </w:r>
      <w:r w:rsidR="009472FF">
        <w:rPr>
          <w:b/>
          <w:u w:val="single"/>
        </w:rPr>
        <w:tab/>
      </w:r>
      <w:r w:rsidR="00847FC9">
        <w:rPr>
          <w:b/>
          <w:u w:val="single"/>
        </w:rPr>
        <w:t>14</w:t>
      </w:r>
    </w:p>
    <w:p w:rsidR="00C5522E" w:rsidRPr="007B4C92" w:rsidRDefault="00C5522E" w:rsidP="00C5522E">
      <w:pPr>
        <w:ind w:firstLine="708"/>
        <w:rPr>
          <w:b/>
          <w:u w:val="single"/>
        </w:rPr>
      </w:pPr>
      <w:r w:rsidRPr="007B4C92">
        <w:rPr>
          <w:b/>
        </w:rPr>
        <w:tab/>
      </w:r>
      <w:r w:rsidRPr="007B4C92">
        <w:rPr>
          <w:b/>
          <w:u w:val="single"/>
        </w:rPr>
        <w:t>O</w:t>
      </w:r>
      <w:r w:rsidR="009472FF">
        <w:rPr>
          <w:b/>
          <w:u w:val="single"/>
        </w:rPr>
        <w:t>bservations spécifiques</w:t>
      </w:r>
      <w:r w:rsidR="009472FF">
        <w:rPr>
          <w:b/>
          <w:u w:val="single"/>
        </w:rPr>
        <w:tab/>
      </w:r>
      <w:r w:rsidR="009472FF">
        <w:rPr>
          <w:b/>
          <w:u w:val="single"/>
        </w:rPr>
        <w:tab/>
      </w:r>
      <w:r w:rsidR="009472FF">
        <w:rPr>
          <w:b/>
          <w:u w:val="single"/>
        </w:rPr>
        <w:tab/>
      </w:r>
      <w:r w:rsidR="009472FF">
        <w:rPr>
          <w:b/>
          <w:u w:val="single"/>
        </w:rPr>
        <w:tab/>
      </w:r>
      <w:r w:rsidR="009472FF">
        <w:rPr>
          <w:b/>
          <w:u w:val="single"/>
        </w:rPr>
        <w:tab/>
      </w:r>
      <w:r w:rsidR="009472FF">
        <w:rPr>
          <w:b/>
          <w:u w:val="single"/>
        </w:rPr>
        <w:tab/>
      </w:r>
      <w:r w:rsidR="009472FF">
        <w:rPr>
          <w:b/>
          <w:u w:val="single"/>
        </w:rPr>
        <w:tab/>
      </w:r>
      <w:r w:rsidR="00847FC9">
        <w:rPr>
          <w:b/>
          <w:u w:val="single"/>
        </w:rPr>
        <w:t>14</w:t>
      </w:r>
    </w:p>
    <w:p w:rsidR="00C5522E" w:rsidRPr="007B4C92" w:rsidRDefault="009472FF" w:rsidP="00C5522E">
      <w:pPr>
        <w:ind w:firstLine="708"/>
        <w:rPr>
          <w:b/>
          <w:u w:val="single"/>
        </w:rPr>
      </w:pPr>
      <w:r>
        <w:rPr>
          <w:b/>
          <w:u w:val="single"/>
        </w:rPr>
        <w:t>Rôle de la MJ</w:t>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sidR="00847FC9">
        <w:rPr>
          <w:b/>
          <w:u w:val="single"/>
        </w:rPr>
        <w:t>14</w:t>
      </w:r>
    </w:p>
    <w:p w:rsidR="00C5522E" w:rsidRPr="007B4C92" w:rsidRDefault="00C5522E" w:rsidP="00C5522E">
      <w:pPr>
        <w:ind w:firstLine="708"/>
        <w:rPr>
          <w:b/>
          <w:u w:val="single"/>
        </w:rPr>
      </w:pPr>
      <w:r w:rsidRPr="007B4C92">
        <w:rPr>
          <w:b/>
        </w:rPr>
        <w:tab/>
      </w:r>
      <w:r w:rsidR="009472FF">
        <w:rPr>
          <w:b/>
          <w:u w:val="single"/>
        </w:rPr>
        <w:t>C’est quoi une MJ ?</w:t>
      </w:r>
      <w:r w:rsidR="009472FF">
        <w:rPr>
          <w:b/>
          <w:u w:val="single"/>
        </w:rPr>
        <w:tab/>
      </w:r>
      <w:r w:rsidR="009472FF">
        <w:rPr>
          <w:b/>
          <w:u w:val="single"/>
        </w:rPr>
        <w:tab/>
      </w:r>
      <w:r w:rsidR="009472FF">
        <w:rPr>
          <w:b/>
          <w:u w:val="single"/>
        </w:rPr>
        <w:tab/>
      </w:r>
      <w:r w:rsidR="009472FF">
        <w:rPr>
          <w:b/>
          <w:u w:val="single"/>
        </w:rPr>
        <w:tab/>
      </w:r>
      <w:r w:rsidR="009472FF">
        <w:rPr>
          <w:b/>
          <w:u w:val="single"/>
        </w:rPr>
        <w:tab/>
      </w:r>
      <w:r w:rsidR="009472FF">
        <w:rPr>
          <w:b/>
          <w:u w:val="single"/>
        </w:rPr>
        <w:tab/>
      </w:r>
      <w:r w:rsidR="009472FF">
        <w:rPr>
          <w:b/>
          <w:u w:val="single"/>
        </w:rPr>
        <w:tab/>
      </w:r>
      <w:r w:rsidR="00847FC9">
        <w:rPr>
          <w:b/>
          <w:u w:val="single"/>
        </w:rPr>
        <w:t>14</w:t>
      </w:r>
    </w:p>
    <w:p w:rsidR="00C5522E" w:rsidRPr="007B4C92" w:rsidRDefault="00C5522E" w:rsidP="00C5522E">
      <w:pPr>
        <w:ind w:firstLine="708"/>
        <w:rPr>
          <w:b/>
          <w:u w:val="single"/>
        </w:rPr>
      </w:pPr>
      <w:r w:rsidRPr="007B4C92">
        <w:rPr>
          <w:b/>
        </w:rPr>
        <w:tab/>
      </w:r>
      <w:r w:rsidRPr="007B4C92">
        <w:rPr>
          <w:b/>
          <w:u w:val="single"/>
        </w:rPr>
        <w:t>Présentation, a</w:t>
      </w:r>
      <w:r w:rsidR="009472FF">
        <w:rPr>
          <w:b/>
          <w:u w:val="single"/>
        </w:rPr>
        <w:t>spects généraux</w:t>
      </w:r>
      <w:r w:rsidR="009472FF">
        <w:rPr>
          <w:b/>
          <w:u w:val="single"/>
        </w:rPr>
        <w:tab/>
      </w:r>
      <w:r w:rsidR="009472FF">
        <w:rPr>
          <w:b/>
          <w:u w:val="single"/>
        </w:rPr>
        <w:tab/>
      </w:r>
      <w:r w:rsidR="009472FF">
        <w:rPr>
          <w:b/>
          <w:u w:val="single"/>
        </w:rPr>
        <w:tab/>
      </w:r>
      <w:r w:rsidR="009472FF">
        <w:rPr>
          <w:b/>
          <w:u w:val="single"/>
        </w:rPr>
        <w:tab/>
      </w:r>
      <w:r w:rsidR="009472FF">
        <w:rPr>
          <w:b/>
          <w:u w:val="single"/>
        </w:rPr>
        <w:tab/>
      </w:r>
      <w:r w:rsidR="009472FF">
        <w:rPr>
          <w:b/>
          <w:u w:val="single"/>
        </w:rPr>
        <w:tab/>
      </w:r>
      <w:r w:rsidR="00847FC9">
        <w:rPr>
          <w:b/>
          <w:u w:val="single"/>
        </w:rPr>
        <w:t>15</w:t>
      </w:r>
    </w:p>
    <w:p w:rsidR="00C5522E" w:rsidRPr="007B4C92" w:rsidRDefault="00C5522E" w:rsidP="00C5522E">
      <w:pPr>
        <w:ind w:firstLine="708"/>
        <w:rPr>
          <w:b/>
          <w:u w:val="single"/>
        </w:rPr>
      </w:pPr>
      <w:r w:rsidRPr="007B4C92">
        <w:rPr>
          <w:b/>
        </w:rPr>
        <w:tab/>
      </w:r>
      <w:r w:rsidR="009472FF">
        <w:rPr>
          <w:b/>
          <w:u w:val="single"/>
        </w:rPr>
        <w:t>Mission</w:t>
      </w:r>
      <w:r w:rsidR="009472FF">
        <w:rPr>
          <w:b/>
          <w:u w:val="single"/>
        </w:rPr>
        <w:tab/>
      </w:r>
      <w:r w:rsidR="009472FF">
        <w:rPr>
          <w:b/>
          <w:u w:val="single"/>
        </w:rPr>
        <w:tab/>
      </w:r>
      <w:r w:rsidR="009472FF">
        <w:rPr>
          <w:b/>
          <w:u w:val="single"/>
        </w:rPr>
        <w:tab/>
      </w:r>
      <w:r w:rsidR="009472FF">
        <w:rPr>
          <w:b/>
          <w:u w:val="single"/>
        </w:rPr>
        <w:tab/>
      </w:r>
      <w:r w:rsidR="009472FF">
        <w:rPr>
          <w:b/>
          <w:u w:val="single"/>
        </w:rPr>
        <w:tab/>
      </w:r>
      <w:r w:rsidR="009472FF">
        <w:rPr>
          <w:b/>
          <w:u w:val="single"/>
        </w:rPr>
        <w:tab/>
      </w:r>
      <w:r w:rsidR="009472FF">
        <w:rPr>
          <w:b/>
          <w:u w:val="single"/>
        </w:rPr>
        <w:tab/>
      </w:r>
      <w:r w:rsidR="009472FF">
        <w:rPr>
          <w:b/>
          <w:u w:val="single"/>
        </w:rPr>
        <w:tab/>
      </w:r>
      <w:r w:rsidR="009472FF">
        <w:rPr>
          <w:b/>
          <w:u w:val="single"/>
        </w:rPr>
        <w:tab/>
      </w:r>
      <w:r w:rsidR="00847FC9">
        <w:rPr>
          <w:b/>
          <w:u w:val="single"/>
        </w:rPr>
        <w:t>15</w:t>
      </w:r>
    </w:p>
    <w:p w:rsidR="00C5522E" w:rsidRPr="007B4C92" w:rsidRDefault="00C5522E" w:rsidP="00C5522E">
      <w:pPr>
        <w:ind w:firstLine="708"/>
        <w:rPr>
          <w:b/>
          <w:u w:val="single"/>
        </w:rPr>
      </w:pPr>
      <w:r w:rsidRPr="007B4C92">
        <w:rPr>
          <w:b/>
        </w:rPr>
        <w:tab/>
      </w:r>
      <w:r w:rsidR="009472FF">
        <w:rPr>
          <w:b/>
          <w:u w:val="single"/>
        </w:rPr>
        <w:t>Jeunes de la MJ</w:t>
      </w:r>
      <w:r w:rsidR="009472FF">
        <w:rPr>
          <w:b/>
          <w:u w:val="single"/>
        </w:rPr>
        <w:tab/>
      </w:r>
      <w:r w:rsidR="009472FF">
        <w:rPr>
          <w:b/>
          <w:u w:val="single"/>
        </w:rPr>
        <w:tab/>
      </w:r>
      <w:r w:rsidR="009472FF">
        <w:rPr>
          <w:b/>
          <w:u w:val="single"/>
        </w:rPr>
        <w:tab/>
      </w:r>
      <w:r w:rsidR="009472FF">
        <w:rPr>
          <w:b/>
          <w:u w:val="single"/>
        </w:rPr>
        <w:tab/>
      </w:r>
      <w:r w:rsidR="009472FF">
        <w:rPr>
          <w:b/>
          <w:u w:val="single"/>
        </w:rPr>
        <w:tab/>
      </w:r>
      <w:r w:rsidR="009472FF">
        <w:rPr>
          <w:b/>
          <w:u w:val="single"/>
        </w:rPr>
        <w:tab/>
      </w:r>
      <w:r w:rsidR="009472FF">
        <w:rPr>
          <w:b/>
          <w:u w:val="single"/>
        </w:rPr>
        <w:tab/>
      </w:r>
      <w:r w:rsidR="009472FF">
        <w:rPr>
          <w:b/>
          <w:u w:val="single"/>
        </w:rPr>
        <w:tab/>
      </w:r>
      <w:r w:rsidR="00847FC9">
        <w:rPr>
          <w:b/>
          <w:u w:val="single"/>
        </w:rPr>
        <w:t>16</w:t>
      </w:r>
    </w:p>
    <w:p w:rsidR="00C5522E" w:rsidRPr="007B4C92" w:rsidRDefault="00C5522E" w:rsidP="00C5522E">
      <w:pPr>
        <w:ind w:firstLine="708"/>
        <w:rPr>
          <w:b/>
          <w:u w:val="single"/>
        </w:rPr>
      </w:pPr>
      <w:r w:rsidRPr="007B4C92">
        <w:rPr>
          <w:b/>
        </w:rPr>
        <w:tab/>
      </w:r>
      <w:r w:rsidR="009472FF">
        <w:rPr>
          <w:b/>
          <w:u w:val="single"/>
        </w:rPr>
        <w:t>Objectifs spécifiques</w:t>
      </w:r>
      <w:r w:rsidR="009472FF">
        <w:rPr>
          <w:b/>
          <w:u w:val="single"/>
        </w:rPr>
        <w:tab/>
      </w:r>
      <w:r w:rsidR="009472FF">
        <w:rPr>
          <w:b/>
          <w:u w:val="single"/>
        </w:rPr>
        <w:tab/>
      </w:r>
      <w:r w:rsidR="009472FF">
        <w:rPr>
          <w:b/>
          <w:u w:val="single"/>
        </w:rPr>
        <w:tab/>
      </w:r>
      <w:r w:rsidR="009472FF">
        <w:rPr>
          <w:b/>
          <w:u w:val="single"/>
        </w:rPr>
        <w:tab/>
      </w:r>
      <w:r w:rsidR="009472FF">
        <w:rPr>
          <w:b/>
          <w:u w:val="single"/>
        </w:rPr>
        <w:tab/>
      </w:r>
      <w:r w:rsidR="009472FF">
        <w:rPr>
          <w:b/>
          <w:u w:val="single"/>
        </w:rPr>
        <w:tab/>
      </w:r>
      <w:r w:rsidR="009472FF">
        <w:rPr>
          <w:b/>
          <w:u w:val="single"/>
        </w:rPr>
        <w:tab/>
      </w:r>
      <w:r w:rsidR="00847FC9">
        <w:rPr>
          <w:b/>
          <w:u w:val="single"/>
        </w:rPr>
        <w:t>17</w:t>
      </w:r>
    </w:p>
    <w:p w:rsidR="00C5522E" w:rsidRPr="007B4C92" w:rsidRDefault="00C5522E" w:rsidP="00C5522E">
      <w:pPr>
        <w:ind w:firstLine="708"/>
        <w:rPr>
          <w:b/>
          <w:u w:val="single"/>
        </w:rPr>
      </w:pPr>
      <w:r w:rsidRPr="007B4C92">
        <w:rPr>
          <w:b/>
          <w:u w:val="single"/>
        </w:rPr>
        <w:t>Concept pour la pa</w:t>
      </w:r>
      <w:r w:rsidR="009472FF">
        <w:rPr>
          <w:b/>
          <w:u w:val="single"/>
        </w:rPr>
        <w:t>rtie Information de la MJ</w:t>
      </w:r>
      <w:r w:rsidR="009472FF">
        <w:rPr>
          <w:b/>
          <w:u w:val="single"/>
        </w:rPr>
        <w:tab/>
      </w:r>
      <w:r w:rsidR="009472FF">
        <w:rPr>
          <w:b/>
          <w:u w:val="single"/>
        </w:rPr>
        <w:tab/>
      </w:r>
      <w:r w:rsidR="009472FF">
        <w:rPr>
          <w:b/>
          <w:u w:val="single"/>
        </w:rPr>
        <w:tab/>
      </w:r>
      <w:r w:rsidR="009472FF">
        <w:rPr>
          <w:b/>
          <w:u w:val="single"/>
        </w:rPr>
        <w:tab/>
      </w:r>
      <w:r w:rsidR="009472FF">
        <w:rPr>
          <w:b/>
          <w:u w:val="single"/>
        </w:rPr>
        <w:tab/>
      </w:r>
      <w:r w:rsidR="00847FC9">
        <w:rPr>
          <w:b/>
          <w:u w:val="single"/>
        </w:rPr>
        <w:t>20</w:t>
      </w:r>
    </w:p>
    <w:p w:rsidR="00C5522E" w:rsidRPr="007B4C92" w:rsidRDefault="009472FF" w:rsidP="00C5522E">
      <w:pPr>
        <w:ind w:firstLine="708"/>
        <w:rPr>
          <w:b/>
          <w:u w:val="single"/>
        </w:rPr>
      </w:pPr>
      <w:r>
        <w:rPr>
          <w:b/>
          <w:u w:val="single"/>
        </w:rPr>
        <w:t>L’Orientation</w:t>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sidR="00847FC9">
        <w:rPr>
          <w:b/>
          <w:u w:val="single"/>
        </w:rPr>
        <w:t>22</w:t>
      </w:r>
    </w:p>
    <w:p w:rsidR="00C5522E" w:rsidRPr="007B4C92" w:rsidRDefault="00C5522E" w:rsidP="00C5522E">
      <w:pPr>
        <w:ind w:firstLine="708"/>
        <w:rPr>
          <w:b/>
          <w:u w:val="single"/>
        </w:rPr>
      </w:pPr>
      <w:r w:rsidRPr="007B4C92">
        <w:rPr>
          <w:b/>
          <w:u w:val="single"/>
        </w:rPr>
        <w:t>Concept pour la p</w:t>
      </w:r>
      <w:r w:rsidR="009472FF">
        <w:rPr>
          <w:b/>
          <w:u w:val="single"/>
        </w:rPr>
        <w:t>artie Prévention de la MJ</w:t>
      </w:r>
      <w:r w:rsidR="009472FF">
        <w:rPr>
          <w:b/>
          <w:u w:val="single"/>
        </w:rPr>
        <w:tab/>
      </w:r>
      <w:r w:rsidR="009472FF">
        <w:rPr>
          <w:b/>
          <w:u w:val="single"/>
        </w:rPr>
        <w:tab/>
      </w:r>
      <w:r w:rsidR="009472FF">
        <w:rPr>
          <w:b/>
          <w:u w:val="single"/>
        </w:rPr>
        <w:tab/>
      </w:r>
      <w:r w:rsidR="009472FF">
        <w:rPr>
          <w:b/>
          <w:u w:val="single"/>
        </w:rPr>
        <w:tab/>
      </w:r>
      <w:r w:rsidR="009472FF">
        <w:rPr>
          <w:b/>
          <w:u w:val="single"/>
        </w:rPr>
        <w:tab/>
      </w:r>
      <w:r w:rsidR="00847FC9">
        <w:rPr>
          <w:b/>
          <w:u w:val="single"/>
        </w:rPr>
        <w:t>22</w:t>
      </w:r>
    </w:p>
    <w:p w:rsidR="00C5522E" w:rsidRPr="007B4C92" w:rsidRDefault="00C5522E" w:rsidP="00C5522E">
      <w:pPr>
        <w:ind w:firstLine="708"/>
        <w:rPr>
          <w:b/>
          <w:u w:val="single"/>
        </w:rPr>
      </w:pPr>
      <w:r w:rsidRPr="007B4C92">
        <w:rPr>
          <w:b/>
          <w:u w:val="single"/>
        </w:rPr>
        <w:t>Concept pour la partie Renc</w:t>
      </w:r>
      <w:r w:rsidR="009472FF">
        <w:rPr>
          <w:b/>
          <w:u w:val="single"/>
        </w:rPr>
        <w:t>ontre de la MJ</w:t>
      </w:r>
      <w:r w:rsidR="009472FF">
        <w:rPr>
          <w:b/>
          <w:u w:val="single"/>
        </w:rPr>
        <w:tab/>
      </w:r>
      <w:r w:rsidR="009472FF">
        <w:rPr>
          <w:b/>
          <w:u w:val="single"/>
        </w:rPr>
        <w:tab/>
      </w:r>
      <w:r w:rsidR="009472FF">
        <w:rPr>
          <w:b/>
          <w:u w:val="single"/>
        </w:rPr>
        <w:tab/>
      </w:r>
      <w:r w:rsidR="009472FF">
        <w:rPr>
          <w:b/>
          <w:u w:val="single"/>
        </w:rPr>
        <w:tab/>
      </w:r>
      <w:r w:rsidR="009472FF">
        <w:rPr>
          <w:b/>
          <w:u w:val="single"/>
        </w:rPr>
        <w:tab/>
      </w:r>
      <w:r w:rsidR="00847FC9">
        <w:rPr>
          <w:b/>
          <w:u w:val="single"/>
        </w:rPr>
        <w:t>23</w:t>
      </w:r>
    </w:p>
    <w:p w:rsidR="00C5522E" w:rsidRPr="007B4C92" w:rsidRDefault="00C5522E" w:rsidP="00C5522E">
      <w:pPr>
        <w:ind w:firstLine="708"/>
        <w:rPr>
          <w:b/>
          <w:u w:val="single"/>
        </w:rPr>
      </w:pPr>
      <w:r w:rsidRPr="007B4C92">
        <w:rPr>
          <w:b/>
          <w:u w:val="single"/>
        </w:rPr>
        <w:t xml:space="preserve">Concept pour la </w:t>
      </w:r>
      <w:r w:rsidR="009472FF">
        <w:rPr>
          <w:b/>
          <w:u w:val="single"/>
        </w:rPr>
        <w:t>partie Animation de la MJ</w:t>
      </w:r>
      <w:r w:rsidR="009472FF">
        <w:rPr>
          <w:b/>
          <w:u w:val="single"/>
        </w:rPr>
        <w:tab/>
      </w:r>
      <w:r w:rsidR="009472FF">
        <w:rPr>
          <w:b/>
          <w:u w:val="single"/>
        </w:rPr>
        <w:tab/>
      </w:r>
      <w:r w:rsidR="009472FF">
        <w:rPr>
          <w:b/>
          <w:u w:val="single"/>
        </w:rPr>
        <w:tab/>
      </w:r>
      <w:r w:rsidR="009472FF">
        <w:rPr>
          <w:b/>
          <w:u w:val="single"/>
        </w:rPr>
        <w:tab/>
      </w:r>
      <w:r w:rsidR="009472FF">
        <w:rPr>
          <w:b/>
          <w:u w:val="single"/>
        </w:rPr>
        <w:tab/>
      </w:r>
      <w:r w:rsidR="00847FC9">
        <w:rPr>
          <w:b/>
          <w:u w:val="single"/>
        </w:rPr>
        <w:t>24</w:t>
      </w:r>
    </w:p>
    <w:p w:rsidR="00C5522E" w:rsidRPr="007B4C92" w:rsidRDefault="00C5522E" w:rsidP="00C5522E">
      <w:pPr>
        <w:ind w:firstLine="708"/>
        <w:rPr>
          <w:b/>
          <w:u w:val="single"/>
        </w:rPr>
      </w:pPr>
      <w:r w:rsidRPr="007B4C92">
        <w:rPr>
          <w:b/>
          <w:u w:val="single"/>
        </w:rPr>
        <w:t>Objectifs spécifiques de</w:t>
      </w:r>
      <w:r w:rsidR="009472FF">
        <w:rPr>
          <w:b/>
          <w:u w:val="single"/>
        </w:rPr>
        <w:t xml:space="preserve"> la MJ et actions prévues</w:t>
      </w:r>
      <w:r w:rsidR="009472FF">
        <w:rPr>
          <w:b/>
          <w:u w:val="single"/>
        </w:rPr>
        <w:tab/>
      </w:r>
      <w:r w:rsidR="009472FF">
        <w:rPr>
          <w:b/>
          <w:u w:val="single"/>
        </w:rPr>
        <w:tab/>
      </w:r>
      <w:r w:rsidR="009472FF">
        <w:rPr>
          <w:b/>
          <w:u w:val="single"/>
        </w:rPr>
        <w:tab/>
      </w:r>
      <w:r w:rsidR="009472FF">
        <w:rPr>
          <w:b/>
          <w:u w:val="single"/>
        </w:rPr>
        <w:tab/>
      </w:r>
      <w:r w:rsidR="009472FF">
        <w:rPr>
          <w:b/>
          <w:u w:val="single"/>
        </w:rPr>
        <w:tab/>
      </w:r>
      <w:r w:rsidR="00847FC9">
        <w:rPr>
          <w:b/>
          <w:u w:val="single"/>
        </w:rPr>
        <w:t>26</w:t>
      </w:r>
    </w:p>
    <w:p w:rsidR="00C5522E" w:rsidRPr="007B4C92" w:rsidRDefault="007B4C92" w:rsidP="00C5522E">
      <w:pPr>
        <w:ind w:firstLine="708"/>
        <w:rPr>
          <w:b/>
          <w:u w:val="single"/>
        </w:rPr>
      </w:pPr>
      <w:r w:rsidRPr="007B4C92">
        <w:rPr>
          <w:b/>
          <w:u w:val="single"/>
        </w:rPr>
        <w:t xml:space="preserve">Objectif selon le cadre de référence national </w:t>
      </w:r>
      <w:r w:rsidR="00847FC9">
        <w:rPr>
          <w:b/>
          <w:u w:val="single"/>
        </w:rPr>
        <w:t>sur l’éducation non-formelle</w:t>
      </w:r>
      <w:r w:rsidR="00847FC9">
        <w:rPr>
          <w:b/>
          <w:u w:val="single"/>
        </w:rPr>
        <w:tab/>
      </w:r>
      <w:r w:rsidR="00847FC9">
        <w:rPr>
          <w:b/>
          <w:u w:val="single"/>
        </w:rPr>
        <w:tab/>
        <w:t>27</w:t>
      </w:r>
    </w:p>
    <w:p w:rsidR="007B4C92" w:rsidRDefault="007B4C92" w:rsidP="00C5522E">
      <w:pPr>
        <w:ind w:firstLine="708"/>
        <w:rPr>
          <w:b/>
          <w:u w:val="single"/>
        </w:rPr>
      </w:pPr>
      <w:r w:rsidRPr="007B4C92">
        <w:rPr>
          <w:b/>
          <w:u w:val="single"/>
        </w:rPr>
        <w:t>Thèmes évent</w:t>
      </w:r>
      <w:r w:rsidR="009472FF">
        <w:rPr>
          <w:b/>
          <w:u w:val="single"/>
        </w:rPr>
        <w:t>uels d’Assurance Qualité</w:t>
      </w:r>
      <w:r w:rsidR="009472FF">
        <w:rPr>
          <w:b/>
          <w:u w:val="single"/>
        </w:rPr>
        <w:tab/>
      </w:r>
      <w:r w:rsidR="009472FF">
        <w:rPr>
          <w:b/>
          <w:u w:val="single"/>
        </w:rPr>
        <w:tab/>
      </w:r>
      <w:r w:rsidR="009472FF">
        <w:rPr>
          <w:b/>
          <w:u w:val="single"/>
        </w:rPr>
        <w:tab/>
      </w:r>
      <w:r w:rsidR="009472FF">
        <w:rPr>
          <w:b/>
          <w:u w:val="single"/>
        </w:rPr>
        <w:tab/>
      </w:r>
      <w:r w:rsidR="009472FF">
        <w:rPr>
          <w:b/>
          <w:u w:val="single"/>
        </w:rPr>
        <w:tab/>
      </w:r>
      <w:r w:rsidR="009472FF">
        <w:rPr>
          <w:b/>
          <w:u w:val="single"/>
        </w:rPr>
        <w:tab/>
      </w:r>
      <w:r w:rsidR="00847FC9">
        <w:rPr>
          <w:b/>
          <w:u w:val="single"/>
        </w:rPr>
        <w:t>31</w:t>
      </w:r>
    </w:p>
    <w:p w:rsidR="00626459" w:rsidRDefault="00626459" w:rsidP="00C5522E">
      <w:pPr>
        <w:ind w:firstLine="708"/>
        <w:rPr>
          <w:b/>
          <w:u w:val="single"/>
        </w:rPr>
      </w:pPr>
      <w:r w:rsidRPr="00626459">
        <w:rPr>
          <w:b/>
          <w:u w:val="single"/>
        </w:rPr>
        <w:t xml:space="preserve">Champs </w:t>
      </w:r>
      <w:r w:rsidR="00060ACD" w:rsidRPr="00626459">
        <w:rPr>
          <w:b/>
          <w:u w:val="single"/>
        </w:rPr>
        <w:t>d’action directrice abordée sur les 3 années à venir</w:t>
      </w:r>
      <w:r>
        <w:rPr>
          <w:b/>
          <w:u w:val="single"/>
        </w:rPr>
        <w:tab/>
      </w:r>
      <w:r w:rsidR="00060ACD">
        <w:rPr>
          <w:b/>
          <w:u w:val="single"/>
        </w:rPr>
        <w:tab/>
      </w:r>
      <w:r w:rsidR="00060ACD">
        <w:rPr>
          <w:b/>
          <w:u w:val="single"/>
        </w:rPr>
        <w:tab/>
      </w:r>
      <w:r w:rsidR="00847FC9">
        <w:rPr>
          <w:b/>
          <w:u w:val="single"/>
        </w:rPr>
        <w:t>32</w:t>
      </w:r>
    </w:p>
    <w:p w:rsidR="009472FF" w:rsidRDefault="009472FF" w:rsidP="00C5522E">
      <w:pPr>
        <w:ind w:firstLine="708"/>
        <w:rPr>
          <w:b/>
          <w:u w:val="single"/>
        </w:rPr>
      </w:pPr>
      <w:r>
        <w:rPr>
          <w:b/>
        </w:rPr>
        <w:tab/>
      </w:r>
      <w:r w:rsidR="00F9038C">
        <w:rPr>
          <w:b/>
          <w:u w:val="single"/>
        </w:rPr>
        <w:t>2022</w:t>
      </w:r>
      <w:r>
        <w:rPr>
          <w:b/>
          <w:u w:val="single"/>
        </w:rPr>
        <w:t xml:space="preserve"> : </w:t>
      </w:r>
      <w:r w:rsidR="00F9038C">
        <w:rPr>
          <w:b/>
          <w:u w:val="single"/>
        </w:rPr>
        <w:t>l’espoir d’être après Covid</w:t>
      </w:r>
      <w:r w:rsidR="00633FA9">
        <w:rPr>
          <w:b/>
          <w:u w:val="single"/>
        </w:rPr>
        <w:t xml:space="preserve"> </w:t>
      </w:r>
      <w:r w:rsidR="00633FA9">
        <w:rPr>
          <w:b/>
          <w:u w:val="single"/>
        </w:rPr>
        <w:tab/>
      </w:r>
      <w:r w:rsidR="00633FA9">
        <w:rPr>
          <w:b/>
          <w:u w:val="single"/>
        </w:rPr>
        <w:tab/>
      </w:r>
      <w:r w:rsidR="00633FA9">
        <w:rPr>
          <w:b/>
          <w:u w:val="single"/>
        </w:rPr>
        <w:tab/>
      </w:r>
      <w:r w:rsidR="00633FA9">
        <w:rPr>
          <w:b/>
          <w:u w:val="single"/>
        </w:rPr>
        <w:tab/>
      </w:r>
      <w:r w:rsidR="00633FA9">
        <w:rPr>
          <w:b/>
          <w:u w:val="single"/>
        </w:rPr>
        <w:tab/>
      </w:r>
      <w:r w:rsidR="00F9038C">
        <w:rPr>
          <w:b/>
          <w:u w:val="single"/>
        </w:rPr>
        <w:t>32</w:t>
      </w:r>
    </w:p>
    <w:p w:rsidR="009472FF" w:rsidRDefault="009472FF" w:rsidP="00C5522E">
      <w:pPr>
        <w:ind w:firstLine="708"/>
        <w:rPr>
          <w:b/>
          <w:u w:val="single"/>
        </w:rPr>
      </w:pPr>
      <w:r>
        <w:rPr>
          <w:b/>
        </w:rPr>
        <w:tab/>
      </w:r>
      <w:r w:rsidR="00F9038C">
        <w:rPr>
          <w:b/>
          <w:u w:val="single"/>
        </w:rPr>
        <w:t>2023 : echange et ouverture</w:t>
      </w:r>
      <w:r>
        <w:rPr>
          <w:b/>
          <w:u w:val="single"/>
        </w:rPr>
        <w:tab/>
      </w:r>
      <w:r>
        <w:rPr>
          <w:b/>
          <w:u w:val="single"/>
        </w:rPr>
        <w:tab/>
      </w:r>
      <w:r>
        <w:rPr>
          <w:b/>
          <w:u w:val="single"/>
        </w:rPr>
        <w:tab/>
      </w:r>
      <w:r>
        <w:rPr>
          <w:b/>
          <w:u w:val="single"/>
        </w:rPr>
        <w:tab/>
      </w:r>
      <w:r>
        <w:rPr>
          <w:b/>
          <w:u w:val="single"/>
        </w:rPr>
        <w:tab/>
      </w:r>
      <w:r>
        <w:rPr>
          <w:b/>
          <w:u w:val="single"/>
        </w:rPr>
        <w:tab/>
      </w:r>
      <w:r w:rsidR="00F9038C">
        <w:rPr>
          <w:b/>
          <w:u w:val="single"/>
        </w:rPr>
        <w:t>32</w:t>
      </w:r>
    </w:p>
    <w:p w:rsidR="009472FF" w:rsidRPr="009472FF" w:rsidRDefault="009472FF" w:rsidP="00C5522E">
      <w:pPr>
        <w:ind w:firstLine="708"/>
        <w:rPr>
          <w:b/>
          <w:u w:val="single"/>
        </w:rPr>
      </w:pPr>
      <w:r>
        <w:rPr>
          <w:b/>
        </w:rPr>
        <w:tab/>
      </w:r>
      <w:r>
        <w:rPr>
          <w:b/>
          <w:u w:val="single"/>
        </w:rPr>
        <w:t>202</w:t>
      </w:r>
      <w:r w:rsidR="00F9038C">
        <w:rPr>
          <w:b/>
          <w:u w:val="single"/>
        </w:rPr>
        <w:t xml:space="preserve">4 : acquisition de nouvelles compétences </w:t>
      </w:r>
      <w:r w:rsidR="00F9038C">
        <w:rPr>
          <w:b/>
          <w:u w:val="single"/>
        </w:rPr>
        <w:tab/>
      </w:r>
      <w:r>
        <w:rPr>
          <w:b/>
          <w:u w:val="single"/>
        </w:rPr>
        <w:tab/>
      </w:r>
      <w:r>
        <w:rPr>
          <w:b/>
          <w:u w:val="single"/>
        </w:rPr>
        <w:tab/>
      </w:r>
      <w:r>
        <w:rPr>
          <w:b/>
          <w:u w:val="single"/>
        </w:rPr>
        <w:tab/>
      </w:r>
      <w:r w:rsidR="00F9038C">
        <w:rPr>
          <w:b/>
          <w:u w:val="single"/>
        </w:rPr>
        <w:t>33</w:t>
      </w:r>
    </w:p>
    <w:p w:rsidR="007B4C92" w:rsidRPr="007B4C92" w:rsidRDefault="007B4C92" w:rsidP="00C5522E">
      <w:pPr>
        <w:ind w:firstLine="708"/>
        <w:rPr>
          <w:b/>
          <w:u w:val="single"/>
        </w:rPr>
      </w:pPr>
      <w:r w:rsidRPr="007B4C92">
        <w:rPr>
          <w:b/>
          <w:u w:val="single"/>
        </w:rPr>
        <w:t>Fonctionne</w:t>
      </w:r>
      <w:r w:rsidR="00A521F5">
        <w:rPr>
          <w:b/>
          <w:u w:val="single"/>
        </w:rPr>
        <w:t>ment, cadre de la MJ</w:t>
      </w:r>
      <w:r w:rsidR="00A521F5">
        <w:rPr>
          <w:b/>
          <w:u w:val="single"/>
        </w:rPr>
        <w:tab/>
      </w:r>
      <w:r w:rsidR="00A521F5">
        <w:rPr>
          <w:b/>
          <w:u w:val="single"/>
        </w:rPr>
        <w:tab/>
      </w:r>
      <w:r w:rsidR="00A521F5">
        <w:rPr>
          <w:b/>
          <w:u w:val="single"/>
        </w:rPr>
        <w:tab/>
      </w:r>
      <w:r w:rsidR="00A521F5">
        <w:rPr>
          <w:b/>
          <w:u w:val="single"/>
        </w:rPr>
        <w:tab/>
      </w:r>
      <w:r w:rsidR="00A521F5">
        <w:rPr>
          <w:b/>
          <w:u w:val="single"/>
        </w:rPr>
        <w:tab/>
      </w:r>
      <w:r w:rsidR="00A521F5">
        <w:rPr>
          <w:b/>
          <w:u w:val="single"/>
        </w:rPr>
        <w:tab/>
      </w:r>
      <w:r w:rsidR="00A521F5">
        <w:rPr>
          <w:b/>
          <w:u w:val="single"/>
        </w:rPr>
        <w:tab/>
      </w:r>
      <w:r w:rsidR="00F9038C">
        <w:rPr>
          <w:b/>
          <w:u w:val="single"/>
        </w:rPr>
        <w:t>33</w:t>
      </w:r>
    </w:p>
    <w:p w:rsidR="007B4C92" w:rsidRDefault="007B4C92" w:rsidP="00C5522E">
      <w:pPr>
        <w:ind w:firstLine="708"/>
        <w:rPr>
          <w:b/>
          <w:u w:val="single"/>
        </w:rPr>
      </w:pPr>
      <w:r w:rsidRPr="007B4C92">
        <w:rPr>
          <w:b/>
        </w:rPr>
        <w:tab/>
      </w:r>
      <w:r w:rsidR="00A521F5">
        <w:rPr>
          <w:b/>
          <w:u w:val="single"/>
        </w:rPr>
        <w:t>Personnels</w:t>
      </w:r>
      <w:r w:rsidR="00A521F5">
        <w:rPr>
          <w:b/>
          <w:u w:val="single"/>
        </w:rPr>
        <w:tab/>
      </w:r>
      <w:r w:rsidR="00A521F5">
        <w:rPr>
          <w:b/>
          <w:u w:val="single"/>
        </w:rPr>
        <w:tab/>
      </w:r>
      <w:r w:rsidR="00A521F5">
        <w:rPr>
          <w:b/>
          <w:u w:val="single"/>
        </w:rPr>
        <w:tab/>
      </w:r>
      <w:r w:rsidR="00A521F5">
        <w:rPr>
          <w:b/>
          <w:u w:val="single"/>
        </w:rPr>
        <w:tab/>
      </w:r>
      <w:r w:rsidR="00A521F5">
        <w:rPr>
          <w:b/>
          <w:u w:val="single"/>
        </w:rPr>
        <w:tab/>
      </w:r>
      <w:r w:rsidR="00A521F5">
        <w:rPr>
          <w:b/>
          <w:u w:val="single"/>
        </w:rPr>
        <w:tab/>
      </w:r>
      <w:r w:rsidR="00A521F5">
        <w:rPr>
          <w:b/>
          <w:u w:val="single"/>
        </w:rPr>
        <w:tab/>
      </w:r>
      <w:r w:rsidR="00A521F5">
        <w:rPr>
          <w:b/>
          <w:u w:val="single"/>
        </w:rPr>
        <w:tab/>
      </w:r>
      <w:r w:rsidR="00F9038C">
        <w:rPr>
          <w:b/>
          <w:u w:val="single"/>
        </w:rPr>
        <w:t>33</w:t>
      </w:r>
    </w:p>
    <w:p w:rsidR="009472FF" w:rsidRPr="009472FF" w:rsidRDefault="009472FF" w:rsidP="00C5522E">
      <w:pPr>
        <w:ind w:firstLine="708"/>
        <w:rPr>
          <w:b/>
          <w:u w:val="single"/>
        </w:rPr>
      </w:pPr>
      <w:r>
        <w:rPr>
          <w:b/>
        </w:rPr>
        <w:tab/>
      </w:r>
      <w:r>
        <w:rPr>
          <w:b/>
          <w:u w:val="single"/>
        </w:rPr>
        <w:t>Le Travail en Equipe</w:t>
      </w:r>
      <w:r>
        <w:rPr>
          <w:b/>
          <w:u w:val="single"/>
        </w:rPr>
        <w:tab/>
      </w:r>
      <w:r>
        <w:rPr>
          <w:b/>
          <w:u w:val="single"/>
        </w:rPr>
        <w:tab/>
      </w:r>
      <w:r>
        <w:rPr>
          <w:b/>
          <w:u w:val="single"/>
        </w:rPr>
        <w:tab/>
      </w:r>
      <w:r>
        <w:rPr>
          <w:b/>
          <w:u w:val="single"/>
        </w:rPr>
        <w:tab/>
      </w:r>
      <w:r>
        <w:rPr>
          <w:b/>
          <w:u w:val="single"/>
        </w:rPr>
        <w:tab/>
      </w:r>
      <w:r>
        <w:rPr>
          <w:b/>
          <w:u w:val="single"/>
        </w:rPr>
        <w:tab/>
      </w:r>
      <w:r w:rsidR="00A521F5">
        <w:rPr>
          <w:b/>
          <w:u w:val="single"/>
        </w:rPr>
        <w:tab/>
      </w:r>
      <w:r w:rsidR="00F9038C">
        <w:rPr>
          <w:b/>
          <w:u w:val="single"/>
        </w:rPr>
        <w:t>35</w:t>
      </w:r>
    </w:p>
    <w:p w:rsidR="007B4C92" w:rsidRPr="007B4C92" w:rsidRDefault="007B4C92" w:rsidP="00C5522E">
      <w:pPr>
        <w:ind w:firstLine="708"/>
        <w:rPr>
          <w:b/>
          <w:u w:val="single"/>
        </w:rPr>
      </w:pPr>
      <w:r w:rsidRPr="007B4C92">
        <w:rPr>
          <w:b/>
        </w:rPr>
        <w:tab/>
      </w:r>
      <w:r w:rsidR="00A521F5">
        <w:rPr>
          <w:b/>
          <w:u w:val="single"/>
        </w:rPr>
        <w:t>Heures d’ouverture</w:t>
      </w:r>
      <w:r w:rsidR="00A521F5">
        <w:rPr>
          <w:b/>
          <w:u w:val="single"/>
        </w:rPr>
        <w:tab/>
      </w:r>
      <w:r w:rsidR="00A521F5">
        <w:rPr>
          <w:b/>
          <w:u w:val="single"/>
        </w:rPr>
        <w:tab/>
      </w:r>
      <w:r w:rsidR="00A521F5">
        <w:rPr>
          <w:b/>
          <w:u w:val="single"/>
        </w:rPr>
        <w:tab/>
      </w:r>
      <w:r w:rsidR="00A521F5">
        <w:rPr>
          <w:b/>
          <w:u w:val="single"/>
        </w:rPr>
        <w:tab/>
      </w:r>
      <w:r w:rsidR="00A521F5">
        <w:rPr>
          <w:b/>
          <w:u w:val="single"/>
        </w:rPr>
        <w:tab/>
      </w:r>
      <w:r w:rsidR="00A521F5">
        <w:rPr>
          <w:b/>
          <w:u w:val="single"/>
        </w:rPr>
        <w:tab/>
      </w:r>
      <w:r w:rsidR="00A521F5">
        <w:rPr>
          <w:b/>
          <w:u w:val="single"/>
        </w:rPr>
        <w:tab/>
      </w:r>
      <w:r w:rsidR="00F9038C">
        <w:rPr>
          <w:b/>
          <w:u w:val="single"/>
        </w:rPr>
        <w:t>36</w:t>
      </w:r>
    </w:p>
    <w:p w:rsidR="007B4C92" w:rsidRPr="007B4C92" w:rsidRDefault="007B4C92" w:rsidP="00C5522E">
      <w:pPr>
        <w:ind w:firstLine="708"/>
        <w:rPr>
          <w:b/>
          <w:u w:val="single"/>
        </w:rPr>
      </w:pPr>
      <w:r w:rsidRPr="007B4C92">
        <w:rPr>
          <w:b/>
        </w:rPr>
        <w:tab/>
      </w:r>
      <w:r w:rsidRPr="007B4C92">
        <w:rPr>
          <w:b/>
          <w:u w:val="single"/>
        </w:rPr>
        <w:t>Répartiti</w:t>
      </w:r>
      <w:r w:rsidR="00A521F5">
        <w:rPr>
          <w:b/>
          <w:u w:val="single"/>
        </w:rPr>
        <w:t>on des heures de travail</w:t>
      </w:r>
      <w:r w:rsidR="00A521F5">
        <w:rPr>
          <w:b/>
          <w:u w:val="single"/>
        </w:rPr>
        <w:tab/>
      </w:r>
      <w:r w:rsidR="00A521F5">
        <w:rPr>
          <w:b/>
          <w:u w:val="single"/>
        </w:rPr>
        <w:tab/>
      </w:r>
      <w:r w:rsidR="00A521F5">
        <w:rPr>
          <w:b/>
          <w:u w:val="single"/>
        </w:rPr>
        <w:tab/>
      </w:r>
      <w:r w:rsidR="00A521F5">
        <w:rPr>
          <w:b/>
          <w:u w:val="single"/>
        </w:rPr>
        <w:tab/>
      </w:r>
      <w:r w:rsidR="00A521F5">
        <w:rPr>
          <w:b/>
          <w:u w:val="single"/>
        </w:rPr>
        <w:tab/>
      </w:r>
      <w:r w:rsidR="00A521F5">
        <w:rPr>
          <w:b/>
          <w:u w:val="single"/>
        </w:rPr>
        <w:tab/>
      </w:r>
      <w:r w:rsidR="00F9038C">
        <w:rPr>
          <w:b/>
          <w:u w:val="single"/>
        </w:rPr>
        <w:t>37</w:t>
      </w:r>
    </w:p>
    <w:p w:rsidR="007B4C92" w:rsidRPr="007B4C92" w:rsidRDefault="007B4C92" w:rsidP="00C5522E">
      <w:pPr>
        <w:ind w:firstLine="708"/>
        <w:rPr>
          <w:b/>
          <w:u w:val="single"/>
        </w:rPr>
      </w:pPr>
      <w:r w:rsidRPr="007B4C92">
        <w:rPr>
          <w:b/>
        </w:rPr>
        <w:tab/>
      </w:r>
      <w:r w:rsidR="00A521F5">
        <w:rPr>
          <w:b/>
          <w:u w:val="single"/>
        </w:rPr>
        <w:t>Infrastructure</w:t>
      </w:r>
      <w:r w:rsidR="00A521F5">
        <w:rPr>
          <w:b/>
          <w:u w:val="single"/>
        </w:rPr>
        <w:tab/>
      </w:r>
      <w:r w:rsidR="00A521F5">
        <w:rPr>
          <w:b/>
          <w:u w:val="single"/>
        </w:rPr>
        <w:tab/>
      </w:r>
      <w:r w:rsidR="00A521F5">
        <w:rPr>
          <w:b/>
          <w:u w:val="single"/>
        </w:rPr>
        <w:tab/>
      </w:r>
      <w:r w:rsidR="00A521F5">
        <w:rPr>
          <w:b/>
          <w:u w:val="single"/>
        </w:rPr>
        <w:tab/>
      </w:r>
      <w:r w:rsidR="00A521F5">
        <w:rPr>
          <w:b/>
          <w:u w:val="single"/>
        </w:rPr>
        <w:tab/>
      </w:r>
      <w:r w:rsidR="00A521F5">
        <w:rPr>
          <w:b/>
          <w:u w:val="single"/>
        </w:rPr>
        <w:tab/>
      </w:r>
      <w:r w:rsidR="00A521F5">
        <w:rPr>
          <w:b/>
          <w:u w:val="single"/>
        </w:rPr>
        <w:tab/>
      </w:r>
      <w:r w:rsidR="00A521F5">
        <w:rPr>
          <w:b/>
          <w:u w:val="single"/>
        </w:rPr>
        <w:tab/>
      </w:r>
      <w:r w:rsidR="00F9038C">
        <w:rPr>
          <w:b/>
          <w:u w:val="single"/>
        </w:rPr>
        <w:t>37</w:t>
      </w:r>
    </w:p>
    <w:p w:rsidR="007B4C92" w:rsidRPr="007B4C92" w:rsidRDefault="007B4C92" w:rsidP="00C5522E">
      <w:pPr>
        <w:ind w:firstLine="708"/>
        <w:rPr>
          <w:b/>
          <w:u w:val="single"/>
        </w:rPr>
      </w:pPr>
      <w:r w:rsidRPr="007B4C92">
        <w:rPr>
          <w:b/>
        </w:rPr>
        <w:tab/>
      </w:r>
      <w:r w:rsidRPr="007B4C92">
        <w:rPr>
          <w:b/>
          <w:u w:val="single"/>
        </w:rPr>
        <w:t>R</w:t>
      </w:r>
      <w:r w:rsidR="00A521F5">
        <w:rPr>
          <w:b/>
          <w:u w:val="single"/>
        </w:rPr>
        <w:t>èglement d’ordre interne</w:t>
      </w:r>
      <w:r w:rsidR="00A521F5">
        <w:rPr>
          <w:b/>
          <w:u w:val="single"/>
        </w:rPr>
        <w:tab/>
      </w:r>
      <w:r w:rsidR="00A521F5">
        <w:rPr>
          <w:b/>
          <w:u w:val="single"/>
        </w:rPr>
        <w:tab/>
      </w:r>
      <w:r w:rsidR="00A521F5">
        <w:rPr>
          <w:b/>
          <w:u w:val="single"/>
        </w:rPr>
        <w:tab/>
      </w:r>
      <w:r w:rsidR="00A521F5">
        <w:rPr>
          <w:b/>
          <w:u w:val="single"/>
        </w:rPr>
        <w:tab/>
      </w:r>
      <w:r w:rsidR="00A521F5">
        <w:rPr>
          <w:b/>
          <w:u w:val="single"/>
        </w:rPr>
        <w:tab/>
      </w:r>
      <w:r w:rsidR="00A521F5">
        <w:rPr>
          <w:b/>
          <w:u w:val="single"/>
        </w:rPr>
        <w:tab/>
      </w:r>
      <w:r w:rsidR="00F9038C">
        <w:rPr>
          <w:b/>
          <w:u w:val="single"/>
        </w:rPr>
        <w:t>38</w:t>
      </w:r>
    </w:p>
    <w:p w:rsidR="007B4C92" w:rsidRPr="007B4C92" w:rsidRDefault="007B4C92" w:rsidP="00C5522E">
      <w:pPr>
        <w:ind w:firstLine="708"/>
        <w:rPr>
          <w:b/>
          <w:u w:val="single"/>
        </w:rPr>
      </w:pPr>
      <w:r w:rsidRPr="007B4C92">
        <w:rPr>
          <w:b/>
        </w:rPr>
        <w:tab/>
      </w:r>
      <w:r w:rsidR="00A521F5">
        <w:rPr>
          <w:b/>
          <w:u w:val="single"/>
        </w:rPr>
        <w:t>Activités régulières</w:t>
      </w:r>
      <w:r w:rsidR="00A521F5">
        <w:rPr>
          <w:b/>
          <w:u w:val="single"/>
        </w:rPr>
        <w:tab/>
      </w:r>
      <w:r w:rsidR="00A521F5">
        <w:rPr>
          <w:b/>
          <w:u w:val="single"/>
        </w:rPr>
        <w:tab/>
      </w:r>
      <w:r w:rsidR="00A521F5">
        <w:rPr>
          <w:b/>
          <w:u w:val="single"/>
        </w:rPr>
        <w:tab/>
      </w:r>
      <w:r w:rsidR="00A521F5">
        <w:rPr>
          <w:b/>
          <w:u w:val="single"/>
        </w:rPr>
        <w:tab/>
      </w:r>
      <w:r w:rsidR="00A521F5">
        <w:rPr>
          <w:b/>
          <w:u w:val="single"/>
        </w:rPr>
        <w:tab/>
      </w:r>
      <w:r w:rsidR="00A521F5">
        <w:rPr>
          <w:b/>
          <w:u w:val="single"/>
        </w:rPr>
        <w:tab/>
      </w:r>
      <w:r w:rsidR="00A521F5">
        <w:rPr>
          <w:b/>
          <w:u w:val="single"/>
        </w:rPr>
        <w:tab/>
      </w:r>
      <w:r w:rsidR="00F9038C">
        <w:rPr>
          <w:b/>
          <w:u w:val="single"/>
        </w:rPr>
        <w:t>40</w:t>
      </w:r>
    </w:p>
    <w:p w:rsidR="007B4C92" w:rsidRPr="007B4C92" w:rsidRDefault="007B4C92" w:rsidP="00C5522E">
      <w:pPr>
        <w:ind w:firstLine="708"/>
        <w:rPr>
          <w:b/>
          <w:u w:val="single"/>
        </w:rPr>
      </w:pPr>
      <w:r w:rsidRPr="007B4C92">
        <w:rPr>
          <w:b/>
        </w:rPr>
        <w:tab/>
      </w:r>
      <w:r w:rsidRPr="007B4C92">
        <w:rPr>
          <w:b/>
          <w:u w:val="single"/>
        </w:rPr>
        <w:t>Idées de projets/actions spécifiques pr</w:t>
      </w:r>
      <w:r w:rsidR="00A521F5">
        <w:rPr>
          <w:b/>
          <w:u w:val="single"/>
        </w:rPr>
        <w:t>évues</w:t>
      </w:r>
      <w:r w:rsidR="00A521F5">
        <w:rPr>
          <w:b/>
          <w:u w:val="single"/>
        </w:rPr>
        <w:tab/>
      </w:r>
      <w:r w:rsidR="00A521F5">
        <w:rPr>
          <w:b/>
          <w:u w:val="single"/>
        </w:rPr>
        <w:tab/>
      </w:r>
      <w:r w:rsidR="00A521F5">
        <w:rPr>
          <w:b/>
          <w:u w:val="single"/>
        </w:rPr>
        <w:tab/>
      </w:r>
      <w:r w:rsidR="00A521F5">
        <w:rPr>
          <w:b/>
          <w:u w:val="single"/>
        </w:rPr>
        <w:tab/>
      </w:r>
      <w:r w:rsidR="00F9038C">
        <w:rPr>
          <w:b/>
          <w:u w:val="single"/>
        </w:rPr>
        <w:t>41</w:t>
      </w:r>
    </w:p>
    <w:p w:rsidR="007B4C92" w:rsidRPr="007B4C92" w:rsidRDefault="007B4C92" w:rsidP="00C5522E">
      <w:pPr>
        <w:ind w:firstLine="708"/>
        <w:rPr>
          <w:b/>
          <w:u w:val="single"/>
        </w:rPr>
      </w:pPr>
      <w:r w:rsidRPr="007B4C92">
        <w:rPr>
          <w:b/>
        </w:rPr>
        <w:tab/>
      </w:r>
      <w:r w:rsidRPr="007B4C92">
        <w:rPr>
          <w:b/>
          <w:u w:val="single"/>
        </w:rPr>
        <w:t>Partenar</w:t>
      </w:r>
      <w:r w:rsidR="009472FF">
        <w:rPr>
          <w:b/>
          <w:u w:val="single"/>
        </w:rPr>
        <w:t>iat/coopération existante</w:t>
      </w:r>
      <w:r w:rsidR="009472FF">
        <w:rPr>
          <w:b/>
          <w:u w:val="single"/>
        </w:rPr>
        <w:tab/>
      </w:r>
      <w:r w:rsidR="009472FF">
        <w:rPr>
          <w:b/>
          <w:u w:val="single"/>
        </w:rPr>
        <w:tab/>
      </w:r>
      <w:r w:rsidR="00A521F5">
        <w:rPr>
          <w:b/>
          <w:u w:val="single"/>
        </w:rPr>
        <w:tab/>
      </w:r>
      <w:r w:rsidR="00A521F5">
        <w:rPr>
          <w:b/>
          <w:u w:val="single"/>
        </w:rPr>
        <w:tab/>
      </w:r>
      <w:r w:rsidR="00A521F5">
        <w:rPr>
          <w:b/>
          <w:u w:val="single"/>
        </w:rPr>
        <w:tab/>
      </w:r>
      <w:r w:rsidR="00F9038C">
        <w:rPr>
          <w:b/>
          <w:u w:val="single"/>
        </w:rPr>
        <w:t>41</w:t>
      </w:r>
    </w:p>
    <w:p w:rsidR="007B4C92" w:rsidRPr="007B4C92" w:rsidRDefault="00A521F5" w:rsidP="00C5522E">
      <w:pPr>
        <w:ind w:firstLine="708"/>
        <w:rPr>
          <w:b/>
          <w:u w:val="single"/>
        </w:rPr>
      </w:pPr>
      <w:r>
        <w:rPr>
          <w:b/>
          <w:u w:val="single"/>
        </w:rPr>
        <w:t>Réunions</w:t>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sidR="00F9038C">
        <w:rPr>
          <w:b/>
          <w:u w:val="single"/>
        </w:rPr>
        <w:t>42</w:t>
      </w:r>
    </w:p>
    <w:p w:rsidR="007B4C92" w:rsidRPr="007B4C92" w:rsidRDefault="00A521F5" w:rsidP="00C5522E">
      <w:pPr>
        <w:ind w:firstLine="708"/>
        <w:rPr>
          <w:b/>
          <w:u w:val="single"/>
        </w:rPr>
      </w:pPr>
      <w:r>
        <w:rPr>
          <w:b/>
          <w:u w:val="single"/>
        </w:rPr>
        <w:t>Evaluation</w:t>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sidR="00F9038C">
        <w:rPr>
          <w:b/>
          <w:u w:val="single"/>
        </w:rPr>
        <w:t>42</w:t>
      </w:r>
    </w:p>
    <w:p w:rsidR="007B4C92" w:rsidRPr="007B4C92" w:rsidRDefault="007B4C92" w:rsidP="00C5522E">
      <w:pPr>
        <w:ind w:firstLine="708"/>
        <w:rPr>
          <w:b/>
          <w:u w:val="single"/>
        </w:rPr>
      </w:pPr>
      <w:r w:rsidRPr="007B4C92">
        <w:rPr>
          <w:b/>
        </w:rPr>
        <w:tab/>
      </w:r>
      <w:r w:rsidRPr="007B4C92">
        <w:rPr>
          <w:b/>
          <w:u w:val="single"/>
        </w:rPr>
        <w:t>Méthodes/approches d’éval</w:t>
      </w:r>
      <w:r w:rsidR="00F9038C">
        <w:rPr>
          <w:b/>
          <w:u w:val="single"/>
        </w:rPr>
        <w:t>uation du travail quotidien</w:t>
      </w:r>
      <w:r w:rsidR="00F9038C">
        <w:rPr>
          <w:b/>
          <w:u w:val="single"/>
        </w:rPr>
        <w:tab/>
      </w:r>
      <w:r w:rsidR="00F9038C">
        <w:rPr>
          <w:b/>
          <w:u w:val="single"/>
        </w:rPr>
        <w:tab/>
      </w:r>
      <w:r w:rsidR="00F9038C">
        <w:rPr>
          <w:b/>
          <w:u w:val="single"/>
        </w:rPr>
        <w:tab/>
        <w:t>42</w:t>
      </w:r>
    </w:p>
    <w:p w:rsidR="007B4C92" w:rsidRPr="007B4C92" w:rsidRDefault="007B4C92" w:rsidP="00C5522E">
      <w:pPr>
        <w:ind w:firstLine="708"/>
        <w:rPr>
          <w:b/>
          <w:u w:val="single"/>
        </w:rPr>
      </w:pPr>
      <w:r w:rsidRPr="007B4C92">
        <w:rPr>
          <w:b/>
        </w:rPr>
        <w:tab/>
      </w:r>
      <w:r w:rsidRPr="007B4C92">
        <w:rPr>
          <w:b/>
          <w:u w:val="single"/>
        </w:rPr>
        <w:t>Mét</w:t>
      </w:r>
      <w:r w:rsidR="00626459">
        <w:rPr>
          <w:b/>
          <w:u w:val="single"/>
        </w:rPr>
        <w:t>hode d’évaluation du CAG</w:t>
      </w:r>
      <w:r w:rsidR="00626459">
        <w:rPr>
          <w:b/>
          <w:u w:val="single"/>
        </w:rPr>
        <w:tab/>
      </w:r>
      <w:r w:rsidR="00626459">
        <w:rPr>
          <w:b/>
          <w:u w:val="single"/>
        </w:rPr>
        <w:tab/>
      </w:r>
      <w:r w:rsidR="00A521F5">
        <w:rPr>
          <w:b/>
          <w:u w:val="single"/>
        </w:rPr>
        <w:tab/>
      </w:r>
      <w:r w:rsidR="00A521F5">
        <w:rPr>
          <w:b/>
          <w:u w:val="single"/>
        </w:rPr>
        <w:tab/>
      </w:r>
      <w:r w:rsidR="00A521F5">
        <w:rPr>
          <w:b/>
          <w:u w:val="single"/>
        </w:rPr>
        <w:tab/>
      </w:r>
      <w:r w:rsidR="00A521F5">
        <w:rPr>
          <w:b/>
          <w:u w:val="single"/>
        </w:rPr>
        <w:tab/>
      </w:r>
      <w:r w:rsidR="00F9038C">
        <w:rPr>
          <w:b/>
          <w:u w:val="single"/>
        </w:rPr>
        <w:t>42</w:t>
      </w:r>
    </w:p>
    <w:p w:rsidR="007B4C92" w:rsidRDefault="00A521F5" w:rsidP="00C5522E">
      <w:pPr>
        <w:ind w:firstLine="708"/>
        <w:rPr>
          <w:b/>
          <w:u w:val="single"/>
        </w:rPr>
      </w:pPr>
      <w:r>
        <w:rPr>
          <w:b/>
          <w:u w:val="single"/>
        </w:rPr>
        <w:t>Evaluation/Conclusion</w:t>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sidR="00F9038C">
        <w:rPr>
          <w:b/>
          <w:u w:val="single"/>
        </w:rPr>
        <w:t>43</w:t>
      </w:r>
    </w:p>
    <w:p w:rsidR="00C5522E" w:rsidRDefault="00C5522E" w:rsidP="00C5522E">
      <w:pPr>
        <w:ind w:firstLine="708"/>
        <w:jc w:val="center"/>
        <w:rPr>
          <w:b/>
          <w:u w:val="single"/>
        </w:rPr>
      </w:pPr>
    </w:p>
    <w:p w:rsidR="00F9038C" w:rsidRDefault="00F9038C" w:rsidP="00C5522E">
      <w:pPr>
        <w:ind w:firstLine="708"/>
        <w:jc w:val="center"/>
        <w:rPr>
          <w:b/>
          <w:u w:val="single"/>
        </w:rPr>
      </w:pPr>
    </w:p>
    <w:p w:rsidR="00C5522E" w:rsidRDefault="00C5522E" w:rsidP="00C5522E">
      <w:pPr>
        <w:ind w:firstLine="708"/>
        <w:jc w:val="center"/>
        <w:rPr>
          <w:b/>
          <w:u w:val="single"/>
        </w:rPr>
      </w:pPr>
    </w:p>
    <w:p w:rsidR="00C5522E" w:rsidRDefault="00C5522E" w:rsidP="00C5522E">
      <w:pPr>
        <w:ind w:firstLine="708"/>
        <w:jc w:val="center"/>
        <w:rPr>
          <w:b/>
          <w:u w:val="single"/>
        </w:rPr>
      </w:pPr>
    </w:p>
    <w:p w:rsidR="00C5522E" w:rsidRDefault="00C5522E" w:rsidP="00C5522E">
      <w:pPr>
        <w:ind w:firstLine="708"/>
        <w:jc w:val="center"/>
        <w:rPr>
          <w:b/>
          <w:u w:val="single"/>
        </w:rPr>
      </w:pPr>
    </w:p>
    <w:p w:rsidR="00C5522E" w:rsidRDefault="00C5522E" w:rsidP="00C5522E">
      <w:pPr>
        <w:ind w:firstLine="708"/>
        <w:jc w:val="center"/>
        <w:rPr>
          <w:b/>
          <w:u w:val="single"/>
        </w:rPr>
      </w:pPr>
    </w:p>
    <w:p w:rsidR="00C5522E" w:rsidRDefault="00C5522E" w:rsidP="00C5522E">
      <w:pPr>
        <w:ind w:firstLine="708"/>
        <w:jc w:val="center"/>
        <w:rPr>
          <w:b/>
          <w:u w:val="single"/>
        </w:rPr>
      </w:pPr>
    </w:p>
    <w:p w:rsidR="007B4C92" w:rsidRDefault="007B4C92" w:rsidP="00C5522E">
      <w:pPr>
        <w:ind w:firstLine="708"/>
        <w:jc w:val="center"/>
        <w:rPr>
          <w:b/>
          <w:u w:val="single"/>
        </w:rPr>
      </w:pPr>
    </w:p>
    <w:p w:rsidR="009C531E" w:rsidRDefault="009C531E" w:rsidP="00C5522E">
      <w:pPr>
        <w:ind w:firstLine="708"/>
        <w:jc w:val="center"/>
        <w:rPr>
          <w:b/>
          <w:u w:val="single"/>
        </w:rPr>
      </w:pPr>
    </w:p>
    <w:p w:rsidR="007C070F" w:rsidRDefault="007C070F" w:rsidP="00F07B3D">
      <w:pPr>
        <w:ind w:firstLine="708"/>
        <w:jc w:val="both"/>
        <w:rPr>
          <w:b/>
          <w:u w:val="single"/>
        </w:rPr>
      </w:pPr>
      <w:r>
        <w:rPr>
          <w:b/>
          <w:u w:val="single"/>
        </w:rPr>
        <w:lastRenderedPageBreak/>
        <w:t xml:space="preserve">1/ INTRODUCTION </w:t>
      </w:r>
    </w:p>
    <w:p w:rsidR="007C070F" w:rsidRDefault="007C070F" w:rsidP="00F07B3D">
      <w:pPr>
        <w:ind w:firstLine="708"/>
        <w:jc w:val="both"/>
        <w:rPr>
          <w:b/>
          <w:u w:val="single"/>
        </w:rPr>
      </w:pPr>
    </w:p>
    <w:p w:rsidR="00A14476" w:rsidRDefault="006F2CFD" w:rsidP="00F07B3D">
      <w:pPr>
        <w:ind w:firstLine="708"/>
        <w:jc w:val="both"/>
        <w:rPr>
          <w:b/>
          <w:u w:val="single"/>
        </w:rPr>
      </w:pPr>
      <w:r w:rsidRPr="006F2CFD">
        <w:rPr>
          <w:b/>
        </w:rPr>
        <w:tab/>
      </w:r>
      <w:r>
        <w:rPr>
          <w:b/>
          <w:u w:val="single"/>
        </w:rPr>
        <w:t>1/1</w:t>
      </w:r>
      <w:r w:rsidR="00BD7B2D">
        <w:rPr>
          <w:b/>
          <w:u w:val="single"/>
        </w:rPr>
        <w:t xml:space="preserve"> </w:t>
      </w:r>
      <w:r w:rsidR="00A14476">
        <w:rPr>
          <w:b/>
          <w:u w:val="single"/>
        </w:rPr>
        <w:t xml:space="preserve">Auteur </w:t>
      </w:r>
      <w:r w:rsidR="007C677D">
        <w:rPr>
          <w:b/>
          <w:u w:val="single"/>
        </w:rPr>
        <w:t xml:space="preserve">et processus d’élaboration </w:t>
      </w:r>
      <w:r w:rsidR="00A14476">
        <w:rPr>
          <w:b/>
          <w:u w:val="single"/>
        </w:rPr>
        <w:t>du CAG :</w:t>
      </w:r>
    </w:p>
    <w:p w:rsidR="00A14476" w:rsidRDefault="00A14476" w:rsidP="00F07B3D">
      <w:pPr>
        <w:ind w:firstLine="708"/>
        <w:jc w:val="both"/>
        <w:rPr>
          <w:b/>
          <w:u w:val="single"/>
        </w:rPr>
      </w:pPr>
    </w:p>
    <w:p w:rsidR="00A14476" w:rsidRDefault="00A14476" w:rsidP="00F07B3D">
      <w:pPr>
        <w:ind w:firstLine="708"/>
        <w:jc w:val="both"/>
      </w:pPr>
      <w:r>
        <w:t>Ce concept d’</w:t>
      </w:r>
      <w:r w:rsidR="0057605D">
        <w:t>action générale concernant les objectifs généraux de la Maison de Jeune de Grevenmacher a été mis en rédaction par l’</w:t>
      </w:r>
      <w:r w:rsidR="007C677D">
        <w:t>Educateur Gradué.</w:t>
      </w:r>
    </w:p>
    <w:p w:rsidR="0057605D" w:rsidRDefault="0057605D" w:rsidP="00F07B3D">
      <w:pPr>
        <w:ind w:firstLine="708"/>
        <w:jc w:val="both"/>
      </w:pPr>
    </w:p>
    <w:p w:rsidR="0057605D" w:rsidRDefault="0057605D" w:rsidP="00F07B3D">
      <w:pPr>
        <w:ind w:firstLine="708"/>
        <w:jc w:val="both"/>
      </w:pPr>
      <w:r>
        <w:t>Ce concept d’action géné</w:t>
      </w:r>
      <w:r w:rsidR="00023025">
        <w:t xml:space="preserve">ral a été élaboré </w:t>
      </w:r>
      <w:r w:rsidR="007C677D">
        <w:t xml:space="preserve">de manière collégiale avec toute l’équipe du </w:t>
      </w:r>
      <w:r w:rsidR="008A2D49">
        <w:t xml:space="preserve">Criaj, </w:t>
      </w:r>
      <w:r w:rsidR="007C677D">
        <w:t xml:space="preserve"> qui s’est réunie plusieurs fois afin de noter, pointer les priorités à donner à la MJ et ses bénéficiaires pour les 3 années à venir. Tout ceci</w:t>
      </w:r>
      <w:r w:rsidR="00023025">
        <w:t xml:space="preserve"> en prenant en considération les besoins et nécessité de la jeunesse de Grevenmacher et ses environs…ainsi que ses problématiques propres à la vie au sein de canton et district tel que celui dans lequel la population prend ses habitudes, sa culture régionale, ses mœurs et son éducation.</w:t>
      </w:r>
    </w:p>
    <w:p w:rsidR="0072470E" w:rsidRDefault="0072470E" w:rsidP="00F07B3D">
      <w:pPr>
        <w:ind w:firstLine="708"/>
        <w:jc w:val="both"/>
      </w:pPr>
    </w:p>
    <w:p w:rsidR="0072470E" w:rsidRPr="0072470E" w:rsidRDefault="0072470E" w:rsidP="0072470E">
      <w:r>
        <w:tab/>
      </w:r>
      <w:r w:rsidRPr="0072470E">
        <w:t xml:space="preserve">Ce Concept d’Action Générale est rédigé afin d’établir une directive ainsi qu’un fil conducteur dans le travail socio-pédagogique </w:t>
      </w:r>
      <w:r>
        <w:t xml:space="preserve">avec les jeunes fréquentant le « CRIAJ » </w:t>
      </w:r>
      <w:r w:rsidRPr="0072470E">
        <w:t xml:space="preserve">pour les 3 prochaines </w:t>
      </w:r>
      <w:r>
        <w:t xml:space="preserve">années, c’est-à-dire de </w:t>
      </w:r>
      <w:r w:rsidR="007C677D">
        <w:t>2022 à 2024</w:t>
      </w:r>
      <w:r w:rsidRPr="0072470E">
        <w:t xml:space="preserve">. Il se base sur des concepts déjà établis précédemment et a la prétention d’améliorer aussi bien les conditions de travail que la prise en charge des jeunes fréquentant la </w:t>
      </w:r>
      <w:r>
        <w:t xml:space="preserve">Maison de Jeunes </w:t>
      </w:r>
      <w:r w:rsidRPr="0072470E">
        <w:t xml:space="preserve">en donnant un cadre à l’action socio-pédagogique en vigueur à la Maison des Jeunes de </w:t>
      </w:r>
      <w:r>
        <w:t>Grevenmacher</w:t>
      </w:r>
      <w:r w:rsidRPr="0072470E">
        <w:t xml:space="preserve">. Ce C.A.G. n’est pas immuable </w:t>
      </w:r>
      <w:r>
        <w:t xml:space="preserve">dans le temps et aura toujours cette capacité d’adaptation au public et milieu concerné en conservant une spontanéité. </w:t>
      </w:r>
      <w:r w:rsidRPr="0072470E">
        <w:t xml:space="preserve"> </w:t>
      </w:r>
    </w:p>
    <w:p w:rsidR="0072470E" w:rsidRDefault="0072470E" w:rsidP="00F07B3D">
      <w:pPr>
        <w:ind w:firstLine="708"/>
        <w:jc w:val="both"/>
      </w:pPr>
    </w:p>
    <w:p w:rsidR="0072470E" w:rsidRPr="0072470E" w:rsidRDefault="0072470E" w:rsidP="0072470E">
      <w:r>
        <w:tab/>
        <w:t>La procédure d’élaboration a été mise en œuvre s</w:t>
      </w:r>
      <w:r w:rsidRPr="0072470E">
        <w:t>elon la grille pré établie mise à disposition par le Service National de Jeunesse (SNJ) et imposée par le Ministère de l’Education Nat</w:t>
      </w:r>
      <w:r>
        <w:t>ionale.</w:t>
      </w:r>
      <w:r w:rsidRPr="0072470E">
        <w:t xml:space="preserve"> L’élaboration de ce concept a été effectuée d’après une étude préalable du besoin de l’établissement et des jeunes, une discussion approfondie avec les concernés et le personnel encadrant, une prise de position par rapport au gestionnaire et finalement une décision commune de la suite à donner à ce projet. </w:t>
      </w:r>
    </w:p>
    <w:p w:rsidR="00F7727E" w:rsidRDefault="00F7727E" w:rsidP="00F07B3D">
      <w:pPr>
        <w:ind w:firstLine="708"/>
        <w:jc w:val="both"/>
      </w:pPr>
    </w:p>
    <w:p w:rsidR="00F7727E" w:rsidRDefault="00F7727E" w:rsidP="00F07B3D">
      <w:pPr>
        <w:ind w:firstLine="708"/>
        <w:jc w:val="both"/>
      </w:pPr>
      <w:r>
        <w:t>Le gestionnaire de la MJ est représent</w:t>
      </w:r>
      <w:r w:rsidR="00A136DC">
        <w:t>é par un comité directeur constituant</w:t>
      </w:r>
      <w:r>
        <w:t xml:space="preserve"> une ASBL enregistrée au registre des commerces du Luxembourg sous le n° F992, de plus un agré</w:t>
      </w:r>
      <w:r w:rsidR="007C677D">
        <w:t>ment portant le n°  JE AI 201811/1</w:t>
      </w:r>
      <w:r>
        <w:t xml:space="preserve">  a été délivré</w:t>
      </w:r>
      <w:r w:rsidR="00A136DC">
        <w:t xml:space="preserve"> par le Ministère de l’Education Nationale</w:t>
      </w:r>
      <w:r>
        <w:t xml:space="preserve"> à cette association afin de pouvoir officier en tant que lieu pouvant accueillir un large public, en l’occurrence une population de jeunes dont l’âge varie entre 12 et 26 ans</w:t>
      </w:r>
    </w:p>
    <w:p w:rsidR="007C677D" w:rsidRDefault="007C677D" w:rsidP="00F07B3D">
      <w:pPr>
        <w:ind w:firstLine="708"/>
        <w:jc w:val="both"/>
      </w:pPr>
    </w:p>
    <w:p w:rsidR="007C677D" w:rsidRDefault="006B0F5C" w:rsidP="00F07B3D">
      <w:pPr>
        <w:ind w:firstLine="708"/>
        <w:jc w:val="both"/>
        <w:rPr>
          <w:b/>
          <w:u w:val="single"/>
        </w:rPr>
      </w:pPr>
      <w:r>
        <w:rPr>
          <w:b/>
          <w:noProof/>
          <w:u w:val="single"/>
          <w:lang w:val="en-US" w:eastAsia="en-US"/>
        </w:rPr>
        <w:pict w14:anchorId="22268AB6">
          <v:shape id="_x0000_s1210" type="#_x0000_t75" style="position:absolute;left:0;text-align:left;margin-left:49.35pt;margin-top:6.3pt;width:49.4pt;height:49.4pt;z-index:-1">
            <v:imagedata r:id="rId10" o:title=""/>
          </v:shape>
        </w:pict>
      </w:r>
      <w:r w:rsidR="007C677D">
        <w:tab/>
      </w:r>
      <w:r w:rsidR="007C677D">
        <w:tab/>
      </w:r>
      <w:r w:rsidR="007C677D">
        <w:rPr>
          <w:b/>
          <w:u w:val="single"/>
        </w:rPr>
        <w:t>1/2  I</w:t>
      </w:r>
      <w:r w:rsidR="007C677D" w:rsidRPr="007C677D">
        <w:rPr>
          <w:b/>
          <w:u w:val="single"/>
        </w:rPr>
        <w:t>nformations sur le gestionnaire :</w:t>
      </w:r>
    </w:p>
    <w:p w:rsidR="007C677D" w:rsidRDefault="007C677D" w:rsidP="00F07B3D">
      <w:pPr>
        <w:ind w:firstLine="708"/>
        <w:jc w:val="both"/>
        <w:rPr>
          <w:b/>
          <w:u w:val="single"/>
        </w:rPr>
      </w:pPr>
    </w:p>
    <w:p w:rsidR="0079564A" w:rsidRDefault="0079564A" w:rsidP="00F07B3D">
      <w:pPr>
        <w:ind w:firstLine="708"/>
        <w:jc w:val="both"/>
        <w:rPr>
          <w:b/>
          <w:u w:val="single"/>
        </w:rPr>
      </w:pPr>
    </w:p>
    <w:p w:rsidR="0079564A" w:rsidRDefault="0079564A" w:rsidP="00F07B3D">
      <w:pPr>
        <w:ind w:firstLine="708"/>
        <w:jc w:val="both"/>
        <w:rPr>
          <w:b/>
          <w:u w:val="single"/>
        </w:rPr>
      </w:pPr>
    </w:p>
    <w:p w:rsidR="0079564A" w:rsidRDefault="0079564A" w:rsidP="00F07B3D">
      <w:pPr>
        <w:ind w:firstLine="708"/>
        <w:jc w:val="both"/>
        <w:rPr>
          <w:b/>
          <w:u w:val="single"/>
        </w:rPr>
      </w:pPr>
    </w:p>
    <w:p w:rsidR="00F7727E" w:rsidRDefault="007C677D" w:rsidP="00F07B3D">
      <w:pPr>
        <w:ind w:firstLine="708"/>
        <w:jc w:val="both"/>
      </w:pPr>
      <w:r>
        <w:t xml:space="preserve">La gestion du </w:t>
      </w:r>
      <w:r w:rsidR="009F6629">
        <w:t>Maacher Jugenhaus</w:t>
      </w:r>
      <w:r>
        <w:t xml:space="preserve"> est assurée par une ASBL : le Centre de Rencontre, d’Information et d’</w:t>
      </w:r>
      <w:r w:rsidR="00815709">
        <w:t>Animation</w:t>
      </w:r>
      <w:r>
        <w:t xml:space="preserve"> pour Jeunes </w:t>
      </w:r>
      <w:r w:rsidR="009F6629">
        <w:t xml:space="preserve"> C.R.I.A.J</w:t>
      </w:r>
    </w:p>
    <w:p w:rsidR="009F6629" w:rsidRDefault="009F6629" w:rsidP="009F6629">
      <w:pPr>
        <w:ind w:firstLine="708"/>
        <w:jc w:val="both"/>
      </w:pPr>
      <w:r>
        <w:t xml:space="preserve">Son conseil d’administration est composé de 4 personnes, toutes bénévoles, et constituent la teneur du comité, avec une </w:t>
      </w:r>
      <w:r w:rsidRPr="0079564A">
        <w:rPr>
          <w:b/>
        </w:rPr>
        <w:t>Présidente</w:t>
      </w:r>
      <w:r>
        <w:t>, Mme Livia Vivas responsable légale, un</w:t>
      </w:r>
      <w:r w:rsidR="008836DC">
        <w:t>e</w:t>
      </w:r>
      <w:r>
        <w:t xml:space="preserve"> </w:t>
      </w:r>
      <w:r w:rsidR="008836DC">
        <w:rPr>
          <w:b/>
        </w:rPr>
        <w:t>trésoriè</w:t>
      </w:r>
      <w:r w:rsidRPr="0079564A">
        <w:rPr>
          <w:b/>
        </w:rPr>
        <w:t>r</w:t>
      </w:r>
      <w:r w:rsidR="008836DC">
        <w:rPr>
          <w:b/>
        </w:rPr>
        <w:t>e</w:t>
      </w:r>
      <w:r>
        <w:t xml:space="preserve">, </w:t>
      </w:r>
      <w:r w:rsidR="008836DC">
        <w:t>Mme Nicole Martins</w:t>
      </w:r>
      <w:r>
        <w:t>, chargé de la gestion des subsid</w:t>
      </w:r>
      <w:r w:rsidR="00247078">
        <w:t xml:space="preserve">es, d’un </w:t>
      </w:r>
      <w:r w:rsidR="00247078" w:rsidRPr="0079564A">
        <w:rPr>
          <w:b/>
        </w:rPr>
        <w:t>secrétaire</w:t>
      </w:r>
      <w:r w:rsidR="00247078">
        <w:t xml:space="preserve">, Mr Laurent Hurt et de </w:t>
      </w:r>
      <w:r w:rsidR="00247078" w:rsidRPr="0079564A">
        <w:rPr>
          <w:b/>
        </w:rPr>
        <w:t>membres</w:t>
      </w:r>
      <w:r w:rsidR="00247078">
        <w:t xml:space="preserve"> à part entière, Mme Nelly Bauler. </w:t>
      </w:r>
      <w:r>
        <w:t xml:space="preserve">  L’obligation pour eux de présenter une fois par an lors de l’Assemblée Général</w:t>
      </w:r>
      <w:r w:rsidR="0079564A">
        <w:t>e</w:t>
      </w:r>
      <w:r>
        <w:t>, le rapport d’activité de l’année passée ainsi que le résultat budgétaire à la population.</w:t>
      </w:r>
    </w:p>
    <w:p w:rsidR="00247078" w:rsidRDefault="00247078" w:rsidP="009F6629">
      <w:pPr>
        <w:ind w:firstLine="708"/>
        <w:jc w:val="both"/>
      </w:pPr>
      <w:r>
        <w:t>Parmi ces membres, plusieurs travaillent professionnelle</w:t>
      </w:r>
      <w:r w:rsidR="0079564A">
        <w:t>ment</w:t>
      </w:r>
      <w:r>
        <w:t xml:space="preserve"> au côté de jeunes, institutrice et éducateur…ce qui présente un atout indéniable pour notre structure jeunesse. En effet, les compétences professionnelles des différents membres leur permettent de nous soutenir à différents niveaux et de pouvoir comprendre les problématiques.</w:t>
      </w:r>
    </w:p>
    <w:p w:rsidR="00247078" w:rsidRDefault="00247078" w:rsidP="009F6629">
      <w:pPr>
        <w:ind w:firstLine="708"/>
        <w:jc w:val="both"/>
      </w:pPr>
      <w:r>
        <w:t xml:space="preserve">Notre présidente est une ancienne de nos jeunes, qui a participé a énormément de projets et a fréquenté assidûment notre maison de jeunes …elle connait donc bien notre structure et peut évaluer les aspects de plusieurs point de vue : du côté de la jeunesse et du côté de la responsabilité de gestion </w:t>
      </w:r>
    </w:p>
    <w:p w:rsidR="00247078" w:rsidRDefault="0006530F" w:rsidP="009F6629">
      <w:pPr>
        <w:ind w:firstLine="708"/>
        <w:jc w:val="both"/>
      </w:pPr>
      <w:r>
        <w:t>N</w:t>
      </w:r>
      <w:r w:rsidR="00247078">
        <w:t>otre secrétaire actuel est également le vice-président du DLJ, il existe donc un réel intérêt de nos membres quant à l’éducation non-formelle dans le domaine du travail jeunesse.</w:t>
      </w:r>
    </w:p>
    <w:p w:rsidR="009F6629" w:rsidRDefault="009F6629" w:rsidP="009F6629">
      <w:pPr>
        <w:ind w:firstLine="708"/>
        <w:jc w:val="both"/>
      </w:pPr>
    </w:p>
    <w:p w:rsidR="0079564A" w:rsidRDefault="0079564A" w:rsidP="00F07B3D">
      <w:pPr>
        <w:ind w:firstLine="708"/>
        <w:jc w:val="both"/>
        <w:rPr>
          <w:b/>
          <w:u w:val="single"/>
        </w:rPr>
      </w:pPr>
    </w:p>
    <w:p w:rsidR="0079564A" w:rsidRDefault="0079564A" w:rsidP="00F07B3D">
      <w:pPr>
        <w:ind w:firstLine="708"/>
        <w:jc w:val="both"/>
        <w:rPr>
          <w:b/>
          <w:u w:val="single"/>
        </w:rPr>
      </w:pPr>
    </w:p>
    <w:p w:rsidR="0079564A" w:rsidRDefault="0079564A" w:rsidP="00F07B3D">
      <w:pPr>
        <w:ind w:firstLine="708"/>
        <w:jc w:val="both"/>
        <w:rPr>
          <w:b/>
          <w:u w:val="single"/>
        </w:rPr>
      </w:pPr>
    </w:p>
    <w:p w:rsidR="0079564A" w:rsidRDefault="0079564A" w:rsidP="00F07B3D">
      <w:pPr>
        <w:ind w:firstLine="708"/>
        <w:jc w:val="both"/>
        <w:rPr>
          <w:b/>
          <w:u w:val="single"/>
        </w:rPr>
      </w:pPr>
    </w:p>
    <w:p w:rsidR="0079564A" w:rsidRDefault="0079564A" w:rsidP="00F07B3D">
      <w:pPr>
        <w:ind w:firstLine="708"/>
        <w:jc w:val="both"/>
        <w:rPr>
          <w:b/>
          <w:u w:val="single"/>
        </w:rPr>
      </w:pPr>
    </w:p>
    <w:p w:rsidR="0079564A" w:rsidRDefault="0079564A" w:rsidP="00F07B3D">
      <w:pPr>
        <w:ind w:firstLine="708"/>
        <w:jc w:val="both"/>
        <w:rPr>
          <w:b/>
          <w:u w:val="single"/>
        </w:rPr>
      </w:pPr>
    </w:p>
    <w:p w:rsidR="0079564A" w:rsidRDefault="0079564A" w:rsidP="00F07B3D">
      <w:pPr>
        <w:ind w:firstLine="708"/>
        <w:jc w:val="both"/>
        <w:rPr>
          <w:b/>
          <w:u w:val="single"/>
        </w:rPr>
      </w:pPr>
    </w:p>
    <w:p w:rsidR="00023025" w:rsidRDefault="007C070F" w:rsidP="00F07B3D">
      <w:pPr>
        <w:ind w:firstLine="708"/>
        <w:jc w:val="both"/>
        <w:rPr>
          <w:b/>
          <w:u w:val="single"/>
        </w:rPr>
      </w:pPr>
      <w:r>
        <w:rPr>
          <w:b/>
          <w:u w:val="single"/>
        </w:rPr>
        <w:t>2/LA COMMUNE, LA REGION, LE QUARTIER :</w:t>
      </w:r>
    </w:p>
    <w:p w:rsidR="002573EA" w:rsidRDefault="002573EA" w:rsidP="00F07B3D">
      <w:pPr>
        <w:ind w:firstLine="708"/>
        <w:jc w:val="both"/>
        <w:rPr>
          <w:b/>
          <w:u w:val="single"/>
        </w:rPr>
      </w:pPr>
    </w:p>
    <w:p w:rsidR="00DD2F10" w:rsidRPr="006F2CFD" w:rsidRDefault="006F2CFD" w:rsidP="00F07B3D">
      <w:pPr>
        <w:ind w:firstLine="708"/>
        <w:jc w:val="both"/>
        <w:rPr>
          <w:b/>
          <w:u w:val="single"/>
        </w:rPr>
      </w:pPr>
      <w:r>
        <w:rPr>
          <w:b/>
        </w:rPr>
        <w:tab/>
      </w:r>
      <w:r w:rsidRPr="006F2CFD">
        <w:rPr>
          <w:b/>
          <w:u w:val="single"/>
        </w:rPr>
        <w:t>2/1</w:t>
      </w:r>
      <w:r w:rsidR="00BD7B2D">
        <w:rPr>
          <w:b/>
          <w:u w:val="single"/>
        </w:rPr>
        <w:t xml:space="preserve"> </w:t>
      </w:r>
      <w:r w:rsidR="007C070F" w:rsidRPr="006F2CFD">
        <w:rPr>
          <w:b/>
          <w:u w:val="single"/>
        </w:rPr>
        <w:t>Mobilité</w:t>
      </w:r>
    </w:p>
    <w:p w:rsidR="007C070F" w:rsidRPr="007C070F" w:rsidRDefault="007C070F" w:rsidP="00F07B3D">
      <w:pPr>
        <w:ind w:firstLine="708"/>
        <w:jc w:val="both"/>
      </w:pPr>
    </w:p>
    <w:p w:rsidR="002573EA" w:rsidRPr="002D0DD8" w:rsidRDefault="002573EA" w:rsidP="00F07B3D">
      <w:pPr>
        <w:ind w:firstLine="708"/>
        <w:jc w:val="both"/>
        <w:rPr>
          <w:i/>
        </w:rPr>
      </w:pPr>
      <w:r w:rsidRPr="002D0DD8">
        <w:rPr>
          <w:i/>
          <w:u w:val="single"/>
        </w:rPr>
        <w:t>Venir en voiture</w:t>
      </w:r>
      <w:r w:rsidRPr="002D0DD8">
        <w:rPr>
          <w:i/>
        </w:rPr>
        <w:t> :</w:t>
      </w:r>
    </w:p>
    <w:p w:rsidR="002573EA" w:rsidRDefault="002573EA" w:rsidP="00F07B3D">
      <w:pPr>
        <w:ind w:firstLine="708"/>
        <w:jc w:val="both"/>
      </w:pPr>
      <w:r>
        <w:t xml:space="preserve">Autoroute A1 : </w:t>
      </w:r>
      <w:r w:rsidR="00463C14">
        <w:tab/>
      </w:r>
      <w:r>
        <w:t xml:space="preserve">autoroute de Trêves </w:t>
      </w:r>
      <w:r w:rsidR="00463C14">
        <w:t>/ sortie 13 Potaschbierg, Grevenmacher</w:t>
      </w:r>
    </w:p>
    <w:p w:rsidR="00463C14" w:rsidRDefault="00463C14" w:rsidP="00F07B3D">
      <w:pPr>
        <w:ind w:firstLine="708"/>
        <w:jc w:val="both"/>
      </w:pPr>
      <w:r>
        <w:tab/>
      </w:r>
      <w:r>
        <w:tab/>
        <w:t>Autoroute de Trêves/ sortie 14 Mertert, Wasserbilig, Grevenmacher</w:t>
      </w:r>
    </w:p>
    <w:p w:rsidR="00463C14" w:rsidRDefault="00463C14" w:rsidP="00F07B3D">
      <w:pPr>
        <w:ind w:firstLine="708"/>
        <w:jc w:val="both"/>
      </w:pPr>
      <w:r>
        <w:t>Route Nationale : Route du vin</w:t>
      </w:r>
    </w:p>
    <w:p w:rsidR="00463C14" w:rsidRDefault="00463C14" w:rsidP="00F07B3D">
      <w:pPr>
        <w:ind w:firstLine="708"/>
        <w:jc w:val="both"/>
      </w:pPr>
    </w:p>
    <w:p w:rsidR="00463C14" w:rsidRPr="002D0DD8" w:rsidRDefault="00463C14" w:rsidP="00F07B3D">
      <w:pPr>
        <w:ind w:firstLine="708"/>
        <w:jc w:val="both"/>
        <w:rPr>
          <w:i/>
        </w:rPr>
      </w:pPr>
      <w:r w:rsidRPr="002D0DD8">
        <w:rPr>
          <w:i/>
          <w:u w:val="single"/>
        </w:rPr>
        <w:t>Venir en train</w:t>
      </w:r>
      <w:r w:rsidRPr="002D0DD8">
        <w:rPr>
          <w:i/>
        </w:rPr>
        <w:t xml:space="preserve"> : </w:t>
      </w:r>
    </w:p>
    <w:p w:rsidR="00463C14" w:rsidRDefault="00463C14" w:rsidP="00F07B3D">
      <w:pPr>
        <w:ind w:firstLine="708"/>
        <w:jc w:val="both"/>
      </w:pPr>
      <w:r>
        <w:t xml:space="preserve">Ligne 30 : Luxembourg-Wasserbilig-Trier </w:t>
      </w:r>
    </w:p>
    <w:p w:rsidR="00463C14" w:rsidRDefault="00463C14" w:rsidP="00F07B3D">
      <w:pPr>
        <w:ind w:firstLine="708"/>
        <w:jc w:val="both"/>
      </w:pPr>
      <w:r>
        <w:t>Puis prendre le bus</w:t>
      </w:r>
    </w:p>
    <w:p w:rsidR="00463C14" w:rsidRDefault="00463C14" w:rsidP="00F07B3D">
      <w:pPr>
        <w:ind w:firstLine="708"/>
        <w:jc w:val="both"/>
      </w:pPr>
    </w:p>
    <w:p w:rsidR="008A2D49" w:rsidRPr="008A2D49" w:rsidRDefault="00463C14" w:rsidP="008A2D49">
      <w:pPr>
        <w:ind w:firstLine="708"/>
        <w:jc w:val="both"/>
        <w:rPr>
          <w:lang w:val="fr-BE"/>
        </w:rPr>
      </w:pPr>
      <w:r w:rsidRPr="008A2D49">
        <w:rPr>
          <w:i/>
          <w:u w:val="single"/>
          <w:lang w:val="fr-BE"/>
        </w:rPr>
        <w:t>Venir en bus </w:t>
      </w:r>
      <w:r w:rsidRPr="008A2D49">
        <w:rPr>
          <w:lang w:val="fr-BE"/>
        </w:rPr>
        <w:t>:</w:t>
      </w:r>
      <w:r w:rsidR="008A2D49" w:rsidRPr="008A2D49">
        <w:rPr>
          <w:lang w:val="fr-BE"/>
        </w:rPr>
        <w:t xml:space="preserve"> MOBILITÉ DANS LA COMMUNE DE GREVENMACHER</w:t>
      </w:r>
    </w:p>
    <w:p w:rsidR="008A2D49" w:rsidRPr="008A2D49" w:rsidRDefault="008A2D49" w:rsidP="008A2D49">
      <w:pPr>
        <w:ind w:firstLine="708"/>
        <w:jc w:val="both"/>
        <w:rPr>
          <w:lang w:val="fr-BE"/>
        </w:rPr>
      </w:pPr>
      <w:r w:rsidRPr="008A2D49">
        <w:rPr>
          <w:lang w:val="fr-BE"/>
        </w:rPr>
        <w:t>La Ville de Grevenmacher propose plusieurs lignes de bus afin de garantir une grande mobilité à ses citoyens et également aux nombreux visiteurs de la métropole mosellane.</w:t>
      </w:r>
    </w:p>
    <w:p w:rsidR="008A2D49" w:rsidRDefault="008A2D49" w:rsidP="008A2D49">
      <w:pPr>
        <w:ind w:firstLine="708"/>
        <w:jc w:val="both"/>
        <w:rPr>
          <w:lang w:val="fr-BE"/>
        </w:rPr>
      </w:pPr>
      <w:r w:rsidRPr="008A2D49">
        <w:rPr>
          <w:lang w:val="fr-BE"/>
        </w:rPr>
        <w:t>Afin de trouver la ligne de bus parfaite pour votre trajet, vous avez la possibilité de rech</w:t>
      </w:r>
      <w:r w:rsidR="00AB6637">
        <w:rPr>
          <w:lang w:val="fr-BE"/>
        </w:rPr>
        <w:t>ercher sur le lien ci-après :</w:t>
      </w:r>
    </w:p>
    <w:p w:rsidR="00AB6637" w:rsidRPr="00AB6637" w:rsidRDefault="00AB6637" w:rsidP="008A2D49">
      <w:pPr>
        <w:ind w:firstLine="708"/>
        <w:jc w:val="both"/>
        <w:rPr>
          <w:b/>
          <w:lang w:val="fr-BE"/>
        </w:rPr>
      </w:pPr>
      <w:r w:rsidRPr="00AB6637">
        <w:rPr>
          <w:b/>
          <w:lang w:val="fr-BE"/>
        </w:rPr>
        <w:t>https://www.mobiliteit.lu/fr/horaires-et-lignes/bus/</w:t>
      </w:r>
    </w:p>
    <w:p w:rsidR="00463C14" w:rsidRPr="006A094E" w:rsidRDefault="00463C14" w:rsidP="00F07B3D">
      <w:pPr>
        <w:ind w:firstLine="708"/>
        <w:jc w:val="both"/>
        <w:rPr>
          <w:lang w:val="fr-BE"/>
        </w:rPr>
      </w:pPr>
    </w:p>
    <w:p w:rsidR="00463C14" w:rsidRDefault="00DC1592" w:rsidP="00F07B3D">
      <w:pPr>
        <w:ind w:firstLine="708"/>
        <w:jc w:val="both"/>
      </w:pPr>
      <w:r>
        <w:t xml:space="preserve">La maison de jeunes se situe </w:t>
      </w:r>
      <w:r w:rsidR="00F7727E">
        <w:t xml:space="preserve">au coin de deux rues centrales de la ville, la rue de la poste et la rue de l’Eglise…sa </w:t>
      </w:r>
      <w:r w:rsidR="00E2723E">
        <w:t>proximité</w:t>
      </w:r>
      <w:r w:rsidR="00F7727E">
        <w:t xml:space="preserve"> avec le </w:t>
      </w:r>
      <w:r w:rsidR="00E2723E">
        <w:t xml:space="preserve">centre-ville lui donne un avantage pour sa visibilité et pour faciliter sa proximité pour le plus grand nombre </w:t>
      </w:r>
    </w:p>
    <w:p w:rsidR="00E2723E" w:rsidRDefault="00E2723E" w:rsidP="00F07B3D">
      <w:pPr>
        <w:ind w:firstLine="708"/>
        <w:jc w:val="both"/>
      </w:pPr>
    </w:p>
    <w:p w:rsidR="00E2723E" w:rsidRDefault="00E2723E" w:rsidP="00F07B3D">
      <w:pPr>
        <w:ind w:firstLine="708"/>
        <w:jc w:val="both"/>
        <w:rPr>
          <w:u w:val="single"/>
          <w:lang w:val="fr-LU"/>
        </w:rPr>
      </w:pPr>
      <w:r w:rsidRPr="007F4D0C">
        <w:rPr>
          <w:u w:val="single"/>
          <w:lang w:val="fr-LU"/>
        </w:rPr>
        <w:t>Le city bus</w:t>
      </w:r>
      <w:r w:rsidR="00BD11ED" w:rsidRPr="007F4D0C">
        <w:rPr>
          <w:u w:val="single"/>
          <w:lang w:val="fr-LU"/>
        </w:rPr>
        <w:t> :</w:t>
      </w:r>
    </w:p>
    <w:p w:rsidR="00AB6637" w:rsidRPr="007F4D0C" w:rsidRDefault="00AB6637" w:rsidP="00F07B3D">
      <w:pPr>
        <w:ind w:firstLine="708"/>
        <w:jc w:val="both"/>
        <w:rPr>
          <w:u w:val="single"/>
          <w:lang w:val="fr-LU"/>
        </w:rPr>
      </w:pPr>
    </w:p>
    <w:p w:rsidR="00BD11ED" w:rsidRPr="005A65C6" w:rsidRDefault="006B0F5C" w:rsidP="00F07B3D">
      <w:pPr>
        <w:ind w:firstLine="708"/>
        <w:jc w:val="both"/>
        <w:rPr>
          <w:color w:val="000000"/>
          <w:u w:val="single"/>
          <w:lang w:val="fr-LU"/>
        </w:rPr>
      </w:pPr>
      <w:hyperlink r:id="rId11" w:history="1">
        <w:r w:rsidR="00AB6637" w:rsidRPr="005A65C6">
          <w:rPr>
            <w:rStyle w:val="Lienhypertexte"/>
            <w:rFonts w:ascii="Times New Roman" w:hAnsi="Times New Roman"/>
            <w:color w:val="000000"/>
            <w:sz w:val="20"/>
            <w:szCs w:val="20"/>
            <w:lang w:val="fr-LU"/>
          </w:rPr>
          <w:t>https://www.grevenmacher.lu/fr/Pages/CityBus.aspx</w:t>
        </w:r>
      </w:hyperlink>
    </w:p>
    <w:p w:rsidR="00AB6637" w:rsidRPr="007F4D0C" w:rsidRDefault="00AB6637" w:rsidP="00F07B3D">
      <w:pPr>
        <w:ind w:firstLine="708"/>
        <w:jc w:val="both"/>
        <w:rPr>
          <w:u w:val="single"/>
          <w:lang w:val="fr-LU"/>
        </w:rPr>
      </w:pPr>
    </w:p>
    <w:p w:rsidR="00DC1592" w:rsidRPr="007F4D0C" w:rsidRDefault="00DC1592" w:rsidP="00F07B3D">
      <w:pPr>
        <w:ind w:firstLine="708"/>
        <w:jc w:val="both"/>
        <w:rPr>
          <w:i/>
          <w:u w:val="single"/>
          <w:lang w:val="fr-LU"/>
        </w:rPr>
      </w:pPr>
      <w:r w:rsidRPr="007F4D0C">
        <w:rPr>
          <w:i/>
          <w:u w:val="single"/>
          <w:lang w:val="fr-LU"/>
        </w:rPr>
        <w:t>Le « Night Rider »</w:t>
      </w:r>
    </w:p>
    <w:p w:rsidR="00DC1592" w:rsidRPr="005A65C6" w:rsidRDefault="00DC1592" w:rsidP="00DC1592">
      <w:pPr>
        <w:autoSpaceDE w:val="0"/>
        <w:autoSpaceDN w:val="0"/>
        <w:adjustRightInd w:val="0"/>
        <w:rPr>
          <w:rFonts w:ascii="HelveticaNeue-Bold" w:hAnsi="HelveticaNeue-Bold" w:cs="HelveticaNeue-Bold"/>
          <w:b/>
          <w:bCs/>
          <w:color w:val="000000"/>
          <w:sz w:val="18"/>
          <w:szCs w:val="18"/>
          <w:lang w:val="fr-LU" w:eastAsia="en-US"/>
        </w:rPr>
      </w:pPr>
      <w:r w:rsidRPr="00DC1592">
        <w:rPr>
          <w:rFonts w:ascii="HelveticaNeue-Bold" w:hAnsi="HelveticaNeue-Bold" w:cs="HelveticaNeue-Bold"/>
          <w:b/>
          <w:bCs/>
          <w:color w:val="FFFFFF"/>
          <w:sz w:val="18"/>
          <w:szCs w:val="18"/>
          <w:lang w:val="fr-LU" w:eastAsia="en-US"/>
        </w:rPr>
        <w:t>Le Night Rider ?</w:t>
      </w:r>
    </w:p>
    <w:p w:rsidR="00AB6637" w:rsidRPr="005A65C6" w:rsidRDefault="007C070F" w:rsidP="00AB6637">
      <w:pPr>
        <w:autoSpaceDE w:val="0"/>
        <w:autoSpaceDN w:val="0"/>
        <w:adjustRightInd w:val="0"/>
        <w:ind w:left="624"/>
        <w:rPr>
          <w:b/>
          <w:bCs/>
          <w:color w:val="000000"/>
          <w:lang w:val="fr-BE" w:eastAsia="en-US"/>
        </w:rPr>
      </w:pPr>
      <w:r w:rsidRPr="005A65C6">
        <w:rPr>
          <w:b/>
          <w:bCs/>
          <w:color w:val="000000"/>
          <w:lang w:val="fr-LU" w:eastAsia="en-US"/>
        </w:rPr>
        <w:t xml:space="preserve"> </w:t>
      </w:r>
      <w:hyperlink r:id="rId12" w:history="1">
        <w:r w:rsidR="00AB6637" w:rsidRPr="005A65C6">
          <w:rPr>
            <w:rStyle w:val="Lienhypertexte"/>
            <w:rFonts w:ascii="Times New Roman" w:hAnsi="Times New Roman"/>
            <w:color w:val="000000"/>
            <w:sz w:val="20"/>
            <w:szCs w:val="20"/>
            <w:lang w:val="fr-BE" w:eastAsia="en-US"/>
          </w:rPr>
          <w:t>WWW.LATENIGHTBUS.LU</w:t>
        </w:r>
      </w:hyperlink>
    </w:p>
    <w:p w:rsidR="007C070F" w:rsidRPr="00AD35BF" w:rsidRDefault="007C070F" w:rsidP="00AD35BF">
      <w:pPr>
        <w:autoSpaceDE w:val="0"/>
        <w:autoSpaceDN w:val="0"/>
        <w:adjustRightInd w:val="0"/>
        <w:ind w:left="624"/>
        <w:rPr>
          <w:b/>
          <w:bCs/>
          <w:color w:val="FFFFFF"/>
          <w:lang w:val="fr-LU" w:eastAsia="en-US"/>
        </w:rPr>
      </w:pPr>
      <w:r>
        <w:rPr>
          <w:b/>
          <w:bCs/>
          <w:color w:val="FFFFFF"/>
          <w:lang w:val="fr-LU" w:eastAsia="en-US"/>
        </w:rPr>
        <w:t>avanta</w:t>
      </w:r>
      <w:r w:rsidR="00DC1592" w:rsidRPr="00DC1592">
        <w:rPr>
          <w:rFonts w:ascii="HelveticaNeue-Light" w:hAnsi="HelveticaNeue-Light" w:cs="HelveticaNeue-Light"/>
          <w:color w:val="FFFFFF"/>
          <w:sz w:val="15"/>
          <w:szCs w:val="15"/>
          <w:lang w:val="fr-LU" w:eastAsia="en-US"/>
        </w:rPr>
        <w:t>7 1010 (3 cts/min.)</w:t>
      </w:r>
    </w:p>
    <w:p w:rsidR="00463C14" w:rsidRPr="002D0DD8" w:rsidRDefault="00DD2F10" w:rsidP="00F07B3D">
      <w:pPr>
        <w:ind w:firstLine="708"/>
        <w:jc w:val="both"/>
        <w:rPr>
          <w:i/>
          <w:u w:val="single"/>
        </w:rPr>
      </w:pPr>
      <w:r w:rsidRPr="002D0DD8">
        <w:rPr>
          <w:i/>
          <w:u w:val="single"/>
        </w:rPr>
        <w:t>A vélo :</w:t>
      </w:r>
    </w:p>
    <w:p w:rsidR="00DD2F10" w:rsidRDefault="00DD2F10" w:rsidP="00F07B3D">
      <w:pPr>
        <w:ind w:firstLine="708"/>
        <w:jc w:val="both"/>
      </w:pPr>
    </w:p>
    <w:p w:rsidR="00DD2F10" w:rsidRDefault="00DD2F10" w:rsidP="00F07B3D">
      <w:pPr>
        <w:ind w:firstLine="708"/>
        <w:jc w:val="both"/>
      </w:pPr>
      <w:r>
        <w:t>Il existe à Grevenmacher une station « Rent a Bike » située au camping 67 route de Trêves à Grevenmacher</w:t>
      </w:r>
    </w:p>
    <w:p w:rsidR="007C070F" w:rsidRDefault="007C070F" w:rsidP="00F07B3D">
      <w:pPr>
        <w:ind w:firstLine="708"/>
        <w:jc w:val="both"/>
      </w:pPr>
    </w:p>
    <w:p w:rsidR="00DD2F10" w:rsidRDefault="006F2CFD" w:rsidP="00F07B3D">
      <w:pPr>
        <w:ind w:firstLine="708"/>
        <w:jc w:val="both"/>
        <w:rPr>
          <w:b/>
          <w:u w:val="single"/>
        </w:rPr>
      </w:pPr>
      <w:r>
        <w:rPr>
          <w:b/>
        </w:rPr>
        <w:tab/>
      </w:r>
      <w:r>
        <w:rPr>
          <w:b/>
          <w:u w:val="single"/>
        </w:rPr>
        <w:t>2/2</w:t>
      </w:r>
      <w:r w:rsidR="00BD7B2D">
        <w:rPr>
          <w:b/>
          <w:u w:val="single"/>
        </w:rPr>
        <w:t xml:space="preserve"> </w:t>
      </w:r>
      <w:r w:rsidR="007C070F">
        <w:rPr>
          <w:b/>
          <w:u w:val="single"/>
        </w:rPr>
        <w:t>Situation géographique</w:t>
      </w:r>
    </w:p>
    <w:p w:rsidR="00DD2F10" w:rsidRDefault="00DD2F10" w:rsidP="00F07B3D">
      <w:pPr>
        <w:ind w:firstLine="708"/>
        <w:jc w:val="both"/>
        <w:rPr>
          <w:b/>
          <w:u w:val="single"/>
        </w:rPr>
      </w:pPr>
    </w:p>
    <w:tbl>
      <w:tblPr>
        <w:tblW w:w="9102" w:type="dxa"/>
        <w:tblCellSpacing w:w="15" w:type="dxa"/>
        <w:tblInd w:w="541" w:type="dxa"/>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4956"/>
        <w:gridCol w:w="61"/>
        <w:gridCol w:w="4085"/>
      </w:tblGrid>
      <w:tr w:rsidR="00A136DC" w:rsidRPr="00A136DC" w:rsidTr="00F6158A">
        <w:trPr>
          <w:trHeight w:val="389"/>
          <w:tblCellSpacing w:w="15" w:type="dxa"/>
        </w:trPr>
        <w:tc>
          <w:tcPr>
            <w:tcW w:w="9042" w:type="dxa"/>
            <w:gridSpan w:val="3"/>
            <w:tcBorders>
              <w:top w:val="single" w:sz="6" w:space="0" w:color="AAAAAA"/>
              <w:left w:val="single" w:sz="6" w:space="0" w:color="AAAAAA"/>
              <w:right w:val="single" w:sz="6" w:space="0" w:color="AAAAAA"/>
            </w:tcBorders>
            <w:shd w:val="clear" w:color="auto" w:fill="E1E1E1"/>
            <w:vAlign w:val="center"/>
            <w:hideMark/>
          </w:tcPr>
          <w:p w:rsidR="00A136DC" w:rsidRPr="00A136DC" w:rsidRDefault="00A136DC" w:rsidP="00A136DC">
            <w:pPr>
              <w:spacing w:after="120" w:line="264" w:lineRule="atLeast"/>
              <w:jc w:val="center"/>
              <w:rPr>
                <w:b/>
                <w:bCs/>
                <w:color w:val="000000"/>
                <w:lang w:val="fr-LU" w:eastAsia="en-US"/>
              </w:rPr>
            </w:pPr>
            <w:r w:rsidRPr="00A136DC">
              <w:rPr>
                <w:b/>
                <w:bCs/>
                <w:color w:val="000000"/>
                <w:lang w:val="fr-LU" w:eastAsia="en-US"/>
              </w:rPr>
              <w:t>Administration</w:t>
            </w:r>
          </w:p>
        </w:tc>
      </w:tr>
      <w:tr w:rsidR="00A136DC" w:rsidRPr="00A136DC" w:rsidTr="00F6158A">
        <w:trPr>
          <w:trHeight w:val="147"/>
          <w:tblCellSpacing w:w="15" w:type="dxa"/>
        </w:trPr>
        <w:tc>
          <w:tcPr>
            <w:tcW w:w="0" w:type="auto"/>
            <w:gridSpan w:val="2"/>
            <w:shd w:val="clear" w:color="auto" w:fill="auto"/>
            <w:vAlign w:val="center"/>
            <w:hideMark/>
          </w:tcPr>
          <w:p w:rsidR="00A136DC" w:rsidRPr="00A136DC" w:rsidRDefault="006B0F5C" w:rsidP="00A136DC">
            <w:pPr>
              <w:spacing w:line="226" w:lineRule="atLeast"/>
              <w:rPr>
                <w:rFonts w:ascii="Arial" w:hAnsi="Arial" w:cs="Arial"/>
                <w:b/>
                <w:bCs/>
                <w:color w:val="000000"/>
                <w:sz w:val="19"/>
                <w:szCs w:val="19"/>
                <w:vertAlign w:val="superscript"/>
                <w:lang w:val="en-US" w:eastAsia="en-US"/>
              </w:rPr>
            </w:pPr>
            <w:hyperlink r:id="rId13" w:tooltip="Liste des pays du monde" w:history="1">
              <w:r w:rsidR="00A136DC" w:rsidRPr="00A136DC">
                <w:rPr>
                  <w:rFonts w:ascii="Arial" w:hAnsi="Arial" w:cs="Arial"/>
                  <w:b/>
                  <w:bCs/>
                  <w:color w:val="0645AD"/>
                  <w:sz w:val="19"/>
                  <w:szCs w:val="19"/>
                  <w:vertAlign w:val="superscript"/>
                  <w:lang w:val="en-US" w:eastAsia="en-US"/>
                </w:rPr>
                <w:t>Pays</w:t>
              </w:r>
            </w:hyperlink>
            <w:r w:rsidR="00A136DC" w:rsidRPr="00A136DC">
              <w:rPr>
                <w:rFonts w:ascii="Arial" w:hAnsi="Arial" w:cs="Arial"/>
                <w:b/>
                <w:bCs/>
                <w:color w:val="000000"/>
                <w:sz w:val="19"/>
                <w:szCs w:val="19"/>
                <w:vertAlign w:val="superscript"/>
                <w:lang w:val="en-US" w:eastAsia="en-US"/>
              </w:rPr>
              <w:t xml:space="preserve"> </w:t>
            </w:r>
          </w:p>
        </w:tc>
        <w:tc>
          <w:tcPr>
            <w:tcW w:w="4040" w:type="dxa"/>
            <w:tcBorders>
              <w:top w:val="nil"/>
              <w:left w:val="nil"/>
              <w:bottom w:val="nil"/>
              <w:right w:val="nil"/>
            </w:tcBorders>
            <w:shd w:val="clear" w:color="auto" w:fill="auto"/>
            <w:vAlign w:val="center"/>
            <w:hideMark/>
          </w:tcPr>
          <w:p w:rsidR="00A136DC" w:rsidRPr="00A136DC" w:rsidRDefault="006B0F5C" w:rsidP="00A136DC">
            <w:pPr>
              <w:spacing w:line="226" w:lineRule="atLeast"/>
              <w:rPr>
                <w:rFonts w:ascii="Arial" w:hAnsi="Arial" w:cs="Arial"/>
                <w:color w:val="000000"/>
                <w:sz w:val="19"/>
                <w:szCs w:val="19"/>
                <w:lang w:val="en-US" w:eastAsia="en-US"/>
              </w:rPr>
            </w:pPr>
            <w:hyperlink r:id="rId14" w:tooltip="&quot;Drapeau du Luxembourg&quot; " w:history="1">
              <w:r>
                <w:rPr>
                  <w:rFonts w:ascii="Arial" w:hAnsi="Arial" w:cs="Arial"/>
                  <w:noProof/>
                  <w:color w:val="0645AD"/>
                  <w:sz w:val="19"/>
                  <w:szCs w:val="19"/>
                  <w:bdr w:val="none" w:sz="0" w:space="0" w:color="auto" w:frame="1"/>
                  <w:lang w:val="en-US" w:eastAsia="en-US"/>
                </w:rPr>
                <w:pict>
                  <v:shape id="Image 5" o:spid="_x0000_i1025" type="#_x0000_t75" alt="Drapeau du Luxembourg" href="https://commons.wikimedia.org/wiki/File:Flag_of_Luxembourg.svg?uselang=fr" title="&quot;Drapeau du Luxembourg&quot;" style="width:15pt;height:9pt;visibility:visible;mso-wrap-style:square" o:button="t">
                    <v:fill o:detectmouseclick="t"/>
                    <v:imagedata r:id="rId15" o:title="Drapeau du Luxembourg"/>
                  </v:shape>
                </w:pict>
              </w:r>
            </w:hyperlink>
            <w:r w:rsidR="00A136DC" w:rsidRPr="00A136DC">
              <w:rPr>
                <w:rFonts w:ascii="Arial" w:hAnsi="Arial" w:cs="Arial"/>
                <w:color w:val="000000"/>
                <w:sz w:val="19"/>
                <w:szCs w:val="19"/>
                <w:bdr w:val="none" w:sz="0" w:space="0" w:color="auto" w:frame="1"/>
                <w:lang w:val="en-US" w:eastAsia="en-US"/>
              </w:rPr>
              <w:t> </w:t>
            </w:r>
            <w:hyperlink r:id="rId16" w:tooltip="Luxembourg (pays)" w:history="1">
              <w:r w:rsidR="00A136DC" w:rsidRPr="00A136DC">
                <w:rPr>
                  <w:rFonts w:ascii="Arial" w:hAnsi="Arial" w:cs="Arial"/>
                  <w:color w:val="0645AD"/>
                  <w:sz w:val="19"/>
                  <w:szCs w:val="19"/>
                  <w:bdr w:val="none" w:sz="0" w:space="0" w:color="auto" w:frame="1"/>
                  <w:lang w:val="en-US" w:eastAsia="en-US"/>
                </w:rPr>
                <w:t>Luxembourg</w:t>
              </w:r>
            </w:hyperlink>
            <w:r w:rsidR="00A136DC" w:rsidRPr="00A136DC">
              <w:rPr>
                <w:rFonts w:ascii="Arial" w:hAnsi="Arial" w:cs="Arial"/>
                <w:color w:val="000000"/>
                <w:sz w:val="19"/>
                <w:szCs w:val="19"/>
                <w:lang w:val="en-US" w:eastAsia="en-US"/>
              </w:rPr>
              <w:t xml:space="preserve"> </w:t>
            </w:r>
          </w:p>
        </w:tc>
      </w:tr>
      <w:tr w:rsidR="00A136DC" w:rsidRPr="00A136DC" w:rsidTr="00F6158A">
        <w:trPr>
          <w:trHeight w:val="147"/>
          <w:tblCellSpacing w:w="15" w:type="dxa"/>
        </w:trPr>
        <w:tc>
          <w:tcPr>
            <w:tcW w:w="0" w:type="auto"/>
            <w:gridSpan w:val="2"/>
            <w:shd w:val="clear" w:color="auto" w:fill="auto"/>
            <w:vAlign w:val="center"/>
            <w:hideMark/>
          </w:tcPr>
          <w:p w:rsidR="00A136DC" w:rsidRPr="00A136DC" w:rsidRDefault="006B0F5C" w:rsidP="00A136DC">
            <w:pPr>
              <w:spacing w:line="226" w:lineRule="atLeast"/>
              <w:rPr>
                <w:rFonts w:ascii="Arial" w:hAnsi="Arial" w:cs="Arial"/>
                <w:b/>
                <w:bCs/>
                <w:color w:val="000000"/>
                <w:sz w:val="19"/>
                <w:szCs w:val="19"/>
                <w:vertAlign w:val="superscript"/>
                <w:lang w:val="en-US" w:eastAsia="en-US"/>
              </w:rPr>
            </w:pPr>
            <w:hyperlink r:id="rId17" w:tooltip="Circonscriptions électorales du Luxembourg" w:history="1">
              <w:r w:rsidR="00A136DC" w:rsidRPr="00A136DC">
                <w:rPr>
                  <w:rFonts w:ascii="Arial" w:hAnsi="Arial" w:cs="Arial"/>
                  <w:b/>
                  <w:bCs/>
                  <w:color w:val="0645AD"/>
                  <w:sz w:val="19"/>
                  <w:szCs w:val="19"/>
                  <w:vertAlign w:val="superscript"/>
                  <w:lang w:val="en-US" w:eastAsia="en-US"/>
                </w:rPr>
                <w:t>Circonscription</w:t>
              </w:r>
            </w:hyperlink>
            <w:r w:rsidR="00A136DC" w:rsidRPr="00A136DC">
              <w:rPr>
                <w:rFonts w:ascii="Arial" w:hAnsi="Arial" w:cs="Arial"/>
                <w:b/>
                <w:bCs/>
                <w:color w:val="000000"/>
                <w:sz w:val="19"/>
                <w:szCs w:val="19"/>
                <w:vertAlign w:val="superscript"/>
                <w:lang w:val="en-US" w:eastAsia="en-US"/>
              </w:rPr>
              <w:t xml:space="preserve"> </w:t>
            </w:r>
          </w:p>
        </w:tc>
        <w:tc>
          <w:tcPr>
            <w:tcW w:w="4040" w:type="dxa"/>
            <w:tcBorders>
              <w:top w:val="nil"/>
              <w:left w:val="nil"/>
              <w:bottom w:val="nil"/>
              <w:right w:val="nil"/>
            </w:tcBorders>
            <w:shd w:val="clear" w:color="auto" w:fill="auto"/>
            <w:vAlign w:val="center"/>
            <w:hideMark/>
          </w:tcPr>
          <w:p w:rsidR="00A136DC" w:rsidRPr="00A136DC" w:rsidRDefault="006B0F5C" w:rsidP="00A136DC">
            <w:pPr>
              <w:spacing w:line="226" w:lineRule="atLeast"/>
              <w:rPr>
                <w:rFonts w:ascii="Arial" w:hAnsi="Arial" w:cs="Arial"/>
                <w:color w:val="000000"/>
                <w:sz w:val="19"/>
                <w:szCs w:val="19"/>
                <w:lang w:val="en-US" w:eastAsia="en-US"/>
              </w:rPr>
            </w:pPr>
            <w:hyperlink r:id="rId18" w:tooltip="Circonscription Est (Luxembourg)" w:history="1">
              <w:r w:rsidR="00A136DC" w:rsidRPr="00A136DC">
                <w:rPr>
                  <w:rFonts w:ascii="Arial" w:hAnsi="Arial" w:cs="Arial"/>
                  <w:color w:val="0645AD"/>
                  <w:sz w:val="19"/>
                  <w:szCs w:val="19"/>
                  <w:lang w:val="en-US" w:eastAsia="en-US"/>
                </w:rPr>
                <w:t>Est</w:t>
              </w:r>
            </w:hyperlink>
            <w:r w:rsidR="00A136DC" w:rsidRPr="00A136DC">
              <w:rPr>
                <w:rFonts w:ascii="Arial" w:hAnsi="Arial" w:cs="Arial"/>
                <w:color w:val="000000"/>
                <w:sz w:val="19"/>
                <w:szCs w:val="19"/>
                <w:lang w:val="en-US" w:eastAsia="en-US"/>
              </w:rPr>
              <w:t xml:space="preserve"> </w:t>
            </w:r>
          </w:p>
        </w:tc>
      </w:tr>
      <w:tr w:rsidR="00A136DC" w:rsidRPr="00A136DC" w:rsidTr="00F6158A">
        <w:trPr>
          <w:trHeight w:val="147"/>
          <w:tblCellSpacing w:w="15" w:type="dxa"/>
        </w:trPr>
        <w:tc>
          <w:tcPr>
            <w:tcW w:w="0" w:type="auto"/>
            <w:gridSpan w:val="2"/>
            <w:shd w:val="clear" w:color="auto" w:fill="auto"/>
            <w:vAlign w:val="center"/>
            <w:hideMark/>
          </w:tcPr>
          <w:p w:rsidR="00A136DC" w:rsidRPr="00A136DC" w:rsidRDefault="006B0F5C" w:rsidP="00A136DC">
            <w:pPr>
              <w:spacing w:line="226" w:lineRule="atLeast"/>
              <w:rPr>
                <w:rFonts w:ascii="Arial" w:hAnsi="Arial" w:cs="Arial"/>
                <w:b/>
                <w:bCs/>
                <w:color w:val="000000"/>
                <w:sz w:val="19"/>
                <w:szCs w:val="19"/>
                <w:vertAlign w:val="superscript"/>
                <w:lang w:val="en-US" w:eastAsia="en-US"/>
              </w:rPr>
            </w:pPr>
            <w:hyperlink r:id="rId19" w:tooltip="Canton (Luxembourg)" w:history="1">
              <w:r w:rsidR="00A136DC" w:rsidRPr="00A136DC">
                <w:rPr>
                  <w:rFonts w:ascii="Arial" w:hAnsi="Arial" w:cs="Arial"/>
                  <w:b/>
                  <w:bCs/>
                  <w:color w:val="0645AD"/>
                  <w:sz w:val="19"/>
                  <w:szCs w:val="19"/>
                  <w:vertAlign w:val="superscript"/>
                  <w:lang w:val="en-US" w:eastAsia="en-US"/>
                </w:rPr>
                <w:t>Canton</w:t>
              </w:r>
            </w:hyperlink>
            <w:r w:rsidR="00A136DC" w:rsidRPr="00A136DC">
              <w:rPr>
                <w:rFonts w:ascii="Arial" w:hAnsi="Arial" w:cs="Arial"/>
                <w:b/>
                <w:bCs/>
                <w:color w:val="000000"/>
                <w:sz w:val="19"/>
                <w:szCs w:val="19"/>
                <w:vertAlign w:val="superscript"/>
                <w:lang w:val="en-US" w:eastAsia="en-US"/>
              </w:rPr>
              <w:t xml:space="preserve"> </w:t>
            </w:r>
          </w:p>
        </w:tc>
        <w:tc>
          <w:tcPr>
            <w:tcW w:w="4040" w:type="dxa"/>
            <w:tcBorders>
              <w:top w:val="nil"/>
              <w:left w:val="nil"/>
              <w:bottom w:val="nil"/>
              <w:right w:val="nil"/>
            </w:tcBorders>
            <w:shd w:val="clear" w:color="auto" w:fill="auto"/>
            <w:vAlign w:val="center"/>
            <w:hideMark/>
          </w:tcPr>
          <w:p w:rsidR="00A136DC" w:rsidRPr="00A136DC" w:rsidRDefault="006B0F5C" w:rsidP="00A136DC">
            <w:pPr>
              <w:spacing w:line="226" w:lineRule="atLeast"/>
              <w:rPr>
                <w:rFonts w:ascii="Arial" w:hAnsi="Arial" w:cs="Arial"/>
                <w:color w:val="000000"/>
                <w:sz w:val="19"/>
                <w:szCs w:val="19"/>
                <w:lang w:val="en-US" w:eastAsia="en-US"/>
              </w:rPr>
            </w:pPr>
            <w:hyperlink r:id="rId20" w:tooltip="Canton de Grevenmacher" w:history="1">
              <w:r w:rsidR="00A136DC" w:rsidRPr="00A136DC">
                <w:rPr>
                  <w:rFonts w:ascii="Arial" w:hAnsi="Arial" w:cs="Arial"/>
                  <w:color w:val="0645AD"/>
                  <w:sz w:val="19"/>
                  <w:szCs w:val="19"/>
                  <w:lang w:val="en-US" w:eastAsia="en-US"/>
                </w:rPr>
                <w:t>Grevenmacher</w:t>
              </w:r>
            </w:hyperlink>
            <w:r w:rsidR="00A136DC" w:rsidRPr="00A136DC">
              <w:rPr>
                <w:rFonts w:ascii="Arial" w:hAnsi="Arial" w:cs="Arial"/>
                <w:color w:val="000000"/>
                <w:sz w:val="19"/>
                <w:szCs w:val="19"/>
                <w:lang w:val="en-US" w:eastAsia="en-US"/>
              </w:rPr>
              <w:t xml:space="preserve"> (</w:t>
            </w:r>
            <w:hyperlink r:id="rId21" w:tooltip="Chef-lieu" w:history="1">
              <w:r w:rsidR="00A136DC" w:rsidRPr="00A136DC">
                <w:rPr>
                  <w:rFonts w:ascii="Arial" w:hAnsi="Arial" w:cs="Arial"/>
                  <w:color w:val="0645AD"/>
                  <w:sz w:val="19"/>
                  <w:szCs w:val="19"/>
                  <w:lang w:val="en-US" w:eastAsia="en-US"/>
                </w:rPr>
                <w:t>chef-lieu</w:t>
              </w:r>
            </w:hyperlink>
            <w:r w:rsidR="00A136DC" w:rsidRPr="00A136DC">
              <w:rPr>
                <w:rFonts w:ascii="Arial" w:hAnsi="Arial" w:cs="Arial"/>
                <w:color w:val="000000"/>
                <w:sz w:val="19"/>
                <w:szCs w:val="19"/>
                <w:lang w:val="en-US" w:eastAsia="en-US"/>
              </w:rPr>
              <w:t xml:space="preserve">) </w:t>
            </w:r>
          </w:p>
        </w:tc>
      </w:tr>
      <w:tr w:rsidR="00A136DC" w:rsidRPr="00A136DC" w:rsidTr="00F6158A">
        <w:trPr>
          <w:trHeight w:val="147"/>
          <w:tblCellSpacing w:w="15" w:type="dxa"/>
        </w:trPr>
        <w:tc>
          <w:tcPr>
            <w:tcW w:w="0" w:type="auto"/>
            <w:gridSpan w:val="2"/>
            <w:shd w:val="clear" w:color="auto" w:fill="auto"/>
            <w:vAlign w:val="center"/>
            <w:hideMark/>
          </w:tcPr>
          <w:p w:rsidR="00A136DC" w:rsidRPr="00A136DC" w:rsidRDefault="006B0F5C" w:rsidP="00A136DC">
            <w:pPr>
              <w:spacing w:line="226" w:lineRule="atLeast"/>
              <w:rPr>
                <w:rFonts w:ascii="Arial" w:hAnsi="Arial" w:cs="Arial"/>
                <w:b/>
                <w:bCs/>
                <w:color w:val="000000"/>
                <w:sz w:val="19"/>
                <w:szCs w:val="19"/>
                <w:vertAlign w:val="superscript"/>
                <w:lang w:val="en-US" w:eastAsia="en-US"/>
              </w:rPr>
            </w:pPr>
            <w:hyperlink r:id="rId22" w:tooltip="Bourgmestre (Luxembourg)" w:history="1">
              <w:r w:rsidR="00A136DC" w:rsidRPr="00A136DC">
                <w:rPr>
                  <w:rFonts w:ascii="Arial" w:hAnsi="Arial" w:cs="Arial"/>
                  <w:b/>
                  <w:bCs/>
                  <w:color w:val="0645AD"/>
                  <w:sz w:val="19"/>
                  <w:szCs w:val="19"/>
                  <w:vertAlign w:val="superscript"/>
                  <w:lang w:val="en-US" w:eastAsia="en-US"/>
                </w:rPr>
                <w:t>Bourgmestre</w:t>
              </w:r>
            </w:hyperlink>
            <w:r w:rsidR="00A136DC" w:rsidRPr="00A136DC">
              <w:rPr>
                <w:rFonts w:ascii="Arial" w:hAnsi="Arial" w:cs="Arial"/>
                <w:b/>
                <w:bCs/>
                <w:color w:val="000000"/>
                <w:sz w:val="19"/>
                <w:szCs w:val="19"/>
                <w:vertAlign w:val="superscript"/>
                <w:lang w:val="en-US" w:eastAsia="en-US"/>
              </w:rPr>
              <w:t xml:space="preserve"> </w:t>
            </w:r>
          </w:p>
        </w:tc>
        <w:tc>
          <w:tcPr>
            <w:tcW w:w="4040" w:type="dxa"/>
            <w:tcBorders>
              <w:top w:val="nil"/>
              <w:left w:val="nil"/>
              <w:bottom w:val="nil"/>
              <w:right w:val="nil"/>
            </w:tcBorders>
            <w:shd w:val="clear" w:color="auto" w:fill="auto"/>
            <w:vAlign w:val="center"/>
            <w:hideMark/>
          </w:tcPr>
          <w:p w:rsidR="00A136DC" w:rsidRPr="00A136DC" w:rsidRDefault="006B0F5C" w:rsidP="00A136DC">
            <w:pPr>
              <w:spacing w:line="226" w:lineRule="atLeast"/>
              <w:rPr>
                <w:rFonts w:ascii="Arial" w:hAnsi="Arial" w:cs="Arial"/>
                <w:color w:val="000000"/>
                <w:sz w:val="19"/>
                <w:szCs w:val="19"/>
                <w:lang w:val="en-US" w:eastAsia="en-US"/>
              </w:rPr>
            </w:pPr>
            <w:hyperlink r:id="rId23" w:tooltip="Léon Gloden" w:history="1">
              <w:r w:rsidR="00A136DC" w:rsidRPr="00A136DC">
                <w:rPr>
                  <w:rFonts w:ascii="Arial" w:hAnsi="Arial" w:cs="Arial"/>
                  <w:color w:val="0645AD"/>
                  <w:sz w:val="19"/>
                  <w:szCs w:val="19"/>
                  <w:lang w:val="en-US" w:eastAsia="en-US"/>
                </w:rPr>
                <w:t>Léon Gloden</w:t>
              </w:r>
            </w:hyperlink>
            <w:r w:rsidR="00A136DC" w:rsidRPr="00A136DC">
              <w:rPr>
                <w:rFonts w:ascii="Arial" w:hAnsi="Arial" w:cs="Arial"/>
                <w:color w:val="000000"/>
                <w:sz w:val="19"/>
                <w:szCs w:val="19"/>
                <w:lang w:val="en-US" w:eastAsia="en-US"/>
              </w:rPr>
              <w:t xml:space="preserve"> (</w:t>
            </w:r>
            <w:hyperlink r:id="rId24" w:tooltip="Parti populaire chrétien social (Luxembourg)" w:history="1">
              <w:r w:rsidR="00A136DC" w:rsidRPr="00A136DC">
                <w:rPr>
                  <w:rFonts w:ascii="Arial" w:hAnsi="Arial" w:cs="Arial"/>
                  <w:color w:val="0645AD"/>
                  <w:sz w:val="19"/>
                  <w:szCs w:val="19"/>
                  <w:lang w:val="en-US" w:eastAsia="en-US"/>
                </w:rPr>
                <w:t>CSV</w:t>
              </w:r>
            </w:hyperlink>
            <w:r w:rsidR="00A136DC" w:rsidRPr="00A136DC">
              <w:rPr>
                <w:rFonts w:ascii="Arial" w:hAnsi="Arial" w:cs="Arial"/>
                <w:color w:val="000000"/>
                <w:sz w:val="19"/>
                <w:szCs w:val="19"/>
                <w:lang w:val="en-US" w:eastAsia="en-US"/>
              </w:rPr>
              <w:t xml:space="preserve">) </w:t>
            </w:r>
          </w:p>
        </w:tc>
      </w:tr>
      <w:tr w:rsidR="00A136DC" w:rsidRPr="00A136DC" w:rsidTr="00F6158A">
        <w:trPr>
          <w:trHeight w:val="147"/>
          <w:tblCellSpacing w:w="15" w:type="dxa"/>
        </w:trPr>
        <w:tc>
          <w:tcPr>
            <w:tcW w:w="0" w:type="auto"/>
            <w:gridSpan w:val="2"/>
            <w:shd w:val="clear" w:color="auto" w:fill="auto"/>
            <w:vAlign w:val="center"/>
            <w:hideMark/>
          </w:tcPr>
          <w:p w:rsidR="00A136DC" w:rsidRPr="00A136DC" w:rsidRDefault="006B0F5C" w:rsidP="00A136DC">
            <w:pPr>
              <w:spacing w:line="226" w:lineRule="atLeast"/>
              <w:rPr>
                <w:rFonts w:ascii="Arial" w:hAnsi="Arial" w:cs="Arial"/>
                <w:b/>
                <w:bCs/>
                <w:color w:val="000000"/>
                <w:sz w:val="19"/>
                <w:szCs w:val="19"/>
                <w:vertAlign w:val="superscript"/>
                <w:lang w:val="en-US" w:eastAsia="en-US"/>
              </w:rPr>
            </w:pPr>
            <w:hyperlink r:id="rId25" w:tooltip="Unité administrative locale" w:history="1">
              <w:r w:rsidR="00A136DC" w:rsidRPr="00A136DC">
                <w:rPr>
                  <w:rFonts w:ascii="Arial" w:hAnsi="Arial" w:cs="Arial"/>
                  <w:b/>
                  <w:bCs/>
                  <w:color w:val="0645AD"/>
                  <w:sz w:val="19"/>
                  <w:szCs w:val="19"/>
                  <w:vertAlign w:val="superscript"/>
                  <w:lang w:val="en-US" w:eastAsia="en-US"/>
                </w:rPr>
                <w:t>Code LAU 2</w:t>
              </w:r>
            </w:hyperlink>
            <w:r w:rsidR="00A136DC" w:rsidRPr="00A136DC">
              <w:rPr>
                <w:rFonts w:ascii="Arial" w:hAnsi="Arial" w:cs="Arial"/>
                <w:b/>
                <w:bCs/>
                <w:color w:val="000000"/>
                <w:sz w:val="19"/>
                <w:szCs w:val="19"/>
                <w:vertAlign w:val="superscript"/>
                <w:lang w:val="en-US" w:eastAsia="en-US"/>
              </w:rPr>
              <w:t xml:space="preserve"> </w:t>
            </w:r>
          </w:p>
        </w:tc>
        <w:tc>
          <w:tcPr>
            <w:tcW w:w="4040" w:type="dxa"/>
            <w:tcBorders>
              <w:top w:val="nil"/>
              <w:left w:val="nil"/>
              <w:bottom w:val="nil"/>
              <w:right w:val="nil"/>
            </w:tcBorders>
            <w:shd w:val="clear" w:color="auto" w:fill="auto"/>
            <w:vAlign w:val="center"/>
            <w:hideMark/>
          </w:tcPr>
          <w:p w:rsidR="00A136DC" w:rsidRPr="00A136DC" w:rsidRDefault="00A136DC" w:rsidP="00A136DC">
            <w:pPr>
              <w:spacing w:line="226" w:lineRule="atLeast"/>
              <w:rPr>
                <w:rFonts w:ascii="Arial" w:hAnsi="Arial" w:cs="Arial"/>
                <w:color w:val="000000"/>
                <w:sz w:val="19"/>
                <w:szCs w:val="19"/>
                <w:lang w:val="en-US" w:eastAsia="en-US"/>
              </w:rPr>
            </w:pPr>
            <w:r w:rsidRPr="00A136DC">
              <w:rPr>
                <w:rFonts w:ascii="Arial" w:hAnsi="Arial" w:cs="Arial"/>
                <w:color w:val="000000"/>
                <w:sz w:val="19"/>
                <w:szCs w:val="19"/>
                <w:lang w:val="en-US" w:eastAsia="en-US"/>
              </w:rPr>
              <w:t xml:space="preserve">1104 </w:t>
            </w:r>
          </w:p>
        </w:tc>
      </w:tr>
      <w:tr w:rsidR="00A136DC" w:rsidRPr="00A136DC" w:rsidTr="00F6158A">
        <w:trPr>
          <w:trHeight w:val="147"/>
          <w:tblCellSpacing w:w="15" w:type="dxa"/>
        </w:trPr>
        <w:tc>
          <w:tcPr>
            <w:tcW w:w="0" w:type="auto"/>
            <w:gridSpan w:val="2"/>
            <w:shd w:val="clear" w:color="auto" w:fill="auto"/>
            <w:vAlign w:val="center"/>
            <w:hideMark/>
          </w:tcPr>
          <w:p w:rsidR="00A136DC" w:rsidRPr="00A136DC" w:rsidRDefault="006B0F5C" w:rsidP="00A136DC">
            <w:pPr>
              <w:spacing w:line="226" w:lineRule="atLeast"/>
              <w:rPr>
                <w:rFonts w:ascii="Arial" w:hAnsi="Arial" w:cs="Arial"/>
                <w:b/>
                <w:bCs/>
                <w:color w:val="000000"/>
                <w:sz w:val="19"/>
                <w:szCs w:val="19"/>
                <w:vertAlign w:val="superscript"/>
                <w:lang w:val="en-US" w:eastAsia="en-US"/>
              </w:rPr>
            </w:pPr>
            <w:hyperlink r:id="rId26" w:tooltip="Indicatif téléphonique" w:history="1">
              <w:r w:rsidR="00A136DC" w:rsidRPr="00A136DC">
                <w:rPr>
                  <w:rFonts w:ascii="Arial" w:hAnsi="Arial" w:cs="Arial"/>
                  <w:b/>
                  <w:bCs/>
                  <w:color w:val="0645AD"/>
                  <w:sz w:val="19"/>
                  <w:szCs w:val="19"/>
                  <w:vertAlign w:val="superscript"/>
                  <w:lang w:val="en-US" w:eastAsia="en-US"/>
                </w:rPr>
                <w:t>Indicatif téléphonique</w:t>
              </w:r>
            </w:hyperlink>
            <w:r w:rsidR="00A136DC" w:rsidRPr="00A136DC">
              <w:rPr>
                <w:rFonts w:ascii="Arial" w:hAnsi="Arial" w:cs="Arial"/>
                <w:b/>
                <w:bCs/>
                <w:color w:val="000000"/>
                <w:sz w:val="19"/>
                <w:szCs w:val="19"/>
                <w:vertAlign w:val="superscript"/>
                <w:lang w:val="en-US" w:eastAsia="en-US"/>
              </w:rPr>
              <w:t xml:space="preserve"> </w:t>
            </w:r>
          </w:p>
        </w:tc>
        <w:tc>
          <w:tcPr>
            <w:tcW w:w="4040" w:type="dxa"/>
            <w:tcBorders>
              <w:top w:val="nil"/>
              <w:left w:val="nil"/>
              <w:bottom w:val="nil"/>
              <w:right w:val="nil"/>
            </w:tcBorders>
            <w:shd w:val="clear" w:color="auto" w:fill="auto"/>
            <w:vAlign w:val="center"/>
            <w:hideMark/>
          </w:tcPr>
          <w:p w:rsidR="00A136DC" w:rsidRPr="00A136DC" w:rsidRDefault="00A136DC" w:rsidP="00A136DC">
            <w:pPr>
              <w:spacing w:line="226" w:lineRule="atLeast"/>
              <w:rPr>
                <w:rFonts w:ascii="Arial" w:hAnsi="Arial" w:cs="Arial"/>
                <w:color w:val="000000"/>
                <w:sz w:val="19"/>
                <w:szCs w:val="19"/>
                <w:lang w:val="en-US" w:eastAsia="en-US"/>
              </w:rPr>
            </w:pPr>
            <w:r w:rsidRPr="00A136DC">
              <w:rPr>
                <w:rFonts w:ascii="Arial" w:hAnsi="Arial" w:cs="Arial"/>
                <w:color w:val="000000"/>
                <w:sz w:val="19"/>
                <w:szCs w:val="19"/>
                <w:lang w:val="en-US" w:eastAsia="en-US"/>
              </w:rPr>
              <w:t xml:space="preserve">+352 </w:t>
            </w:r>
          </w:p>
        </w:tc>
      </w:tr>
      <w:tr w:rsidR="00A136DC" w:rsidRPr="00A136DC" w:rsidTr="00F6158A">
        <w:trPr>
          <w:trHeight w:val="147"/>
          <w:tblCellSpacing w:w="15" w:type="dxa"/>
        </w:trPr>
        <w:tc>
          <w:tcPr>
            <w:tcW w:w="0" w:type="auto"/>
            <w:gridSpan w:val="3"/>
            <w:shd w:val="clear" w:color="auto" w:fill="DDFFDD"/>
            <w:tcMar>
              <w:top w:w="60" w:type="dxa"/>
              <w:left w:w="60" w:type="dxa"/>
              <w:bottom w:w="60" w:type="dxa"/>
              <w:right w:w="60" w:type="dxa"/>
            </w:tcMar>
            <w:vAlign w:val="center"/>
            <w:hideMark/>
          </w:tcPr>
          <w:p w:rsidR="00A136DC" w:rsidRPr="00A136DC" w:rsidRDefault="00A136DC" w:rsidP="00A136DC">
            <w:pPr>
              <w:spacing w:line="226" w:lineRule="atLeast"/>
              <w:jc w:val="center"/>
              <w:rPr>
                <w:rFonts w:ascii="Arial" w:hAnsi="Arial" w:cs="Arial"/>
                <w:b/>
                <w:bCs/>
                <w:color w:val="000000"/>
                <w:sz w:val="19"/>
                <w:szCs w:val="19"/>
                <w:vertAlign w:val="superscript"/>
                <w:lang w:val="en-US" w:eastAsia="en-US"/>
              </w:rPr>
            </w:pPr>
            <w:r w:rsidRPr="00A136DC">
              <w:rPr>
                <w:rFonts w:ascii="Arial" w:hAnsi="Arial" w:cs="Arial"/>
                <w:b/>
                <w:bCs/>
                <w:color w:val="000000"/>
                <w:sz w:val="19"/>
                <w:szCs w:val="19"/>
                <w:vertAlign w:val="superscript"/>
                <w:lang w:val="en-US" w:eastAsia="en-US"/>
              </w:rPr>
              <w:t>Démographie</w:t>
            </w:r>
          </w:p>
        </w:tc>
      </w:tr>
      <w:tr w:rsidR="00A136DC" w:rsidRPr="00A136DC" w:rsidTr="00F6158A">
        <w:trPr>
          <w:trHeight w:val="147"/>
          <w:tblCellSpacing w:w="15" w:type="dxa"/>
        </w:trPr>
        <w:tc>
          <w:tcPr>
            <w:tcW w:w="0" w:type="auto"/>
            <w:gridSpan w:val="2"/>
            <w:shd w:val="clear" w:color="auto" w:fill="auto"/>
            <w:vAlign w:val="center"/>
            <w:hideMark/>
          </w:tcPr>
          <w:p w:rsidR="00A136DC" w:rsidRPr="00A136DC" w:rsidRDefault="006B0F5C" w:rsidP="00A136DC">
            <w:pPr>
              <w:spacing w:line="226" w:lineRule="atLeast"/>
              <w:rPr>
                <w:rFonts w:ascii="Arial" w:hAnsi="Arial" w:cs="Arial"/>
                <w:b/>
                <w:bCs/>
                <w:color w:val="000000"/>
                <w:sz w:val="19"/>
                <w:szCs w:val="19"/>
                <w:vertAlign w:val="superscript"/>
                <w:lang w:val="en-US" w:eastAsia="en-US"/>
              </w:rPr>
            </w:pPr>
            <w:hyperlink r:id="rId27" w:tooltip="Démographie du Luxembourg" w:history="1">
              <w:r w:rsidR="00A136DC" w:rsidRPr="00A136DC">
                <w:rPr>
                  <w:rFonts w:ascii="Arial" w:hAnsi="Arial" w:cs="Arial"/>
                  <w:b/>
                  <w:bCs/>
                  <w:color w:val="0645AD"/>
                  <w:sz w:val="19"/>
                  <w:szCs w:val="19"/>
                  <w:vertAlign w:val="superscript"/>
                  <w:lang w:val="en-US" w:eastAsia="en-US"/>
                </w:rPr>
                <w:t>Population</w:t>
              </w:r>
            </w:hyperlink>
            <w:r w:rsidR="00A136DC" w:rsidRPr="00A136DC">
              <w:rPr>
                <w:rFonts w:ascii="Arial" w:hAnsi="Arial" w:cs="Arial"/>
                <w:b/>
                <w:bCs/>
                <w:color w:val="000000"/>
                <w:sz w:val="19"/>
                <w:szCs w:val="19"/>
                <w:vertAlign w:val="superscript"/>
                <w:lang w:val="en-US" w:eastAsia="en-US"/>
              </w:rPr>
              <w:t xml:space="preserve"> </w:t>
            </w:r>
          </w:p>
        </w:tc>
        <w:tc>
          <w:tcPr>
            <w:tcW w:w="4040" w:type="dxa"/>
            <w:tcBorders>
              <w:top w:val="nil"/>
              <w:left w:val="nil"/>
              <w:bottom w:val="nil"/>
              <w:right w:val="nil"/>
            </w:tcBorders>
            <w:shd w:val="clear" w:color="auto" w:fill="auto"/>
            <w:vAlign w:val="center"/>
            <w:hideMark/>
          </w:tcPr>
          <w:p w:rsidR="00A136DC" w:rsidRPr="00A136DC" w:rsidRDefault="00AB6637" w:rsidP="00AB6637">
            <w:pPr>
              <w:spacing w:line="226" w:lineRule="atLeast"/>
              <w:rPr>
                <w:rFonts w:ascii="Arial" w:hAnsi="Arial" w:cs="Arial"/>
                <w:color w:val="000000"/>
                <w:sz w:val="19"/>
                <w:szCs w:val="19"/>
                <w:lang w:val="en-US" w:eastAsia="en-US"/>
              </w:rPr>
            </w:pPr>
            <w:r>
              <w:rPr>
                <w:rFonts w:ascii="Arial" w:hAnsi="Arial" w:cs="Arial"/>
                <w:color w:val="000000"/>
                <w:sz w:val="19"/>
                <w:szCs w:val="19"/>
                <w:lang w:val="en-US" w:eastAsia="en-US"/>
              </w:rPr>
              <w:t>4 965</w:t>
            </w:r>
            <w:r w:rsidR="00A136DC" w:rsidRPr="00A136DC">
              <w:rPr>
                <w:rFonts w:ascii="Arial" w:hAnsi="Arial" w:cs="Arial"/>
                <w:color w:val="000000"/>
                <w:sz w:val="19"/>
                <w:szCs w:val="19"/>
                <w:lang w:val="en-US" w:eastAsia="en-US"/>
              </w:rPr>
              <w:t> hab.</w:t>
            </w:r>
            <w:hyperlink r:id="rId28" w:anchor="cite_note-population-1" w:history="1">
              <w:r w:rsidR="00A136DC" w:rsidRPr="00A136DC">
                <w:rPr>
                  <w:rFonts w:ascii="Arial" w:hAnsi="Arial" w:cs="Arial"/>
                  <w:color w:val="0645AD"/>
                  <w:sz w:val="12"/>
                  <w:szCs w:val="12"/>
                  <w:vertAlign w:val="superscript"/>
                  <w:lang w:val="en-US" w:eastAsia="en-US"/>
                </w:rPr>
                <w:t>1</w:t>
              </w:r>
            </w:hyperlink>
            <w:r w:rsidR="00A136DC" w:rsidRPr="00A136DC">
              <w:rPr>
                <w:rFonts w:ascii="Arial" w:hAnsi="Arial" w:cs="Arial"/>
                <w:color w:val="000000"/>
                <w:sz w:val="19"/>
                <w:szCs w:val="19"/>
                <w:lang w:val="en-US" w:eastAsia="en-US"/>
              </w:rPr>
              <w:t xml:space="preserve"> </w:t>
            </w:r>
            <w:r w:rsidR="00A136DC" w:rsidRPr="00A136DC">
              <w:rPr>
                <w:rFonts w:ascii="Arial" w:hAnsi="Arial" w:cs="Arial"/>
                <w:color w:val="000000"/>
                <w:sz w:val="16"/>
                <w:szCs w:val="16"/>
                <w:bdr w:val="none" w:sz="0" w:space="0" w:color="auto" w:frame="1"/>
                <w:lang w:val="en-US" w:eastAsia="en-US"/>
              </w:rPr>
              <w:t>(</w:t>
            </w:r>
            <w:hyperlink r:id="rId29" w:tooltip="1er janvier" w:history="1">
              <w:r w:rsidR="00A136DC" w:rsidRPr="00A136DC">
                <w:rPr>
                  <w:rFonts w:ascii="Arial" w:hAnsi="Arial" w:cs="Arial"/>
                  <w:color w:val="0645AD"/>
                  <w:sz w:val="16"/>
                  <w:szCs w:val="16"/>
                  <w:bdr w:val="none" w:sz="0" w:space="0" w:color="auto" w:frame="1"/>
                  <w:lang w:val="en-US" w:eastAsia="en-US"/>
                </w:rPr>
                <w:t>1</w:t>
              </w:r>
              <w:r w:rsidR="00A136DC" w:rsidRPr="00A136DC">
                <w:rPr>
                  <w:rFonts w:ascii="Arial" w:hAnsi="Arial" w:cs="Arial"/>
                  <w:color w:val="0645AD"/>
                  <w:sz w:val="16"/>
                  <w:szCs w:val="16"/>
                  <w:bdr w:val="none" w:sz="0" w:space="0" w:color="auto" w:frame="1"/>
                  <w:vertAlign w:val="superscript"/>
                  <w:lang w:val="en-US" w:eastAsia="en-US"/>
                </w:rPr>
                <w:t>er</w:t>
              </w:r>
            </w:hyperlink>
            <w:r w:rsidR="00A136DC" w:rsidRPr="00A136DC">
              <w:rPr>
                <w:rFonts w:ascii="Arial" w:hAnsi="Arial" w:cs="Arial"/>
                <w:color w:val="000000"/>
                <w:sz w:val="16"/>
                <w:szCs w:val="16"/>
                <w:bdr w:val="none" w:sz="0" w:space="0" w:color="auto" w:frame="1"/>
                <w:lang w:val="en-US" w:eastAsia="en-US"/>
              </w:rPr>
              <w:t xml:space="preserve"> </w:t>
            </w:r>
            <w:hyperlink r:id="rId30" w:tooltip="Janvier 2018" w:history="1">
              <w:r w:rsidR="00A136DC" w:rsidRPr="00A136DC">
                <w:rPr>
                  <w:rFonts w:ascii="Arial" w:hAnsi="Arial" w:cs="Arial"/>
                  <w:color w:val="0645AD"/>
                  <w:sz w:val="16"/>
                  <w:szCs w:val="16"/>
                  <w:bdr w:val="none" w:sz="0" w:space="0" w:color="auto" w:frame="1"/>
                  <w:lang w:val="en-US" w:eastAsia="en-US"/>
                </w:rPr>
                <w:t>janvier</w:t>
              </w:r>
            </w:hyperlink>
            <w:r>
              <w:rPr>
                <w:rFonts w:ascii="Arial" w:hAnsi="Arial" w:cs="Arial"/>
                <w:color w:val="0645AD"/>
                <w:sz w:val="16"/>
                <w:szCs w:val="16"/>
                <w:bdr w:val="none" w:sz="0" w:space="0" w:color="auto" w:frame="1"/>
                <w:lang w:val="en-US" w:eastAsia="en-US"/>
              </w:rPr>
              <w:t xml:space="preserve"> 2021</w:t>
            </w:r>
            <w:r w:rsidR="00A136DC" w:rsidRPr="00A136DC">
              <w:rPr>
                <w:rFonts w:ascii="Arial" w:hAnsi="Arial" w:cs="Arial"/>
                <w:color w:val="000000"/>
                <w:sz w:val="16"/>
                <w:szCs w:val="16"/>
                <w:bdr w:val="none" w:sz="0" w:space="0" w:color="auto" w:frame="1"/>
                <w:lang w:val="en-US" w:eastAsia="en-US"/>
              </w:rPr>
              <w:t>)</w:t>
            </w:r>
            <w:r w:rsidR="00A136DC" w:rsidRPr="00A136DC">
              <w:rPr>
                <w:rFonts w:ascii="Arial" w:hAnsi="Arial" w:cs="Arial"/>
                <w:color w:val="000000"/>
                <w:sz w:val="19"/>
                <w:szCs w:val="19"/>
                <w:lang w:val="en-US" w:eastAsia="en-US"/>
              </w:rPr>
              <w:t xml:space="preserve"> </w:t>
            </w:r>
          </w:p>
        </w:tc>
      </w:tr>
      <w:tr w:rsidR="00A136DC" w:rsidRPr="00A136DC" w:rsidTr="00F6158A">
        <w:trPr>
          <w:trHeight w:val="147"/>
          <w:tblCellSpacing w:w="15" w:type="dxa"/>
        </w:trPr>
        <w:tc>
          <w:tcPr>
            <w:tcW w:w="0" w:type="auto"/>
            <w:gridSpan w:val="3"/>
            <w:shd w:val="clear" w:color="auto" w:fill="DDFFDD"/>
            <w:tcMar>
              <w:top w:w="60" w:type="dxa"/>
              <w:left w:w="60" w:type="dxa"/>
              <w:bottom w:w="60" w:type="dxa"/>
              <w:right w:w="60" w:type="dxa"/>
            </w:tcMar>
            <w:vAlign w:val="center"/>
            <w:hideMark/>
          </w:tcPr>
          <w:p w:rsidR="00A136DC" w:rsidRPr="00A136DC" w:rsidRDefault="00A136DC" w:rsidP="00A136DC">
            <w:pPr>
              <w:spacing w:line="226" w:lineRule="atLeast"/>
              <w:jc w:val="center"/>
              <w:rPr>
                <w:rFonts w:ascii="Arial" w:hAnsi="Arial" w:cs="Arial"/>
                <w:b/>
                <w:bCs/>
                <w:color w:val="000000"/>
                <w:sz w:val="19"/>
                <w:szCs w:val="19"/>
                <w:vertAlign w:val="superscript"/>
                <w:lang w:val="en-US" w:eastAsia="en-US"/>
              </w:rPr>
            </w:pPr>
            <w:r w:rsidRPr="00A136DC">
              <w:rPr>
                <w:rFonts w:ascii="Arial" w:hAnsi="Arial" w:cs="Arial"/>
                <w:b/>
                <w:bCs/>
                <w:color w:val="000000"/>
                <w:sz w:val="19"/>
                <w:szCs w:val="19"/>
                <w:vertAlign w:val="superscript"/>
                <w:lang w:val="en-US" w:eastAsia="en-US"/>
              </w:rPr>
              <w:t>Géographie</w:t>
            </w:r>
          </w:p>
        </w:tc>
      </w:tr>
      <w:tr w:rsidR="00A136DC" w:rsidRPr="00A136DC" w:rsidTr="00F6158A">
        <w:trPr>
          <w:trHeight w:val="147"/>
          <w:tblCellSpacing w:w="15" w:type="dxa"/>
        </w:trPr>
        <w:tc>
          <w:tcPr>
            <w:tcW w:w="0" w:type="auto"/>
            <w:gridSpan w:val="2"/>
            <w:shd w:val="clear" w:color="auto" w:fill="auto"/>
            <w:vAlign w:val="center"/>
            <w:hideMark/>
          </w:tcPr>
          <w:p w:rsidR="00A136DC" w:rsidRPr="00A136DC" w:rsidRDefault="006B0F5C" w:rsidP="00A136DC">
            <w:pPr>
              <w:spacing w:line="226" w:lineRule="atLeast"/>
              <w:rPr>
                <w:rFonts w:ascii="Arial" w:hAnsi="Arial" w:cs="Arial"/>
                <w:b/>
                <w:bCs/>
                <w:color w:val="000000"/>
                <w:sz w:val="19"/>
                <w:szCs w:val="19"/>
                <w:vertAlign w:val="superscript"/>
                <w:lang w:val="en-US" w:eastAsia="en-US"/>
              </w:rPr>
            </w:pPr>
            <w:hyperlink r:id="rId31" w:tooltip="Coordonnées géographiques" w:history="1">
              <w:r w:rsidR="00A136DC" w:rsidRPr="00A136DC">
                <w:rPr>
                  <w:rFonts w:ascii="Arial" w:hAnsi="Arial" w:cs="Arial"/>
                  <w:b/>
                  <w:bCs/>
                  <w:color w:val="0645AD"/>
                  <w:sz w:val="19"/>
                  <w:szCs w:val="19"/>
                  <w:vertAlign w:val="superscript"/>
                  <w:lang w:val="en-US" w:eastAsia="en-US"/>
                </w:rPr>
                <w:t>Coordonnées</w:t>
              </w:r>
            </w:hyperlink>
            <w:r w:rsidR="00A136DC" w:rsidRPr="00A136DC">
              <w:rPr>
                <w:rFonts w:ascii="Arial" w:hAnsi="Arial" w:cs="Arial"/>
                <w:b/>
                <w:bCs/>
                <w:color w:val="000000"/>
                <w:sz w:val="19"/>
                <w:szCs w:val="19"/>
                <w:vertAlign w:val="superscript"/>
                <w:lang w:val="en-US" w:eastAsia="en-US"/>
              </w:rPr>
              <w:t xml:space="preserve"> </w:t>
            </w:r>
          </w:p>
        </w:tc>
        <w:tc>
          <w:tcPr>
            <w:tcW w:w="4040" w:type="dxa"/>
            <w:tcBorders>
              <w:top w:val="nil"/>
              <w:left w:val="nil"/>
              <w:bottom w:val="nil"/>
              <w:right w:val="nil"/>
            </w:tcBorders>
            <w:shd w:val="clear" w:color="auto" w:fill="auto"/>
            <w:vAlign w:val="center"/>
            <w:hideMark/>
          </w:tcPr>
          <w:p w:rsidR="00A136DC" w:rsidRPr="00A136DC" w:rsidRDefault="006B0F5C" w:rsidP="00A136DC">
            <w:pPr>
              <w:spacing w:line="226" w:lineRule="atLeast"/>
              <w:rPr>
                <w:rFonts w:ascii="Arial" w:hAnsi="Arial" w:cs="Arial"/>
                <w:color w:val="000000"/>
                <w:sz w:val="19"/>
                <w:szCs w:val="19"/>
                <w:lang w:val="en-US" w:eastAsia="en-US"/>
              </w:rPr>
            </w:pPr>
            <w:hyperlink r:id="rId32" w:anchor="/maplink/1" w:history="1">
              <w:r w:rsidR="00A136DC" w:rsidRPr="00A136DC">
                <w:rPr>
                  <w:rFonts w:ascii="Arial" w:hAnsi="Arial" w:cs="Arial"/>
                  <w:color w:val="0645AD"/>
                  <w:sz w:val="19"/>
                  <w:szCs w:val="19"/>
                  <w:u w:val="single"/>
                  <w:lang w:val="en-US" w:eastAsia="en-US"/>
                </w:rPr>
                <w:t>49° 40′ 50″ nord, 6° 26′ 30″ est</w:t>
              </w:r>
            </w:hyperlink>
            <w:r w:rsidR="00A136DC" w:rsidRPr="00A136DC">
              <w:rPr>
                <w:rFonts w:ascii="Arial" w:hAnsi="Arial" w:cs="Arial"/>
                <w:color w:val="000000"/>
                <w:sz w:val="19"/>
                <w:szCs w:val="19"/>
                <w:lang w:val="en-US" w:eastAsia="en-US"/>
              </w:rPr>
              <w:t xml:space="preserve"> </w:t>
            </w:r>
          </w:p>
        </w:tc>
      </w:tr>
      <w:tr w:rsidR="00A136DC" w:rsidRPr="00A136DC" w:rsidTr="00F6158A">
        <w:trPr>
          <w:trHeight w:val="295"/>
          <w:tblCellSpacing w:w="15" w:type="dxa"/>
        </w:trPr>
        <w:tc>
          <w:tcPr>
            <w:tcW w:w="0" w:type="auto"/>
            <w:gridSpan w:val="2"/>
            <w:shd w:val="clear" w:color="auto" w:fill="auto"/>
            <w:vAlign w:val="center"/>
            <w:hideMark/>
          </w:tcPr>
          <w:p w:rsidR="00A136DC" w:rsidRPr="00A136DC" w:rsidRDefault="006B0F5C" w:rsidP="00A136DC">
            <w:pPr>
              <w:spacing w:line="226" w:lineRule="atLeast"/>
              <w:rPr>
                <w:rFonts w:ascii="Arial" w:hAnsi="Arial" w:cs="Arial"/>
                <w:b/>
                <w:bCs/>
                <w:color w:val="000000"/>
                <w:sz w:val="19"/>
                <w:szCs w:val="19"/>
                <w:vertAlign w:val="superscript"/>
                <w:lang w:val="en-US" w:eastAsia="en-US"/>
              </w:rPr>
            </w:pPr>
            <w:hyperlink r:id="rId33" w:tooltip="Altitude" w:history="1">
              <w:r w:rsidR="00A136DC" w:rsidRPr="00A136DC">
                <w:rPr>
                  <w:rFonts w:ascii="Arial" w:hAnsi="Arial" w:cs="Arial"/>
                  <w:b/>
                  <w:bCs/>
                  <w:color w:val="0645AD"/>
                  <w:sz w:val="19"/>
                  <w:szCs w:val="19"/>
                  <w:vertAlign w:val="superscript"/>
                  <w:lang w:val="en-US" w:eastAsia="en-US"/>
                </w:rPr>
                <w:t>Altitude</w:t>
              </w:r>
            </w:hyperlink>
            <w:r w:rsidR="00A136DC" w:rsidRPr="00A136DC">
              <w:rPr>
                <w:rFonts w:ascii="Arial" w:hAnsi="Arial" w:cs="Arial"/>
                <w:b/>
                <w:bCs/>
                <w:color w:val="000000"/>
                <w:sz w:val="19"/>
                <w:szCs w:val="19"/>
                <w:vertAlign w:val="superscript"/>
                <w:lang w:val="en-US" w:eastAsia="en-US"/>
              </w:rPr>
              <w:t xml:space="preserve"> </w:t>
            </w:r>
          </w:p>
        </w:tc>
        <w:tc>
          <w:tcPr>
            <w:tcW w:w="4040" w:type="dxa"/>
            <w:tcBorders>
              <w:top w:val="nil"/>
              <w:left w:val="nil"/>
              <w:bottom w:val="nil"/>
              <w:right w:val="nil"/>
            </w:tcBorders>
            <w:shd w:val="clear" w:color="auto" w:fill="auto"/>
            <w:vAlign w:val="center"/>
            <w:hideMark/>
          </w:tcPr>
          <w:p w:rsidR="00A136DC" w:rsidRPr="00A136DC" w:rsidRDefault="00A136DC" w:rsidP="00A136DC">
            <w:pPr>
              <w:spacing w:line="226" w:lineRule="atLeast"/>
              <w:rPr>
                <w:rFonts w:ascii="Arial" w:hAnsi="Arial" w:cs="Arial"/>
                <w:color w:val="000000"/>
                <w:sz w:val="19"/>
                <w:szCs w:val="19"/>
                <w:lang w:val="en-US" w:eastAsia="en-US"/>
              </w:rPr>
            </w:pPr>
            <w:r w:rsidRPr="00A136DC">
              <w:rPr>
                <w:rFonts w:ascii="Arial" w:hAnsi="Arial" w:cs="Arial"/>
                <w:color w:val="000000"/>
                <w:sz w:val="19"/>
                <w:szCs w:val="19"/>
                <w:lang w:val="en-US" w:eastAsia="en-US"/>
              </w:rPr>
              <w:t>Min. 133 m</w:t>
            </w:r>
            <w:r w:rsidRPr="00A136DC">
              <w:rPr>
                <w:rFonts w:ascii="Arial" w:hAnsi="Arial" w:cs="Arial"/>
                <w:color w:val="000000"/>
                <w:sz w:val="19"/>
                <w:szCs w:val="19"/>
                <w:lang w:val="en-US" w:eastAsia="en-US"/>
              </w:rPr>
              <w:br/>
              <w:t xml:space="preserve">Max. 315 m </w:t>
            </w:r>
          </w:p>
        </w:tc>
      </w:tr>
      <w:tr w:rsidR="00A136DC" w:rsidRPr="00A136DC" w:rsidTr="00F6158A">
        <w:trPr>
          <w:trHeight w:val="156"/>
          <w:tblCellSpacing w:w="15" w:type="dxa"/>
        </w:trPr>
        <w:tc>
          <w:tcPr>
            <w:tcW w:w="0" w:type="auto"/>
            <w:gridSpan w:val="2"/>
            <w:shd w:val="clear" w:color="auto" w:fill="auto"/>
            <w:vAlign w:val="center"/>
            <w:hideMark/>
          </w:tcPr>
          <w:p w:rsidR="00A136DC" w:rsidRPr="00A136DC" w:rsidRDefault="006B0F5C" w:rsidP="00A136DC">
            <w:pPr>
              <w:spacing w:line="226" w:lineRule="atLeast"/>
              <w:rPr>
                <w:rFonts w:ascii="Arial" w:hAnsi="Arial" w:cs="Arial"/>
                <w:b/>
                <w:bCs/>
                <w:color w:val="000000"/>
                <w:sz w:val="19"/>
                <w:szCs w:val="19"/>
                <w:vertAlign w:val="superscript"/>
                <w:lang w:val="en-US" w:eastAsia="en-US"/>
              </w:rPr>
            </w:pPr>
            <w:hyperlink r:id="rId34" w:anchor="Superficie" w:tooltip="Aire (géométrie)" w:history="1">
              <w:r w:rsidR="00A136DC" w:rsidRPr="00A136DC">
                <w:rPr>
                  <w:rFonts w:ascii="Arial" w:hAnsi="Arial" w:cs="Arial"/>
                  <w:b/>
                  <w:bCs/>
                  <w:color w:val="0645AD"/>
                  <w:sz w:val="19"/>
                  <w:szCs w:val="19"/>
                  <w:vertAlign w:val="superscript"/>
                  <w:lang w:val="en-US" w:eastAsia="en-US"/>
                </w:rPr>
                <w:t>Superficie</w:t>
              </w:r>
            </w:hyperlink>
            <w:r w:rsidR="00A136DC" w:rsidRPr="00A136DC">
              <w:rPr>
                <w:rFonts w:ascii="Arial" w:hAnsi="Arial" w:cs="Arial"/>
                <w:b/>
                <w:bCs/>
                <w:color w:val="000000"/>
                <w:sz w:val="19"/>
                <w:szCs w:val="19"/>
                <w:vertAlign w:val="superscript"/>
                <w:lang w:val="en-US" w:eastAsia="en-US"/>
              </w:rPr>
              <w:t xml:space="preserve"> </w:t>
            </w:r>
          </w:p>
        </w:tc>
        <w:tc>
          <w:tcPr>
            <w:tcW w:w="4040" w:type="dxa"/>
            <w:tcBorders>
              <w:top w:val="nil"/>
              <w:left w:val="nil"/>
              <w:bottom w:val="nil"/>
              <w:right w:val="nil"/>
            </w:tcBorders>
            <w:shd w:val="clear" w:color="auto" w:fill="auto"/>
            <w:vAlign w:val="center"/>
            <w:hideMark/>
          </w:tcPr>
          <w:p w:rsidR="00A136DC" w:rsidRPr="00A136DC" w:rsidRDefault="00A136DC" w:rsidP="00A136DC">
            <w:pPr>
              <w:spacing w:line="226" w:lineRule="atLeast"/>
              <w:rPr>
                <w:rFonts w:ascii="Arial" w:hAnsi="Arial" w:cs="Arial"/>
                <w:color w:val="000000"/>
                <w:sz w:val="19"/>
                <w:szCs w:val="19"/>
                <w:lang w:val="en-US" w:eastAsia="en-US"/>
              </w:rPr>
            </w:pPr>
            <w:r w:rsidRPr="00A136DC">
              <w:rPr>
                <w:rFonts w:ascii="Arial" w:hAnsi="Arial" w:cs="Arial"/>
                <w:color w:val="000000"/>
                <w:sz w:val="19"/>
                <w:szCs w:val="19"/>
                <w:lang w:val="en-US" w:eastAsia="en-US"/>
              </w:rPr>
              <w:t>16,48 km</w:t>
            </w:r>
            <w:r w:rsidRPr="00A136DC">
              <w:rPr>
                <w:rFonts w:ascii="Arial" w:hAnsi="Arial" w:cs="Arial"/>
                <w:color w:val="000000"/>
                <w:sz w:val="19"/>
                <w:szCs w:val="19"/>
                <w:vertAlign w:val="superscript"/>
                <w:lang w:val="en-US" w:eastAsia="en-US"/>
              </w:rPr>
              <w:t>2</w:t>
            </w:r>
            <w:r w:rsidRPr="00A136DC">
              <w:rPr>
                <w:rFonts w:ascii="Arial" w:hAnsi="Arial" w:cs="Arial"/>
                <w:color w:val="000000"/>
                <w:sz w:val="19"/>
                <w:szCs w:val="19"/>
                <w:lang w:val="en-US" w:eastAsia="en-US"/>
              </w:rPr>
              <w:t xml:space="preserve"> </w:t>
            </w:r>
            <w:hyperlink r:id="rId35" w:anchor="cite_note-geographie-2" w:history="1">
              <w:r w:rsidRPr="00A136DC">
                <w:rPr>
                  <w:rFonts w:ascii="Arial" w:hAnsi="Arial" w:cs="Arial"/>
                  <w:color w:val="0645AD"/>
                  <w:sz w:val="12"/>
                  <w:szCs w:val="12"/>
                  <w:vertAlign w:val="superscript"/>
                  <w:lang w:val="en-US" w:eastAsia="en-US"/>
                </w:rPr>
                <w:t>2</w:t>
              </w:r>
            </w:hyperlink>
            <w:r w:rsidRPr="00A136DC">
              <w:rPr>
                <w:rFonts w:ascii="Arial" w:hAnsi="Arial" w:cs="Arial"/>
                <w:color w:val="000000"/>
                <w:sz w:val="19"/>
                <w:szCs w:val="19"/>
                <w:lang w:val="en-US" w:eastAsia="en-US"/>
              </w:rPr>
              <w:t xml:space="preserve"> </w:t>
            </w:r>
          </w:p>
        </w:tc>
      </w:tr>
      <w:tr w:rsidR="00A136DC" w:rsidRPr="00A136DC" w:rsidTr="00F6158A">
        <w:trPr>
          <w:trHeight w:val="2299"/>
          <w:tblCellSpacing w:w="15" w:type="dxa"/>
        </w:trPr>
        <w:tc>
          <w:tcPr>
            <w:tcW w:w="9042" w:type="dxa"/>
            <w:gridSpan w:val="3"/>
            <w:tcBorders>
              <w:top w:val="nil"/>
              <w:left w:val="nil"/>
              <w:bottom w:val="nil"/>
              <w:right w:val="nil"/>
            </w:tcBorders>
            <w:shd w:val="clear" w:color="auto" w:fill="auto"/>
            <w:vAlign w:val="center"/>
            <w:hideMark/>
          </w:tcPr>
          <w:p w:rsidR="00A136DC" w:rsidRPr="00A136DC" w:rsidRDefault="00A136DC" w:rsidP="00A136DC">
            <w:pPr>
              <w:spacing w:line="226" w:lineRule="atLeast"/>
              <w:jc w:val="center"/>
              <w:rPr>
                <w:rFonts w:ascii="Arial" w:hAnsi="Arial" w:cs="Arial"/>
                <w:color w:val="000000"/>
                <w:sz w:val="19"/>
                <w:szCs w:val="19"/>
                <w:lang w:val="fr-LU" w:eastAsia="en-US"/>
              </w:rPr>
            </w:pPr>
          </w:p>
        </w:tc>
      </w:tr>
      <w:tr w:rsidR="00DD2F10" w:rsidRPr="00DD2F10" w:rsidTr="00F6158A">
        <w:trPr>
          <w:trHeight w:val="283"/>
          <w:tblCellSpacing w:w="15" w:type="dxa"/>
        </w:trPr>
        <w:tc>
          <w:tcPr>
            <w:tcW w:w="9042" w:type="dxa"/>
            <w:gridSpan w:val="3"/>
            <w:shd w:val="clear" w:color="auto" w:fill="E1E1E1"/>
            <w:vAlign w:val="center"/>
            <w:hideMark/>
          </w:tcPr>
          <w:p w:rsidR="00DD2F10" w:rsidRPr="00DD2F10" w:rsidRDefault="00DD2F10" w:rsidP="00743DDE">
            <w:pPr>
              <w:spacing w:after="120" w:line="264" w:lineRule="atLeast"/>
              <w:jc w:val="center"/>
              <w:rPr>
                <w:b/>
                <w:bCs/>
                <w:color w:val="000000"/>
                <w:lang w:val="fr-LU" w:eastAsia="en-US"/>
              </w:rPr>
            </w:pPr>
            <w:r w:rsidRPr="00DD2F10">
              <w:rPr>
                <w:b/>
                <w:bCs/>
                <w:color w:val="000000"/>
                <w:lang w:val="fr-LU" w:eastAsia="en-US"/>
              </w:rPr>
              <w:t>Canton de Grevenmacher</w:t>
            </w:r>
          </w:p>
        </w:tc>
      </w:tr>
      <w:tr w:rsidR="00DD2F10" w:rsidRPr="00DD2F10" w:rsidTr="00F6158A">
        <w:trPr>
          <w:trHeight w:val="3074"/>
          <w:tblCellSpacing w:w="15" w:type="dxa"/>
        </w:trPr>
        <w:tc>
          <w:tcPr>
            <w:tcW w:w="9042" w:type="dxa"/>
            <w:gridSpan w:val="3"/>
            <w:shd w:val="clear" w:color="auto" w:fill="F9F9F9"/>
            <w:vAlign w:val="center"/>
            <w:hideMark/>
          </w:tcPr>
          <w:p w:rsidR="00DD2F10" w:rsidRPr="00DD2F10" w:rsidRDefault="006B0F5C" w:rsidP="00DD2F10">
            <w:pPr>
              <w:spacing w:after="120" w:line="360" w:lineRule="atLeast"/>
              <w:jc w:val="center"/>
              <w:rPr>
                <w:color w:val="000000"/>
                <w:sz w:val="22"/>
                <w:szCs w:val="22"/>
                <w:lang w:val="fr-LU" w:eastAsia="en-US"/>
              </w:rPr>
            </w:pPr>
            <w:hyperlink r:id="rId36" w:history="1">
              <w:r>
                <w:rPr>
                  <w:noProof/>
                  <w:color w:val="0000FF"/>
                  <w:sz w:val="22"/>
                  <w:szCs w:val="22"/>
                  <w:lang w:val="en-US" w:eastAsia="en-US"/>
                </w:rPr>
                <w:pict>
                  <v:shape id="_x0000_i1026" type="#_x0000_t75" alt="Carte du canton (en rouge), avec ses communes" href="https://commons.wikimedia.org/wiki/File:Kanton_GrevenmacherLocatie.png" style="width:171.75pt;height:230.25pt;visibility:visible;mso-wrap-style:square" o:button="t">
                    <v:fill o:detectmouseclick="t"/>
                    <v:imagedata r:id="rId37" o:title="Carte du canton (en rouge), avec ses communes"/>
                  </v:shape>
                </w:pict>
              </w:r>
            </w:hyperlink>
            <w:r w:rsidR="00DD2F10" w:rsidRPr="00DD2F10">
              <w:rPr>
                <w:color w:val="000000"/>
                <w:sz w:val="22"/>
                <w:szCs w:val="22"/>
                <w:lang w:val="fr-LU" w:eastAsia="en-US"/>
              </w:rPr>
              <w:br/>
              <w:t>Carte du canton (en rouge), avec ses communes</w:t>
            </w:r>
          </w:p>
        </w:tc>
      </w:tr>
      <w:tr w:rsidR="00DD2F10" w:rsidRPr="00DD2F10" w:rsidTr="00F6158A">
        <w:trPr>
          <w:trHeight w:val="225"/>
          <w:tblCellSpacing w:w="15" w:type="dxa"/>
        </w:trPr>
        <w:tc>
          <w:tcPr>
            <w:tcW w:w="9042" w:type="dxa"/>
            <w:gridSpan w:val="3"/>
            <w:shd w:val="clear" w:color="auto" w:fill="E1E1E1"/>
            <w:tcMar>
              <w:top w:w="60" w:type="dxa"/>
              <w:left w:w="60" w:type="dxa"/>
              <w:bottom w:w="60" w:type="dxa"/>
              <w:right w:w="60" w:type="dxa"/>
            </w:tcMar>
            <w:vAlign w:val="center"/>
            <w:hideMark/>
          </w:tcPr>
          <w:p w:rsidR="00DD2F10" w:rsidRPr="00DD2F10" w:rsidRDefault="00DD2F10" w:rsidP="00DD2F10">
            <w:pPr>
              <w:spacing w:after="120" w:line="264" w:lineRule="atLeast"/>
              <w:jc w:val="center"/>
              <w:rPr>
                <w:b/>
                <w:bCs/>
                <w:color w:val="000000"/>
                <w:sz w:val="22"/>
                <w:szCs w:val="22"/>
                <w:vertAlign w:val="superscript"/>
                <w:lang w:val="en-US" w:eastAsia="en-US"/>
              </w:rPr>
            </w:pPr>
            <w:r w:rsidRPr="00DD2F10">
              <w:rPr>
                <w:b/>
                <w:bCs/>
                <w:color w:val="000000"/>
                <w:sz w:val="22"/>
                <w:szCs w:val="22"/>
                <w:vertAlign w:val="superscript"/>
                <w:lang w:val="en-US" w:eastAsia="en-US"/>
              </w:rPr>
              <w:t>Administration</w:t>
            </w:r>
          </w:p>
        </w:tc>
      </w:tr>
      <w:tr w:rsidR="00DD2F10" w:rsidRPr="00DD2F10" w:rsidTr="00F6158A">
        <w:trPr>
          <w:trHeight w:val="235"/>
          <w:tblCellSpacing w:w="15" w:type="dxa"/>
        </w:trPr>
        <w:tc>
          <w:tcPr>
            <w:tcW w:w="4911" w:type="dxa"/>
            <w:shd w:val="clear" w:color="auto" w:fill="F9F9F9"/>
            <w:vAlign w:val="center"/>
            <w:hideMark/>
          </w:tcPr>
          <w:p w:rsidR="00DD2F10" w:rsidRPr="00DD2F10" w:rsidRDefault="006B0F5C" w:rsidP="00DD2F10">
            <w:pPr>
              <w:spacing w:after="120" w:line="264" w:lineRule="atLeast"/>
              <w:rPr>
                <w:b/>
                <w:bCs/>
                <w:sz w:val="22"/>
                <w:szCs w:val="22"/>
                <w:vertAlign w:val="superscript"/>
                <w:lang w:val="en-US" w:eastAsia="en-US"/>
              </w:rPr>
            </w:pPr>
            <w:hyperlink r:id="rId38" w:tooltip="Liste des pays du monde" w:history="1">
              <w:r w:rsidR="00DD2F10" w:rsidRPr="00DD2F10">
                <w:rPr>
                  <w:b/>
                  <w:bCs/>
                  <w:sz w:val="22"/>
                  <w:szCs w:val="22"/>
                  <w:u w:val="single"/>
                  <w:vertAlign w:val="superscript"/>
                  <w:lang w:val="en-US" w:eastAsia="en-US"/>
                </w:rPr>
                <w:t>Pays</w:t>
              </w:r>
            </w:hyperlink>
          </w:p>
        </w:tc>
        <w:tc>
          <w:tcPr>
            <w:tcW w:w="4100" w:type="dxa"/>
            <w:gridSpan w:val="2"/>
            <w:shd w:val="clear" w:color="auto" w:fill="F9F9F9"/>
            <w:vAlign w:val="center"/>
            <w:hideMark/>
          </w:tcPr>
          <w:p w:rsidR="00DD2F10" w:rsidRPr="00DD2F10" w:rsidRDefault="006B0F5C" w:rsidP="00DD2F10">
            <w:pPr>
              <w:spacing w:after="120" w:line="264" w:lineRule="atLeast"/>
              <w:rPr>
                <w:sz w:val="22"/>
                <w:szCs w:val="22"/>
                <w:lang w:val="en-US" w:eastAsia="en-US"/>
              </w:rPr>
            </w:pPr>
            <w:hyperlink r:id="rId39" w:tooltip="&quot;Drapeau du Luxembourg&quot; " w:history="1">
              <w:r w:rsidR="005E1058">
                <w:rPr>
                  <w:noProof/>
                  <w:sz w:val="22"/>
                  <w:szCs w:val="22"/>
                  <w:lang w:val="en-US" w:eastAsia="en-US"/>
                </w:rPr>
                <w:pict>
                  <v:shape id="_x0000_i1027" type="#_x0000_t75" alt="Drapeau du Luxembourg" href="https://commons.wikimedia.org/wiki/File:Flag_of_Luxembourg.svg" title="&quot;Drapeau du Luxembourg&quot;" style="width:14.25pt;height:7.5pt;visibility:visible;mso-wrap-style:square" o:button="t">
                    <v:fill o:detectmouseclick="t"/>
                    <v:imagedata r:id="rId40" o:title="Drapeau du Luxembourg"/>
                  </v:shape>
                </w:pict>
              </w:r>
            </w:hyperlink>
            <w:r w:rsidR="00DD2F10" w:rsidRPr="00DD2F10">
              <w:rPr>
                <w:sz w:val="22"/>
                <w:szCs w:val="22"/>
                <w:lang w:val="en-US" w:eastAsia="en-US"/>
              </w:rPr>
              <w:t> </w:t>
            </w:r>
            <w:hyperlink r:id="rId41" w:tooltip="Luxembourg (pays)" w:history="1">
              <w:r w:rsidR="00DD2F10" w:rsidRPr="00DD2F10">
                <w:rPr>
                  <w:sz w:val="22"/>
                  <w:szCs w:val="22"/>
                  <w:u w:val="single"/>
                  <w:lang w:val="en-US" w:eastAsia="en-US"/>
                </w:rPr>
                <w:t>Luxembourg</w:t>
              </w:r>
            </w:hyperlink>
          </w:p>
        </w:tc>
      </w:tr>
      <w:tr w:rsidR="00DD2F10" w:rsidRPr="00DD2F10" w:rsidTr="00F6158A">
        <w:trPr>
          <w:trHeight w:val="225"/>
          <w:tblCellSpacing w:w="15" w:type="dxa"/>
        </w:trPr>
        <w:tc>
          <w:tcPr>
            <w:tcW w:w="4911" w:type="dxa"/>
            <w:shd w:val="clear" w:color="auto" w:fill="F9F9F9"/>
            <w:vAlign w:val="center"/>
            <w:hideMark/>
          </w:tcPr>
          <w:p w:rsidR="00DD2F10" w:rsidRPr="00DD2F10" w:rsidRDefault="00DD2F10" w:rsidP="00DD2F10">
            <w:pPr>
              <w:spacing w:after="120" w:line="264" w:lineRule="atLeast"/>
              <w:rPr>
                <w:b/>
                <w:bCs/>
                <w:sz w:val="22"/>
                <w:szCs w:val="22"/>
                <w:vertAlign w:val="superscript"/>
                <w:lang w:val="en-US" w:eastAsia="en-US"/>
              </w:rPr>
            </w:pPr>
            <w:r w:rsidRPr="00DD2F10">
              <w:rPr>
                <w:b/>
                <w:bCs/>
                <w:sz w:val="22"/>
                <w:szCs w:val="22"/>
                <w:vertAlign w:val="superscript"/>
                <w:lang w:val="en-US" w:eastAsia="en-US"/>
              </w:rPr>
              <w:t>Type</w:t>
            </w:r>
          </w:p>
        </w:tc>
        <w:tc>
          <w:tcPr>
            <w:tcW w:w="4100" w:type="dxa"/>
            <w:gridSpan w:val="2"/>
            <w:shd w:val="clear" w:color="auto" w:fill="F9F9F9"/>
            <w:vAlign w:val="center"/>
            <w:hideMark/>
          </w:tcPr>
          <w:p w:rsidR="00DD2F10" w:rsidRPr="00DD2F10" w:rsidRDefault="006B0F5C" w:rsidP="00DD2F10">
            <w:pPr>
              <w:spacing w:after="120" w:line="264" w:lineRule="atLeast"/>
              <w:rPr>
                <w:sz w:val="22"/>
                <w:szCs w:val="22"/>
                <w:lang w:val="en-US" w:eastAsia="en-US"/>
              </w:rPr>
            </w:pPr>
            <w:hyperlink r:id="rId42" w:tooltip="Liste des cantons du Luxembourg" w:history="1">
              <w:r w:rsidR="00DD2F10" w:rsidRPr="00DD2F10">
                <w:rPr>
                  <w:sz w:val="22"/>
                  <w:szCs w:val="22"/>
                  <w:u w:val="single"/>
                  <w:lang w:val="en-US" w:eastAsia="en-US"/>
                </w:rPr>
                <w:t>Canton</w:t>
              </w:r>
            </w:hyperlink>
          </w:p>
        </w:tc>
      </w:tr>
      <w:tr w:rsidR="00DD2F10" w:rsidRPr="00DD2F10" w:rsidTr="00F6158A">
        <w:trPr>
          <w:trHeight w:val="235"/>
          <w:tblCellSpacing w:w="15" w:type="dxa"/>
        </w:trPr>
        <w:tc>
          <w:tcPr>
            <w:tcW w:w="4911" w:type="dxa"/>
            <w:shd w:val="clear" w:color="auto" w:fill="F9F9F9"/>
            <w:vAlign w:val="center"/>
            <w:hideMark/>
          </w:tcPr>
          <w:p w:rsidR="00DD2F10" w:rsidRPr="00DD2F10" w:rsidRDefault="006B0F5C" w:rsidP="00DD2F10">
            <w:pPr>
              <w:spacing w:after="120" w:line="264" w:lineRule="atLeast"/>
              <w:rPr>
                <w:b/>
                <w:bCs/>
                <w:sz w:val="22"/>
                <w:szCs w:val="22"/>
                <w:vertAlign w:val="superscript"/>
                <w:lang w:val="en-US" w:eastAsia="en-US"/>
              </w:rPr>
            </w:pPr>
            <w:hyperlink r:id="rId43" w:tooltip="Liste des districts du Luxembourg" w:history="1">
              <w:r w:rsidR="00DD2F10" w:rsidRPr="00DD2F10">
                <w:rPr>
                  <w:b/>
                  <w:bCs/>
                  <w:sz w:val="22"/>
                  <w:szCs w:val="22"/>
                  <w:u w:val="single"/>
                  <w:vertAlign w:val="superscript"/>
                  <w:lang w:val="en-US" w:eastAsia="en-US"/>
                </w:rPr>
                <w:t>District</w:t>
              </w:r>
            </w:hyperlink>
          </w:p>
        </w:tc>
        <w:tc>
          <w:tcPr>
            <w:tcW w:w="4100" w:type="dxa"/>
            <w:gridSpan w:val="2"/>
            <w:shd w:val="clear" w:color="auto" w:fill="F9F9F9"/>
            <w:vAlign w:val="center"/>
            <w:hideMark/>
          </w:tcPr>
          <w:p w:rsidR="00DD2F10" w:rsidRPr="00DD2F10" w:rsidRDefault="006B0F5C" w:rsidP="00DD2F10">
            <w:pPr>
              <w:spacing w:after="120" w:line="264" w:lineRule="atLeast"/>
              <w:rPr>
                <w:sz w:val="22"/>
                <w:szCs w:val="22"/>
                <w:lang w:val="en-US" w:eastAsia="en-US"/>
              </w:rPr>
            </w:pPr>
            <w:hyperlink r:id="rId44" w:tooltip="District de Grevenmacher" w:history="1">
              <w:r w:rsidR="00DD2F10" w:rsidRPr="00DD2F10">
                <w:rPr>
                  <w:sz w:val="22"/>
                  <w:szCs w:val="22"/>
                  <w:u w:val="single"/>
                  <w:lang w:val="en-US" w:eastAsia="en-US"/>
                </w:rPr>
                <w:t>Grevenmacher</w:t>
              </w:r>
            </w:hyperlink>
          </w:p>
        </w:tc>
      </w:tr>
      <w:tr w:rsidR="00DD2F10" w:rsidRPr="00DD2F10" w:rsidTr="00F6158A">
        <w:trPr>
          <w:trHeight w:val="235"/>
          <w:tblCellSpacing w:w="15" w:type="dxa"/>
        </w:trPr>
        <w:tc>
          <w:tcPr>
            <w:tcW w:w="4911" w:type="dxa"/>
            <w:shd w:val="clear" w:color="auto" w:fill="F9F9F9"/>
            <w:vAlign w:val="center"/>
            <w:hideMark/>
          </w:tcPr>
          <w:p w:rsidR="00DD2F10" w:rsidRPr="00DD2F10" w:rsidRDefault="00DD2F10" w:rsidP="00DD2F10">
            <w:pPr>
              <w:spacing w:after="120" w:line="264" w:lineRule="atLeast"/>
              <w:rPr>
                <w:b/>
                <w:bCs/>
                <w:sz w:val="22"/>
                <w:szCs w:val="22"/>
                <w:vertAlign w:val="superscript"/>
                <w:lang w:val="en-US" w:eastAsia="en-US"/>
              </w:rPr>
            </w:pPr>
            <w:r w:rsidRPr="00DD2F10">
              <w:rPr>
                <w:b/>
                <w:bCs/>
                <w:sz w:val="22"/>
                <w:szCs w:val="22"/>
                <w:vertAlign w:val="superscript"/>
                <w:lang w:val="en-US" w:eastAsia="en-US"/>
              </w:rPr>
              <w:t>Chef-lieu</w:t>
            </w:r>
          </w:p>
        </w:tc>
        <w:tc>
          <w:tcPr>
            <w:tcW w:w="4100" w:type="dxa"/>
            <w:gridSpan w:val="2"/>
            <w:shd w:val="clear" w:color="auto" w:fill="F9F9F9"/>
            <w:vAlign w:val="center"/>
            <w:hideMark/>
          </w:tcPr>
          <w:p w:rsidR="00DD2F10" w:rsidRPr="00DD2F10" w:rsidRDefault="006B0F5C" w:rsidP="00DD2F10">
            <w:pPr>
              <w:spacing w:after="120" w:line="264" w:lineRule="atLeast"/>
              <w:rPr>
                <w:sz w:val="22"/>
                <w:szCs w:val="22"/>
                <w:lang w:val="en-US" w:eastAsia="en-US"/>
              </w:rPr>
            </w:pPr>
            <w:hyperlink r:id="rId45" w:tooltip="Grevenmacher" w:history="1">
              <w:r w:rsidR="00DD2F10" w:rsidRPr="00DD2F10">
                <w:rPr>
                  <w:sz w:val="22"/>
                  <w:szCs w:val="22"/>
                  <w:u w:val="single"/>
                  <w:lang w:val="en-US" w:eastAsia="en-US"/>
                </w:rPr>
                <w:t>Grevenmacher</w:t>
              </w:r>
            </w:hyperlink>
          </w:p>
        </w:tc>
      </w:tr>
      <w:tr w:rsidR="00DD2F10" w:rsidRPr="00DD2F10" w:rsidTr="00F6158A">
        <w:trPr>
          <w:trHeight w:val="235"/>
          <w:tblCellSpacing w:w="15" w:type="dxa"/>
        </w:trPr>
        <w:tc>
          <w:tcPr>
            <w:tcW w:w="9042" w:type="dxa"/>
            <w:gridSpan w:val="3"/>
            <w:shd w:val="clear" w:color="auto" w:fill="E1E1E1"/>
            <w:vAlign w:val="center"/>
            <w:hideMark/>
          </w:tcPr>
          <w:p w:rsidR="00DD2F10" w:rsidRPr="00DD2F10" w:rsidRDefault="00DD2F10" w:rsidP="00DD2F10">
            <w:pPr>
              <w:spacing w:after="120" w:line="264" w:lineRule="atLeast"/>
              <w:jc w:val="center"/>
              <w:rPr>
                <w:b/>
                <w:bCs/>
                <w:sz w:val="22"/>
                <w:szCs w:val="22"/>
                <w:vertAlign w:val="superscript"/>
                <w:lang w:val="en-US" w:eastAsia="en-US"/>
              </w:rPr>
            </w:pPr>
            <w:r w:rsidRPr="00DD2F10">
              <w:rPr>
                <w:b/>
                <w:bCs/>
                <w:sz w:val="22"/>
                <w:szCs w:val="22"/>
                <w:vertAlign w:val="superscript"/>
                <w:lang w:val="en-US" w:eastAsia="en-US"/>
              </w:rPr>
              <w:t>Géographie</w:t>
            </w:r>
          </w:p>
        </w:tc>
      </w:tr>
      <w:tr w:rsidR="00DD2F10" w:rsidRPr="00DD2F10" w:rsidTr="00F6158A">
        <w:trPr>
          <w:trHeight w:val="235"/>
          <w:tblCellSpacing w:w="15" w:type="dxa"/>
        </w:trPr>
        <w:tc>
          <w:tcPr>
            <w:tcW w:w="4911" w:type="dxa"/>
            <w:shd w:val="clear" w:color="auto" w:fill="F9F9F9"/>
            <w:vAlign w:val="center"/>
            <w:hideMark/>
          </w:tcPr>
          <w:p w:rsidR="00DD2F10" w:rsidRPr="00DD2F10" w:rsidRDefault="006B0F5C" w:rsidP="00DD2F10">
            <w:pPr>
              <w:spacing w:after="120" w:line="264" w:lineRule="atLeast"/>
              <w:rPr>
                <w:b/>
                <w:bCs/>
                <w:sz w:val="22"/>
                <w:szCs w:val="22"/>
                <w:vertAlign w:val="superscript"/>
                <w:lang w:val="en-US" w:eastAsia="en-US"/>
              </w:rPr>
            </w:pPr>
            <w:hyperlink r:id="rId46" w:tooltip="Superficie" w:history="1">
              <w:r w:rsidR="00DD2F10" w:rsidRPr="00DD2F10">
                <w:rPr>
                  <w:b/>
                  <w:bCs/>
                  <w:sz w:val="22"/>
                  <w:szCs w:val="22"/>
                  <w:u w:val="single"/>
                  <w:vertAlign w:val="superscript"/>
                  <w:lang w:val="en-US" w:eastAsia="en-US"/>
                </w:rPr>
                <w:t>Superficie</w:t>
              </w:r>
            </w:hyperlink>
          </w:p>
        </w:tc>
        <w:tc>
          <w:tcPr>
            <w:tcW w:w="4100" w:type="dxa"/>
            <w:gridSpan w:val="2"/>
            <w:shd w:val="clear" w:color="auto" w:fill="F9F9F9"/>
            <w:vAlign w:val="center"/>
            <w:hideMark/>
          </w:tcPr>
          <w:p w:rsidR="00DD2F10" w:rsidRPr="00DD2F10" w:rsidRDefault="00DD2F10" w:rsidP="00DD2F10">
            <w:pPr>
              <w:spacing w:after="120" w:line="264" w:lineRule="atLeast"/>
              <w:rPr>
                <w:sz w:val="22"/>
                <w:szCs w:val="22"/>
                <w:lang w:val="en-US" w:eastAsia="en-US"/>
              </w:rPr>
            </w:pPr>
            <w:r w:rsidRPr="00DD2F10">
              <w:rPr>
                <w:sz w:val="22"/>
                <w:szCs w:val="22"/>
                <w:lang w:val="en-US" w:eastAsia="en-US"/>
              </w:rPr>
              <w:t>211,37 km</w:t>
            </w:r>
            <w:r w:rsidRPr="00DD2F10">
              <w:rPr>
                <w:sz w:val="22"/>
                <w:szCs w:val="22"/>
                <w:vertAlign w:val="superscript"/>
                <w:lang w:val="en-US" w:eastAsia="en-US"/>
              </w:rPr>
              <w:t>2</w:t>
            </w:r>
          </w:p>
        </w:tc>
      </w:tr>
      <w:tr w:rsidR="00DD2F10" w:rsidRPr="00DD2F10" w:rsidTr="00F6158A">
        <w:trPr>
          <w:trHeight w:val="46"/>
          <w:tblCellSpacing w:w="15" w:type="dxa"/>
        </w:trPr>
        <w:tc>
          <w:tcPr>
            <w:tcW w:w="9042" w:type="dxa"/>
            <w:gridSpan w:val="3"/>
            <w:shd w:val="clear" w:color="auto" w:fill="F9F9F9"/>
            <w:vAlign w:val="center"/>
            <w:hideMark/>
          </w:tcPr>
          <w:p w:rsidR="00DD2F10" w:rsidRPr="00DD2F10" w:rsidRDefault="00DD2F10" w:rsidP="00DD2F10">
            <w:pPr>
              <w:spacing w:after="120" w:line="264" w:lineRule="atLeast"/>
              <w:rPr>
                <w:color w:val="000000"/>
                <w:sz w:val="22"/>
                <w:szCs w:val="22"/>
                <w:lang w:val="en-US" w:eastAsia="en-US"/>
              </w:rPr>
            </w:pPr>
          </w:p>
        </w:tc>
      </w:tr>
    </w:tbl>
    <w:p w:rsidR="002D0DD8" w:rsidRPr="00DD2F10" w:rsidRDefault="002D0DD8" w:rsidP="00F07B3D">
      <w:pPr>
        <w:ind w:firstLine="708"/>
        <w:jc w:val="both"/>
      </w:pPr>
    </w:p>
    <w:p w:rsidR="002D0DD8" w:rsidRDefault="00743DDE" w:rsidP="00743DDE">
      <w:pPr>
        <w:spacing w:before="100" w:beforeAutospacing="1" w:after="100" w:afterAutospacing="1"/>
        <w:rPr>
          <w:lang w:eastAsia="en-US"/>
        </w:rPr>
      </w:pPr>
      <w:r w:rsidRPr="00743DDE">
        <w:rPr>
          <w:lang w:eastAsia="en-US"/>
        </w:rPr>
        <w:t xml:space="preserve">Le </w:t>
      </w:r>
      <w:r w:rsidRPr="00743DDE">
        <w:rPr>
          <w:b/>
          <w:bCs/>
          <w:lang w:eastAsia="en-US"/>
        </w:rPr>
        <w:t>canton de Grevenmacher</w:t>
      </w:r>
      <w:r w:rsidRPr="00743DDE">
        <w:rPr>
          <w:lang w:eastAsia="en-US"/>
        </w:rPr>
        <w:t xml:space="preserve"> est un </w:t>
      </w:r>
      <w:hyperlink r:id="rId47" w:tooltip="Liste des cantons du Luxembourg" w:history="1">
        <w:r w:rsidRPr="00743DDE">
          <w:rPr>
            <w:u w:val="single"/>
            <w:lang w:eastAsia="en-US"/>
          </w:rPr>
          <w:t>canton luxembourgeois</w:t>
        </w:r>
      </w:hyperlink>
      <w:r w:rsidRPr="00743DDE">
        <w:rPr>
          <w:lang w:eastAsia="en-US"/>
        </w:rPr>
        <w:t xml:space="preserve"> situé dans l'Est du </w:t>
      </w:r>
      <w:hyperlink r:id="rId48" w:tooltip="Luxembourg (pays)" w:history="1">
        <w:r w:rsidRPr="00743DDE">
          <w:rPr>
            <w:u w:val="single"/>
            <w:lang w:eastAsia="en-US"/>
          </w:rPr>
          <w:t>Luxembourg</w:t>
        </w:r>
      </w:hyperlink>
      <w:r w:rsidRPr="00743DDE">
        <w:rPr>
          <w:lang w:eastAsia="en-US"/>
        </w:rPr>
        <w:t xml:space="preserve">, dans le </w:t>
      </w:r>
      <w:hyperlink r:id="rId49" w:tooltip="District de Grevenmacher" w:history="1">
        <w:r w:rsidRPr="00743DDE">
          <w:rPr>
            <w:u w:val="single"/>
            <w:lang w:eastAsia="en-US"/>
          </w:rPr>
          <w:t>district de Grevenmacher</w:t>
        </w:r>
      </w:hyperlink>
      <w:r w:rsidRPr="00743DDE">
        <w:rPr>
          <w:lang w:eastAsia="en-US"/>
        </w:rPr>
        <w:t xml:space="preserve"> à la frontière avec l'</w:t>
      </w:r>
      <w:hyperlink r:id="rId50" w:tooltip="Allemagne" w:history="1">
        <w:r w:rsidRPr="00743DDE">
          <w:rPr>
            <w:u w:val="single"/>
            <w:lang w:eastAsia="en-US"/>
          </w:rPr>
          <w:t>Allemagne</w:t>
        </w:r>
      </w:hyperlink>
      <w:r w:rsidRPr="00743DDE">
        <w:rPr>
          <w:lang w:eastAsia="en-US"/>
        </w:rPr>
        <w:t xml:space="preserve">. Son </w:t>
      </w:r>
      <w:hyperlink r:id="rId51" w:anchor="Luxembourg" w:tooltip="Chef-lieu" w:history="1">
        <w:r w:rsidRPr="00743DDE">
          <w:rPr>
            <w:u w:val="single"/>
            <w:lang w:eastAsia="en-US"/>
          </w:rPr>
          <w:t>chef-lieu</w:t>
        </w:r>
      </w:hyperlink>
      <w:r w:rsidRPr="00743DDE">
        <w:rPr>
          <w:lang w:eastAsia="en-US"/>
        </w:rPr>
        <w:t xml:space="preserve"> est </w:t>
      </w:r>
      <w:hyperlink r:id="rId52" w:tooltip="Grevenmacher" w:history="1">
        <w:r w:rsidRPr="00743DDE">
          <w:rPr>
            <w:u w:val="single"/>
            <w:lang w:eastAsia="en-US"/>
          </w:rPr>
          <w:t>Grevenmacher</w:t>
        </w:r>
      </w:hyperlink>
      <w:r w:rsidRPr="00743DDE">
        <w:rPr>
          <w:lang w:eastAsia="en-US"/>
        </w:rPr>
        <w:t>.</w:t>
      </w:r>
    </w:p>
    <w:p w:rsidR="00743DDE" w:rsidRPr="00743DDE" w:rsidRDefault="00743DDE" w:rsidP="00743DDE">
      <w:pPr>
        <w:spacing w:before="100" w:beforeAutospacing="1" w:after="100" w:afterAutospacing="1"/>
        <w:rPr>
          <w:lang w:eastAsia="en-US"/>
        </w:rPr>
      </w:pPr>
      <w:r w:rsidRPr="00743DDE">
        <w:rPr>
          <w:lang w:eastAsia="en-US"/>
        </w:rPr>
        <w:t xml:space="preserve">Le canton est constitué de 8 </w:t>
      </w:r>
      <w:hyperlink r:id="rId53" w:tooltip="Liste des communes du Luxembourg" w:history="1">
        <w:r w:rsidRPr="00743DDE">
          <w:rPr>
            <w:u w:val="single"/>
            <w:lang w:eastAsia="en-US"/>
          </w:rPr>
          <w:t>communes</w:t>
        </w:r>
      </w:hyperlink>
      <w:r w:rsidRPr="00743DDE">
        <w:rPr>
          <w:lang w:eastAsia="en-US"/>
        </w:rPr>
        <w:t> :</w:t>
      </w:r>
    </w:p>
    <w:p w:rsidR="00743DDE" w:rsidRPr="00743DDE" w:rsidRDefault="00743DDE" w:rsidP="00AB6637">
      <w:pPr>
        <w:numPr>
          <w:ilvl w:val="0"/>
          <w:numId w:val="10"/>
        </w:numPr>
        <w:spacing w:after="100" w:afterAutospacing="1"/>
        <w:ind w:left="470" w:hanging="113"/>
        <w:rPr>
          <w:lang w:eastAsia="en-US"/>
        </w:rPr>
      </w:pPr>
      <w:r w:rsidRPr="00743DDE">
        <w:rPr>
          <w:u w:val="single"/>
          <w:lang w:eastAsia="en-US"/>
        </w:rPr>
        <w:t>Betzdorf</w:t>
      </w:r>
      <w:r w:rsidR="004A1F14">
        <w:rPr>
          <w:lang w:eastAsia="en-US"/>
        </w:rPr>
        <w:tab/>
      </w:r>
      <w:r w:rsidR="004A1F14">
        <w:rPr>
          <w:lang w:eastAsia="en-US"/>
        </w:rPr>
        <w:tab/>
      </w:r>
      <w:r w:rsidR="004A1F14">
        <w:rPr>
          <w:lang w:eastAsia="en-US"/>
        </w:rPr>
        <w:tab/>
      </w:r>
      <w:r w:rsidR="004A1F14">
        <w:rPr>
          <w:lang w:eastAsia="en-US"/>
        </w:rPr>
        <w:tab/>
      </w:r>
      <w:r w:rsidR="004A1F14">
        <w:rPr>
          <w:lang w:eastAsia="en-US"/>
        </w:rPr>
        <w:tab/>
      </w:r>
      <w:r w:rsidR="004A1F14">
        <w:rPr>
          <w:lang w:eastAsia="en-US"/>
        </w:rPr>
        <w:sym w:font="Wingdings" w:char="F09F"/>
      </w:r>
      <w:r w:rsidR="004A1F14">
        <w:rPr>
          <w:lang w:eastAsia="en-US"/>
        </w:rPr>
        <w:t>Junglister</w:t>
      </w:r>
    </w:p>
    <w:p w:rsidR="00743DDE" w:rsidRPr="00743DDE" w:rsidRDefault="006B0F5C" w:rsidP="00AB6637">
      <w:pPr>
        <w:numPr>
          <w:ilvl w:val="0"/>
          <w:numId w:val="10"/>
        </w:numPr>
        <w:spacing w:after="100" w:afterAutospacing="1"/>
        <w:ind w:left="470" w:hanging="113"/>
        <w:rPr>
          <w:lang w:eastAsia="en-US"/>
        </w:rPr>
      </w:pPr>
      <w:hyperlink r:id="rId54" w:tooltip="Biwer" w:history="1">
        <w:r w:rsidR="00743DDE" w:rsidRPr="00743DDE">
          <w:rPr>
            <w:u w:val="single"/>
            <w:lang w:eastAsia="en-US"/>
          </w:rPr>
          <w:t>Biwer</w:t>
        </w:r>
      </w:hyperlink>
      <w:r w:rsidR="004A1F14">
        <w:rPr>
          <w:lang w:eastAsia="en-US"/>
        </w:rPr>
        <w:tab/>
      </w:r>
      <w:r w:rsidR="004A1F14">
        <w:rPr>
          <w:lang w:eastAsia="en-US"/>
        </w:rPr>
        <w:tab/>
      </w:r>
      <w:r w:rsidR="004A1F14">
        <w:rPr>
          <w:lang w:eastAsia="en-US"/>
        </w:rPr>
        <w:tab/>
      </w:r>
      <w:r w:rsidR="004A1F14">
        <w:rPr>
          <w:lang w:eastAsia="en-US"/>
        </w:rPr>
        <w:tab/>
      </w:r>
      <w:r w:rsidR="004A1F14">
        <w:rPr>
          <w:lang w:eastAsia="en-US"/>
        </w:rPr>
        <w:tab/>
      </w:r>
      <w:r w:rsidR="004A1F14">
        <w:rPr>
          <w:lang w:eastAsia="en-US"/>
        </w:rPr>
        <w:tab/>
      </w:r>
      <w:r w:rsidR="004A1F14" w:rsidRPr="004A1F14">
        <w:rPr>
          <w:lang w:eastAsia="en-US"/>
        </w:rPr>
        <w:sym w:font="Wingdings" w:char="F09F"/>
      </w:r>
      <w:r w:rsidR="004A1F14">
        <w:rPr>
          <w:lang w:eastAsia="en-US"/>
        </w:rPr>
        <w:t xml:space="preserve"> Manternach</w:t>
      </w:r>
    </w:p>
    <w:p w:rsidR="00743DDE" w:rsidRPr="00743DDE" w:rsidRDefault="006B0F5C" w:rsidP="00AB6637">
      <w:pPr>
        <w:numPr>
          <w:ilvl w:val="0"/>
          <w:numId w:val="10"/>
        </w:numPr>
        <w:spacing w:after="100" w:afterAutospacing="1"/>
        <w:ind w:left="470" w:hanging="113"/>
        <w:rPr>
          <w:lang w:eastAsia="en-US"/>
        </w:rPr>
      </w:pPr>
      <w:hyperlink r:id="rId55" w:tooltip="Flaxweiler" w:history="1">
        <w:r w:rsidR="00743DDE" w:rsidRPr="00743DDE">
          <w:rPr>
            <w:u w:val="single"/>
            <w:lang w:eastAsia="en-US"/>
          </w:rPr>
          <w:t>Flaxweiler</w:t>
        </w:r>
      </w:hyperlink>
      <w:r w:rsidR="004A1F14">
        <w:rPr>
          <w:lang w:eastAsia="en-US"/>
        </w:rPr>
        <w:tab/>
      </w:r>
      <w:r w:rsidR="004A1F14">
        <w:rPr>
          <w:lang w:eastAsia="en-US"/>
        </w:rPr>
        <w:tab/>
      </w:r>
      <w:r w:rsidR="004A1F14">
        <w:rPr>
          <w:lang w:eastAsia="en-US"/>
        </w:rPr>
        <w:tab/>
      </w:r>
      <w:r w:rsidR="004A1F14">
        <w:rPr>
          <w:lang w:eastAsia="en-US"/>
        </w:rPr>
        <w:tab/>
      </w:r>
      <w:r w:rsidR="004A1F14">
        <w:rPr>
          <w:lang w:eastAsia="en-US"/>
        </w:rPr>
        <w:tab/>
      </w:r>
      <w:r w:rsidR="004A1F14" w:rsidRPr="004A1F14">
        <w:rPr>
          <w:lang w:eastAsia="en-US"/>
        </w:rPr>
        <w:sym w:font="Wingdings" w:char="F09F"/>
      </w:r>
      <w:r w:rsidR="004A1F14">
        <w:rPr>
          <w:lang w:eastAsia="en-US"/>
        </w:rPr>
        <w:t>Mertert</w:t>
      </w:r>
    </w:p>
    <w:p w:rsidR="00F6158A" w:rsidRPr="004A1F14" w:rsidRDefault="006B0F5C" w:rsidP="004A1F14">
      <w:pPr>
        <w:numPr>
          <w:ilvl w:val="0"/>
          <w:numId w:val="10"/>
        </w:numPr>
        <w:spacing w:after="100" w:afterAutospacing="1"/>
        <w:ind w:left="470" w:hanging="113"/>
        <w:rPr>
          <w:lang w:val="de-DE" w:eastAsia="en-US"/>
        </w:rPr>
      </w:pPr>
      <w:hyperlink r:id="rId56" w:tooltip="Grevenmacher" w:history="1">
        <w:r w:rsidR="00743DDE" w:rsidRPr="004A1F14">
          <w:rPr>
            <w:u w:val="single"/>
            <w:lang w:val="de-DE" w:eastAsia="en-US"/>
          </w:rPr>
          <w:t>Grevenmacher</w:t>
        </w:r>
      </w:hyperlink>
      <w:r w:rsidR="00743DDE" w:rsidRPr="004A1F14">
        <w:rPr>
          <w:lang w:val="de-DE" w:eastAsia="en-US"/>
        </w:rPr>
        <w:t xml:space="preserve"> (chef-lieu)</w:t>
      </w:r>
      <w:r w:rsidR="004A1F14" w:rsidRPr="004A1F14">
        <w:rPr>
          <w:lang w:val="de-DE" w:eastAsia="en-US"/>
        </w:rPr>
        <w:tab/>
      </w:r>
      <w:r w:rsidR="004A1F14" w:rsidRPr="004A1F14">
        <w:rPr>
          <w:lang w:val="de-DE" w:eastAsia="en-US"/>
        </w:rPr>
        <w:tab/>
      </w:r>
      <w:r w:rsidR="004A1F14" w:rsidRPr="004A1F14">
        <w:rPr>
          <w:lang w:val="de-DE" w:eastAsia="en-US"/>
        </w:rPr>
        <w:tab/>
      </w:r>
      <w:r w:rsidR="004A1F14" w:rsidRPr="004A1F14">
        <w:rPr>
          <w:lang w:val="de-DE" w:eastAsia="en-US"/>
        </w:rPr>
        <w:tab/>
      </w:r>
      <w:r w:rsidR="004A1F14" w:rsidRPr="004A1F14">
        <w:rPr>
          <w:lang w:eastAsia="en-US"/>
        </w:rPr>
        <w:sym w:font="Wingdings" w:char="F09F"/>
      </w:r>
      <w:r w:rsidR="004A1F14" w:rsidRPr="004A1F14">
        <w:rPr>
          <w:lang w:val="de-DE" w:eastAsia="en-US"/>
        </w:rPr>
        <w:t xml:space="preserve"> Wormeldange</w:t>
      </w:r>
    </w:p>
    <w:p w:rsidR="00743DDE" w:rsidRPr="00743DDE" w:rsidRDefault="00743DDE" w:rsidP="00743DDE">
      <w:pPr>
        <w:spacing w:before="100" w:beforeAutospacing="1" w:after="100" w:afterAutospacing="1"/>
        <w:outlineLvl w:val="1"/>
        <w:rPr>
          <w:b/>
          <w:bCs/>
          <w:lang w:eastAsia="en-US"/>
        </w:rPr>
      </w:pPr>
      <w:r w:rsidRPr="00743DDE">
        <w:rPr>
          <w:b/>
          <w:bCs/>
          <w:lang w:eastAsia="en-US"/>
        </w:rPr>
        <w:lastRenderedPageBreak/>
        <w:t>Entités limitrophes</w:t>
      </w:r>
    </w:p>
    <w:p w:rsidR="00743DDE" w:rsidRPr="00743DDE" w:rsidRDefault="00743DDE" w:rsidP="00743DDE">
      <w:pPr>
        <w:spacing w:before="100" w:beforeAutospacing="1" w:after="100" w:afterAutospacing="1"/>
        <w:rPr>
          <w:lang w:eastAsia="en-US"/>
        </w:rPr>
      </w:pPr>
      <w:r w:rsidRPr="00743DDE">
        <w:rPr>
          <w:lang w:eastAsia="en-US"/>
        </w:rPr>
        <w:t xml:space="preserve">Le canton est délimité à l’est par la </w:t>
      </w:r>
      <w:hyperlink r:id="rId57" w:tooltip="Frontière entre l'Allemagne et le Luxembourg" w:history="1">
        <w:r w:rsidRPr="00743DDE">
          <w:rPr>
            <w:u w:val="single"/>
            <w:lang w:eastAsia="en-US"/>
          </w:rPr>
          <w:t>frontière allemande</w:t>
        </w:r>
      </w:hyperlink>
      <w:r w:rsidRPr="00743DDE">
        <w:rPr>
          <w:lang w:eastAsia="en-US"/>
        </w:rPr>
        <w:t xml:space="preserve"> qui le sépare de l’</w:t>
      </w:r>
      <w:hyperlink r:id="rId58" w:tooltip="Arrondissement de Trèves-Sarrebourg" w:history="1">
        <w:r w:rsidRPr="00743DDE">
          <w:rPr>
            <w:u w:val="single"/>
            <w:lang w:eastAsia="en-US"/>
          </w:rPr>
          <w:t>arrondissement de Trèves-Sarrebourg</w:t>
        </w:r>
      </w:hyperlink>
      <w:r w:rsidRPr="00743DDE">
        <w:rPr>
          <w:lang w:eastAsia="en-US"/>
        </w:rPr>
        <w:t xml:space="preserve"> situé en </w:t>
      </w:r>
      <w:hyperlink r:id="rId59" w:tooltip="Rhénanie-Palatinat" w:history="1">
        <w:r w:rsidRPr="00743DDE">
          <w:rPr>
            <w:u w:val="single"/>
            <w:lang w:eastAsia="en-US"/>
          </w:rPr>
          <w:t>Rhénanie-Palatinat</w:t>
        </w:r>
      </w:hyperlink>
      <w:r w:rsidRPr="00743DDE">
        <w:rPr>
          <w:lang w:eastAsia="en-US"/>
        </w:rPr>
        <w:t xml:space="preserve">. Par rapport au canton, cette frontière est matérialisée à l’extrémité nord par le cours de la </w:t>
      </w:r>
      <w:hyperlink r:id="rId60" w:tooltip="Sûre (rivière)" w:history="1">
        <w:r w:rsidRPr="00743DDE">
          <w:rPr>
            <w:u w:val="single"/>
            <w:lang w:eastAsia="en-US"/>
          </w:rPr>
          <w:t>Sûre</w:t>
        </w:r>
      </w:hyperlink>
      <w:r w:rsidRPr="00743DDE">
        <w:rPr>
          <w:lang w:eastAsia="en-US"/>
        </w:rPr>
        <w:t xml:space="preserve">, un affluent de la </w:t>
      </w:r>
      <w:hyperlink r:id="rId61" w:tooltip="Moselle (rivière)" w:history="1">
        <w:r w:rsidRPr="00743DDE">
          <w:rPr>
            <w:u w:val="single"/>
            <w:lang w:eastAsia="en-US"/>
          </w:rPr>
          <w:t>Moselle</w:t>
        </w:r>
      </w:hyperlink>
      <w:r w:rsidRPr="00743DDE">
        <w:rPr>
          <w:lang w:eastAsia="en-US"/>
        </w:rPr>
        <w:t>, et pour le reste par le cours de la Moselle.</w:t>
      </w:r>
    </w:p>
    <w:tbl>
      <w:tblPr>
        <w:tblW w:w="4250" w:type="pct"/>
        <w:tblCellSpacing w:w="15" w:type="dxa"/>
        <w:tblCellMar>
          <w:left w:w="0" w:type="dxa"/>
          <w:right w:w="0" w:type="dxa"/>
        </w:tblCellMar>
        <w:tblLook w:val="04A0" w:firstRow="1" w:lastRow="0" w:firstColumn="1" w:lastColumn="0" w:noHBand="0" w:noVBand="1"/>
      </w:tblPr>
      <w:tblGrid>
        <w:gridCol w:w="765"/>
        <w:gridCol w:w="1626"/>
        <w:gridCol w:w="2979"/>
        <w:gridCol w:w="1627"/>
        <w:gridCol w:w="765"/>
      </w:tblGrid>
      <w:tr w:rsidR="00743DDE" w:rsidRPr="00743DDE" w:rsidTr="00743DDE">
        <w:trPr>
          <w:tblCellSpacing w:w="15" w:type="dxa"/>
        </w:trPr>
        <w:tc>
          <w:tcPr>
            <w:tcW w:w="250" w:type="pct"/>
            <w:vMerge w:val="restart"/>
            <w:vAlign w:val="center"/>
            <w:hideMark/>
          </w:tcPr>
          <w:p w:rsidR="00743DDE" w:rsidRPr="00743DDE" w:rsidRDefault="006B0F5C" w:rsidP="00743DDE">
            <w:pPr>
              <w:spacing w:before="120" w:after="120"/>
              <w:jc w:val="center"/>
              <w:rPr>
                <w:sz w:val="23"/>
                <w:szCs w:val="23"/>
                <w:lang w:val="en-US" w:eastAsia="en-US"/>
              </w:rPr>
            </w:pPr>
            <w:r>
              <w:rPr>
                <w:noProof/>
                <w:sz w:val="23"/>
                <w:szCs w:val="23"/>
                <w:lang w:val="en-US" w:eastAsia="en-US"/>
              </w:rPr>
              <w:pict>
                <v:shape id="Image 3" o:spid="_x0000_i1028" type="#_x0000_t75" alt="Rose des vents" style="width:36pt;height:36pt;visibility:visible;mso-wrap-style:square">
                  <v:imagedata r:id="rId62" o:title="Rose des vents"/>
                </v:shape>
              </w:pict>
            </w:r>
          </w:p>
        </w:tc>
        <w:tc>
          <w:tcPr>
            <w:tcW w:w="1500" w:type="pct"/>
            <w:vAlign w:val="center"/>
            <w:hideMark/>
          </w:tcPr>
          <w:p w:rsidR="00743DDE" w:rsidRPr="00743DDE" w:rsidRDefault="006B0F5C" w:rsidP="00743DDE">
            <w:pPr>
              <w:spacing w:before="120" w:after="120"/>
              <w:jc w:val="center"/>
              <w:rPr>
                <w:lang w:val="en-US" w:eastAsia="en-US"/>
              </w:rPr>
            </w:pPr>
            <w:hyperlink r:id="rId63" w:tooltip="Canton de Mersch" w:history="1">
              <w:r w:rsidR="00743DDE" w:rsidRPr="00743DDE">
                <w:rPr>
                  <w:u w:val="single"/>
                  <w:lang w:val="en-US" w:eastAsia="en-US"/>
                </w:rPr>
                <w:t>Canton de Mersch</w:t>
              </w:r>
            </w:hyperlink>
          </w:p>
        </w:tc>
        <w:tc>
          <w:tcPr>
            <w:tcW w:w="1500" w:type="pct"/>
            <w:vAlign w:val="center"/>
            <w:hideMark/>
          </w:tcPr>
          <w:p w:rsidR="00743DDE" w:rsidRPr="00743DDE" w:rsidRDefault="006B0F5C" w:rsidP="00743DDE">
            <w:pPr>
              <w:spacing w:before="120" w:after="120"/>
              <w:jc w:val="center"/>
              <w:rPr>
                <w:lang w:val="en-US" w:eastAsia="en-US"/>
              </w:rPr>
            </w:pPr>
            <w:hyperlink r:id="rId64" w:tooltip="Canton d'Echternach" w:history="1">
              <w:r w:rsidR="00743DDE" w:rsidRPr="00743DDE">
                <w:rPr>
                  <w:u w:val="single"/>
                  <w:lang w:val="en-US" w:eastAsia="en-US"/>
                </w:rPr>
                <w:t>Canton d'Echternach</w:t>
              </w:r>
            </w:hyperlink>
          </w:p>
        </w:tc>
        <w:tc>
          <w:tcPr>
            <w:tcW w:w="1500" w:type="pct"/>
            <w:vAlign w:val="center"/>
            <w:hideMark/>
          </w:tcPr>
          <w:p w:rsidR="00743DDE" w:rsidRPr="00743DDE" w:rsidRDefault="00743DDE" w:rsidP="00743DDE">
            <w:pPr>
              <w:spacing w:before="120" w:after="120"/>
              <w:jc w:val="center"/>
              <w:rPr>
                <w:lang w:val="en-US" w:eastAsia="en-US"/>
              </w:rPr>
            </w:pPr>
          </w:p>
        </w:tc>
        <w:tc>
          <w:tcPr>
            <w:tcW w:w="250" w:type="pct"/>
            <w:vMerge w:val="restart"/>
            <w:vAlign w:val="center"/>
            <w:hideMark/>
          </w:tcPr>
          <w:p w:rsidR="00743DDE" w:rsidRPr="00743DDE" w:rsidRDefault="006B0F5C" w:rsidP="00743DDE">
            <w:pPr>
              <w:spacing w:before="120" w:after="120"/>
              <w:jc w:val="center"/>
              <w:rPr>
                <w:sz w:val="23"/>
                <w:szCs w:val="23"/>
                <w:lang w:val="en-US" w:eastAsia="en-US"/>
              </w:rPr>
            </w:pPr>
            <w:r>
              <w:rPr>
                <w:noProof/>
                <w:sz w:val="23"/>
                <w:szCs w:val="23"/>
                <w:lang w:val="en-US" w:eastAsia="en-US"/>
              </w:rPr>
              <w:pict>
                <v:shape id="Image 4" o:spid="_x0000_i1029" type="#_x0000_t75" alt="Rose des vents" style="width:36pt;height:36pt;visibility:visible;mso-wrap-style:square">
                  <v:imagedata r:id="rId62" o:title="Rose des vents"/>
                </v:shape>
              </w:pict>
            </w:r>
          </w:p>
        </w:tc>
      </w:tr>
      <w:tr w:rsidR="00743DDE" w:rsidRPr="00743DDE" w:rsidTr="00743DDE">
        <w:trPr>
          <w:tblCellSpacing w:w="15" w:type="dxa"/>
        </w:trPr>
        <w:tc>
          <w:tcPr>
            <w:tcW w:w="0" w:type="auto"/>
            <w:vMerge/>
            <w:vAlign w:val="center"/>
            <w:hideMark/>
          </w:tcPr>
          <w:p w:rsidR="00743DDE" w:rsidRPr="00743DDE" w:rsidRDefault="00743DDE" w:rsidP="00743DDE">
            <w:pPr>
              <w:spacing w:before="120" w:after="120"/>
              <w:jc w:val="center"/>
              <w:rPr>
                <w:sz w:val="23"/>
                <w:szCs w:val="23"/>
                <w:lang w:val="en-US" w:eastAsia="en-US"/>
              </w:rPr>
            </w:pPr>
          </w:p>
        </w:tc>
        <w:tc>
          <w:tcPr>
            <w:tcW w:w="1500" w:type="pct"/>
            <w:vMerge w:val="restart"/>
            <w:vAlign w:val="center"/>
            <w:hideMark/>
          </w:tcPr>
          <w:p w:rsidR="00743DDE" w:rsidRPr="00743DDE" w:rsidRDefault="00743DDE" w:rsidP="00743DDE">
            <w:pPr>
              <w:spacing w:before="120" w:after="120"/>
              <w:jc w:val="center"/>
              <w:rPr>
                <w:lang w:val="en-US" w:eastAsia="en-US"/>
              </w:rPr>
            </w:pPr>
          </w:p>
        </w:tc>
        <w:tc>
          <w:tcPr>
            <w:tcW w:w="1500" w:type="pct"/>
            <w:vAlign w:val="center"/>
            <w:hideMark/>
          </w:tcPr>
          <w:p w:rsidR="00743DDE" w:rsidRPr="00743DDE" w:rsidRDefault="00743DDE" w:rsidP="00743DDE">
            <w:pPr>
              <w:spacing w:before="120" w:after="120"/>
              <w:jc w:val="center"/>
              <w:rPr>
                <w:lang w:val="en-US" w:eastAsia="en-US"/>
              </w:rPr>
            </w:pPr>
            <w:r w:rsidRPr="00743DDE">
              <w:rPr>
                <w:b/>
                <w:bCs/>
                <w:i/>
                <w:iCs/>
                <w:bdr w:val="single" w:sz="6" w:space="0" w:color="AAAAAA" w:frame="1"/>
                <w:lang w:val="en-US" w:eastAsia="en-US"/>
              </w:rPr>
              <w:t>N</w:t>
            </w:r>
          </w:p>
        </w:tc>
        <w:tc>
          <w:tcPr>
            <w:tcW w:w="1500" w:type="pct"/>
            <w:vMerge w:val="restart"/>
            <w:vAlign w:val="center"/>
            <w:hideMark/>
          </w:tcPr>
          <w:p w:rsidR="00743DDE" w:rsidRPr="00743DDE" w:rsidRDefault="006B0F5C" w:rsidP="00743DDE">
            <w:pPr>
              <w:spacing w:before="120" w:after="120"/>
              <w:jc w:val="center"/>
              <w:rPr>
                <w:lang w:val="fr-LU" w:eastAsia="en-US"/>
              </w:rPr>
            </w:pPr>
            <w:hyperlink r:id="rId65" w:tooltip="Arrondissement de Trèves-Sarrebourg" w:history="1">
              <w:r w:rsidR="00743DDE" w:rsidRPr="00743DDE">
                <w:rPr>
                  <w:u w:val="single"/>
                  <w:lang w:val="fr-LU" w:eastAsia="en-US"/>
                </w:rPr>
                <w:t>Arr. de Trèves-Sarrebourg</w:t>
              </w:r>
            </w:hyperlink>
            <w:r w:rsidR="00743DDE" w:rsidRPr="00743DDE">
              <w:rPr>
                <w:lang w:val="fr-LU" w:eastAsia="en-US"/>
              </w:rPr>
              <w:t xml:space="preserve"> (A)</w:t>
            </w:r>
          </w:p>
        </w:tc>
        <w:tc>
          <w:tcPr>
            <w:tcW w:w="0" w:type="auto"/>
            <w:vMerge/>
            <w:vAlign w:val="center"/>
            <w:hideMark/>
          </w:tcPr>
          <w:p w:rsidR="00743DDE" w:rsidRPr="00743DDE" w:rsidRDefault="00743DDE" w:rsidP="00743DDE">
            <w:pPr>
              <w:spacing w:before="120" w:after="120"/>
              <w:jc w:val="center"/>
              <w:rPr>
                <w:sz w:val="23"/>
                <w:szCs w:val="23"/>
                <w:lang w:val="fr-LU" w:eastAsia="en-US"/>
              </w:rPr>
            </w:pPr>
          </w:p>
        </w:tc>
      </w:tr>
      <w:tr w:rsidR="00743DDE" w:rsidRPr="00743DDE" w:rsidTr="00743DDE">
        <w:trPr>
          <w:tblCellSpacing w:w="15" w:type="dxa"/>
        </w:trPr>
        <w:tc>
          <w:tcPr>
            <w:tcW w:w="0" w:type="auto"/>
            <w:vMerge/>
            <w:vAlign w:val="center"/>
            <w:hideMark/>
          </w:tcPr>
          <w:p w:rsidR="00743DDE" w:rsidRPr="00743DDE" w:rsidRDefault="00743DDE" w:rsidP="00743DDE">
            <w:pPr>
              <w:spacing w:before="120" w:after="120"/>
              <w:jc w:val="center"/>
              <w:rPr>
                <w:sz w:val="23"/>
                <w:szCs w:val="23"/>
                <w:lang w:val="fr-LU" w:eastAsia="en-US"/>
              </w:rPr>
            </w:pPr>
          </w:p>
        </w:tc>
        <w:tc>
          <w:tcPr>
            <w:tcW w:w="0" w:type="auto"/>
            <w:vMerge/>
            <w:vAlign w:val="center"/>
            <w:hideMark/>
          </w:tcPr>
          <w:p w:rsidR="00743DDE" w:rsidRPr="00743DDE" w:rsidRDefault="00743DDE" w:rsidP="00743DDE">
            <w:pPr>
              <w:spacing w:before="120" w:after="120"/>
              <w:jc w:val="center"/>
              <w:rPr>
                <w:lang w:val="fr-LU" w:eastAsia="en-US"/>
              </w:rPr>
            </w:pPr>
          </w:p>
        </w:tc>
        <w:tc>
          <w:tcPr>
            <w:tcW w:w="1500" w:type="pct"/>
            <w:noWrap/>
            <w:vAlign w:val="center"/>
            <w:hideMark/>
          </w:tcPr>
          <w:p w:rsidR="00743DDE" w:rsidRPr="00743DDE" w:rsidRDefault="00743DDE" w:rsidP="00743DDE">
            <w:pPr>
              <w:spacing w:before="120" w:after="120"/>
              <w:jc w:val="center"/>
              <w:rPr>
                <w:lang w:val="fr-LU" w:eastAsia="en-US"/>
              </w:rPr>
            </w:pPr>
            <w:r w:rsidRPr="00743DDE">
              <w:rPr>
                <w:b/>
                <w:bCs/>
                <w:i/>
                <w:iCs/>
                <w:bdr w:val="single" w:sz="6" w:space="0" w:color="AAAAAA" w:frame="1"/>
                <w:lang w:val="fr-LU" w:eastAsia="en-US"/>
              </w:rPr>
              <w:t>O</w:t>
            </w:r>
            <w:r w:rsidRPr="00743DDE">
              <w:rPr>
                <w:lang w:val="fr-LU" w:eastAsia="en-US"/>
              </w:rPr>
              <w:t xml:space="preserve">    </w:t>
            </w:r>
            <w:r w:rsidRPr="00743DDE">
              <w:rPr>
                <w:b/>
                <w:bCs/>
                <w:lang w:val="fr-LU" w:eastAsia="en-US"/>
              </w:rPr>
              <w:t>Canton de Grevenmacher</w:t>
            </w:r>
            <w:r w:rsidRPr="00743DDE">
              <w:rPr>
                <w:lang w:val="fr-LU" w:eastAsia="en-US"/>
              </w:rPr>
              <w:t xml:space="preserve">    </w:t>
            </w:r>
            <w:r w:rsidRPr="00743DDE">
              <w:rPr>
                <w:b/>
                <w:bCs/>
                <w:i/>
                <w:iCs/>
                <w:bdr w:val="single" w:sz="6" w:space="0" w:color="AAAAAA" w:frame="1"/>
                <w:lang w:val="fr-LU" w:eastAsia="en-US"/>
              </w:rPr>
              <w:t>E</w:t>
            </w:r>
          </w:p>
        </w:tc>
        <w:tc>
          <w:tcPr>
            <w:tcW w:w="0" w:type="auto"/>
            <w:vMerge/>
            <w:vAlign w:val="center"/>
            <w:hideMark/>
          </w:tcPr>
          <w:p w:rsidR="00743DDE" w:rsidRPr="00743DDE" w:rsidRDefault="00743DDE" w:rsidP="00743DDE">
            <w:pPr>
              <w:spacing w:before="120" w:after="120"/>
              <w:jc w:val="center"/>
              <w:rPr>
                <w:lang w:val="fr-LU" w:eastAsia="en-US"/>
              </w:rPr>
            </w:pPr>
          </w:p>
        </w:tc>
        <w:tc>
          <w:tcPr>
            <w:tcW w:w="0" w:type="auto"/>
            <w:vMerge/>
            <w:vAlign w:val="center"/>
            <w:hideMark/>
          </w:tcPr>
          <w:p w:rsidR="00743DDE" w:rsidRPr="00743DDE" w:rsidRDefault="00743DDE" w:rsidP="00743DDE">
            <w:pPr>
              <w:spacing w:before="120" w:after="120"/>
              <w:jc w:val="center"/>
              <w:rPr>
                <w:sz w:val="23"/>
                <w:szCs w:val="23"/>
                <w:lang w:val="fr-LU" w:eastAsia="en-US"/>
              </w:rPr>
            </w:pPr>
          </w:p>
        </w:tc>
      </w:tr>
      <w:tr w:rsidR="00743DDE" w:rsidRPr="00743DDE" w:rsidTr="00743DDE">
        <w:trPr>
          <w:tblCellSpacing w:w="15" w:type="dxa"/>
        </w:trPr>
        <w:tc>
          <w:tcPr>
            <w:tcW w:w="0" w:type="auto"/>
            <w:vMerge/>
            <w:vAlign w:val="center"/>
            <w:hideMark/>
          </w:tcPr>
          <w:p w:rsidR="00743DDE" w:rsidRPr="00743DDE" w:rsidRDefault="00743DDE" w:rsidP="00743DDE">
            <w:pPr>
              <w:spacing w:before="120" w:after="120"/>
              <w:jc w:val="center"/>
              <w:rPr>
                <w:sz w:val="23"/>
                <w:szCs w:val="23"/>
                <w:lang w:val="fr-LU" w:eastAsia="en-US"/>
              </w:rPr>
            </w:pPr>
          </w:p>
        </w:tc>
        <w:tc>
          <w:tcPr>
            <w:tcW w:w="0" w:type="auto"/>
            <w:vMerge/>
            <w:vAlign w:val="center"/>
            <w:hideMark/>
          </w:tcPr>
          <w:p w:rsidR="00743DDE" w:rsidRPr="00743DDE" w:rsidRDefault="00743DDE" w:rsidP="00743DDE">
            <w:pPr>
              <w:spacing w:before="120" w:after="120"/>
              <w:jc w:val="center"/>
              <w:rPr>
                <w:lang w:val="fr-LU" w:eastAsia="en-US"/>
              </w:rPr>
            </w:pPr>
          </w:p>
        </w:tc>
        <w:tc>
          <w:tcPr>
            <w:tcW w:w="1500" w:type="pct"/>
            <w:vAlign w:val="center"/>
            <w:hideMark/>
          </w:tcPr>
          <w:p w:rsidR="00743DDE" w:rsidRPr="00743DDE" w:rsidRDefault="00743DDE" w:rsidP="00743DDE">
            <w:pPr>
              <w:spacing w:before="120" w:after="120"/>
              <w:jc w:val="center"/>
              <w:rPr>
                <w:lang w:val="en-US" w:eastAsia="en-US"/>
              </w:rPr>
            </w:pPr>
            <w:r w:rsidRPr="00743DDE">
              <w:rPr>
                <w:b/>
                <w:bCs/>
                <w:i/>
                <w:iCs/>
                <w:bdr w:val="single" w:sz="6" w:space="0" w:color="AAAAAA" w:frame="1"/>
                <w:lang w:val="en-US" w:eastAsia="en-US"/>
              </w:rPr>
              <w:t>S</w:t>
            </w:r>
          </w:p>
        </w:tc>
        <w:tc>
          <w:tcPr>
            <w:tcW w:w="0" w:type="auto"/>
            <w:vMerge/>
            <w:vAlign w:val="center"/>
            <w:hideMark/>
          </w:tcPr>
          <w:p w:rsidR="00743DDE" w:rsidRPr="00743DDE" w:rsidRDefault="00743DDE" w:rsidP="00743DDE">
            <w:pPr>
              <w:spacing w:before="120" w:after="120"/>
              <w:jc w:val="center"/>
              <w:rPr>
                <w:lang w:val="en-US" w:eastAsia="en-US"/>
              </w:rPr>
            </w:pPr>
          </w:p>
        </w:tc>
        <w:tc>
          <w:tcPr>
            <w:tcW w:w="0" w:type="auto"/>
            <w:vMerge/>
            <w:vAlign w:val="center"/>
            <w:hideMark/>
          </w:tcPr>
          <w:p w:rsidR="00743DDE" w:rsidRPr="00743DDE" w:rsidRDefault="00743DDE" w:rsidP="00743DDE">
            <w:pPr>
              <w:spacing w:before="120" w:after="120"/>
              <w:jc w:val="center"/>
              <w:rPr>
                <w:sz w:val="23"/>
                <w:szCs w:val="23"/>
                <w:lang w:val="en-US" w:eastAsia="en-US"/>
              </w:rPr>
            </w:pPr>
          </w:p>
        </w:tc>
      </w:tr>
      <w:tr w:rsidR="00743DDE" w:rsidRPr="00743DDE" w:rsidTr="00743DDE">
        <w:trPr>
          <w:tblCellSpacing w:w="15" w:type="dxa"/>
        </w:trPr>
        <w:tc>
          <w:tcPr>
            <w:tcW w:w="0" w:type="auto"/>
            <w:vMerge/>
            <w:vAlign w:val="center"/>
            <w:hideMark/>
          </w:tcPr>
          <w:p w:rsidR="00743DDE" w:rsidRPr="00743DDE" w:rsidRDefault="00743DDE" w:rsidP="00743DDE">
            <w:pPr>
              <w:spacing w:before="120" w:after="120"/>
              <w:jc w:val="center"/>
              <w:rPr>
                <w:sz w:val="23"/>
                <w:szCs w:val="23"/>
                <w:lang w:val="en-US" w:eastAsia="en-US"/>
              </w:rPr>
            </w:pPr>
          </w:p>
        </w:tc>
        <w:tc>
          <w:tcPr>
            <w:tcW w:w="1500" w:type="pct"/>
            <w:vAlign w:val="center"/>
            <w:hideMark/>
          </w:tcPr>
          <w:p w:rsidR="00743DDE" w:rsidRPr="00743DDE" w:rsidRDefault="006B0F5C" w:rsidP="00743DDE">
            <w:pPr>
              <w:spacing w:before="120" w:after="120"/>
              <w:jc w:val="center"/>
              <w:rPr>
                <w:lang w:val="en-US" w:eastAsia="en-US"/>
              </w:rPr>
            </w:pPr>
            <w:hyperlink r:id="rId66" w:tooltip="Canton de Luxembourg" w:history="1">
              <w:r w:rsidR="00743DDE" w:rsidRPr="00743DDE">
                <w:rPr>
                  <w:u w:val="single"/>
                  <w:lang w:val="en-US" w:eastAsia="en-US"/>
                </w:rPr>
                <w:t>Canton de Luxembourg</w:t>
              </w:r>
            </w:hyperlink>
          </w:p>
        </w:tc>
        <w:tc>
          <w:tcPr>
            <w:tcW w:w="1500" w:type="pct"/>
            <w:vAlign w:val="center"/>
            <w:hideMark/>
          </w:tcPr>
          <w:p w:rsidR="00743DDE" w:rsidRPr="00743DDE" w:rsidRDefault="006B0F5C" w:rsidP="00743DDE">
            <w:pPr>
              <w:spacing w:before="120" w:after="120"/>
              <w:jc w:val="center"/>
              <w:rPr>
                <w:lang w:val="en-US" w:eastAsia="en-US"/>
              </w:rPr>
            </w:pPr>
            <w:hyperlink r:id="rId67" w:tooltip="Canton de Remich" w:history="1">
              <w:r w:rsidR="00743DDE" w:rsidRPr="00743DDE">
                <w:rPr>
                  <w:u w:val="single"/>
                  <w:lang w:val="en-US" w:eastAsia="en-US"/>
                </w:rPr>
                <w:t>Canton de Remich</w:t>
              </w:r>
            </w:hyperlink>
          </w:p>
        </w:tc>
        <w:tc>
          <w:tcPr>
            <w:tcW w:w="1500" w:type="pct"/>
            <w:vAlign w:val="center"/>
            <w:hideMark/>
          </w:tcPr>
          <w:p w:rsidR="00743DDE" w:rsidRPr="00743DDE" w:rsidRDefault="00743DDE" w:rsidP="00743DDE">
            <w:pPr>
              <w:spacing w:before="120" w:after="120"/>
              <w:jc w:val="center"/>
              <w:rPr>
                <w:lang w:val="en-US" w:eastAsia="en-US"/>
              </w:rPr>
            </w:pPr>
          </w:p>
        </w:tc>
        <w:tc>
          <w:tcPr>
            <w:tcW w:w="0" w:type="auto"/>
            <w:vMerge/>
            <w:vAlign w:val="center"/>
            <w:hideMark/>
          </w:tcPr>
          <w:p w:rsidR="00743DDE" w:rsidRPr="00743DDE" w:rsidRDefault="00743DDE" w:rsidP="00743DDE">
            <w:pPr>
              <w:spacing w:before="120" w:after="120"/>
              <w:jc w:val="center"/>
              <w:rPr>
                <w:sz w:val="23"/>
                <w:szCs w:val="23"/>
                <w:lang w:val="en-US" w:eastAsia="en-US"/>
              </w:rPr>
            </w:pPr>
          </w:p>
        </w:tc>
      </w:tr>
    </w:tbl>
    <w:p w:rsidR="00DD2F10" w:rsidRDefault="00DD2F10" w:rsidP="00F07B3D">
      <w:pPr>
        <w:ind w:firstLine="708"/>
        <w:jc w:val="both"/>
      </w:pPr>
    </w:p>
    <w:p w:rsidR="00DC1592" w:rsidRDefault="00DC1592" w:rsidP="00F07B3D">
      <w:pPr>
        <w:ind w:firstLine="708"/>
        <w:jc w:val="both"/>
      </w:pPr>
    </w:p>
    <w:p w:rsidR="00743DDE" w:rsidRPr="00743DDE" w:rsidRDefault="00743DDE" w:rsidP="00743DDE">
      <w:pPr>
        <w:spacing w:before="100" w:beforeAutospacing="1" w:after="100" w:afterAutospacing="1"/>
        <w:outlineLvl w:val="1"/>
        <w:rPr>
          <w:b/>
          <w:bCs/>
          <w:lang w:eastAsia="en-US"/>
        </w:rPr>
      </w:pPr>
      <w:r w:rsidRPr="00743DDE">
        <w:rPr>
          <w:b/>
          <w:bCs/>
          <w:lang w:eastAsia="en-US"/>
        </w:rPr>
        <w:t>Histoire</w:t>
      </w:r>
    </w:p>
    <w:p w:rsidR="00A136DC" w:rsidRPr="00AB6637" w:rsidRDefault="00743DDE" w:rsidP="00CA5056">
      <w:pPr>
        <w:spacing w:before="100" w:beforeAutospacing="1" w:after="100" w:afterAutospacing="1"/>
        <w:jc w:val="both"/>
        <w:rPr>
          <w:i/>
          <w:lang w:eastAsia="en-US"/>
        </w:rPr>
      </w:pPr>
      <w:r w:rsidRPr="00AB6637">
        <w:rPr>
          <w:i/>
          <w:lang w:eastAsia="en-US"/>
        </w:rPr>
        <w:t xml:space="preserve">Le nom de la ville de Grevenmacher se compose du mot latin </w:t>
      </w:r>
      <w:r w:rsidRPr="00AB6637">
        <w:rPr>
          <w:i/>
          <w:iCs/>
          <w:lang w:eastAsia="en-US"/>
        </w:rPr>
        <w:t>Maceria</w:t>
      </w:r>
      <w:r w:rsidRPr="00AB6637">
        <w:rPr>
          <w:i/>
          <w:lang w:eastAsia="en-US"/>
        </w:rPr>
        <w:t xml:space="preserve"> signifiant « murailles anciennes » et du mot d’origine germanique </w:t>
      </w:r>
      <w:r w:rsidRPr="00AB6637">
        <w:rPr>
          <w:i/>
          <w:iCs/>
          <w:lang w:eastAsia="en-US"/>
        </w:rPr>
        <w:t>Grafen</w:t>
      </w:r>
      <w:r w:rsidRPr="00AB6637">
        <w:rPr>
          <w:i/>
          <w:lang w:eastAsia="en-US"/>
        </w:rPr>
        <w:t xml:space="preserve"> ou </w:t>
      </w:r>
      <w:r w:rsidRPr="00AB6637">
        <w:rPr>
          <w:i/>
          <w:iCs/>
          <w:lang w:eastAsia="en-US"/>
        </w:rPr>
        <w:t>Greven</w:t>
      </w:r>
      <w:r w:rsidRPr="00AB6637">
        <w:rPr>
          <w:i/>
          <w:lang w:eastAsia="en-US"/>
        </w:rPr>
        <w:t xml:space="preserve"> signifiant « </w:t>
      </w:r>
      <w:hyperlink r:id="rId68" w:tooltip="Comte" w:history="1">
        <w:r w:rsidRPr="00AB6637">
          <w:rPr>
            <w:i/>
            <w:u w:val="single"/>
            <w:lang w:eastAsia="en-US"/>
          </w:rPr>
          <w:t>comte</w:t>
        </w:r>
      </w:hyperlink>
      <w:r w:rsidRPr="00AB6637">
        <w:rPr>
          <w:i/>
          <w:lang w:eastAsia="en-US"/>
        </w:rPr>
        <w:t xml:space="preserve"> ». Sa forme actuelle date de 1769.Les terres fertiles de la vallée de la Moselle furent exploitées depuis la </w:t>
      </w:r>
      <w:hyperlink r:id="rId69" w:tooltip="Rome antique" w:history="1">
        <w:r w:rsidRPr="00AB6637">
          <w:rPr>
            <w:i/>
            <w:u w:val="single"/>
            <w:lang w:eastAsia="en-US"/>
          </w:rPr>
          <w:t>Rome antique</w:t>
        </w:r>
      </w:hyperlink>
      <w:r w:rsidRPr="00AB6637">
        <w:rPr>
          <w:i/>
          <w:lang w:eastAsia="en-US"/>
        </w:rPr>
        <w:t xml:space="preserve">. Les murailles servaient alors à se protéger des assaillants.À l’origine, la première ville se situait autour de la chapelle Sainte-Croix à l’endroit du </w:t>
      </w:r>
      <w:r w:rsidRPr="00AB6637">
        <w:rPr>
          <w:i/>
          <w:iCs/>
          <w:lang w:eastAsia="en-US"/>
        </w:rPr>
        <w:t>Buerggruef</w:t>
      </w:r>
      <w:r w:rsidRPr="00AB6637">
        <w:rPr>
          <w:i/>
          <w:lang w:eastAsia="en-US"/>
        </w:rPr>
        <w:t xml:space="preserve"> sur une voie romaine menant à la capitale </w:t>
      </w:r>
      <w:hyperlink r:id="rId70" w:tooltip="Luxembourg-ville" w:history="1">
        <w:r w:rsidRPr="00AB6637">
          <w:rPr>
            <w:i/>
            <w:u w:val="single"/>
            <w:lang w:eastAsia="en-US"/>
          </w:rPr>
          <w:t>Luxembourg-ville</w:t>
        </w:r>
      </w:hyperlink>
      <w:r w:rsidRPr="00AB6637">
        <w:rPr>
          <w:i/>
          <w:lang w:eastAsia="en-US"/>
        </w:rPr>
        <w:t xml:space="preserve">.Puis, sous l’influence des puissants </w:t>
      </w:r>
      <w:hyperlink r:id="rId71" w:tooltip="Diocèse de Trèves" w:history="1">
        <w:r w:rsidRPr="00AB6637">
          <w:rPr>
            <w:i/>
            <w:u w:val="single"/>
            <w:lang w:eastAsia="en-US"/>
          </w:rPr>
          <w:t>archevêques</w:t>
        </w:r>
      </w:hyperlink>
      <w:r w:rsidRPr="00AB6637">
        <w:rPr>
          <w:i/>
          <w:lang w:eastAsia="en-US"/>
        </w:rPr>
        <w:t xml:space="preserve"> de </w:t>
      </w:r>
      <w:hyperlink r:id="rId72" w:tooltip="Trèves (Allemagne)" w:history="1">
        <w:r w:rsidRPr="00AB6637">
          <w:rPr>
            <w:i/>
            <w:u w:val="single"/>
            <w:lang w:eastAsia="en-US"/>
          </w:rPr>
          <w:t>Trèves</w:t>
        </w:r>
      </w:hyperlink>
      <w:r w:rsidRPr="00AB6637">
        <w:rPr>
          <w:i/>
          <w:lang w:eastAsia="en-US"/>
        </w:rPr>
        <w:t xml:space="preserve">, la ville de Grevenmacher était à un emplacement stratégique, aux croisées des routes principales menant de Luxembourg à Trèves et de Trèves à </w:t>
      </w:r>
      <w:hyperlink r:id="rId73" w:tooltip="Thionville" w:history="1">
        <w:r w:rsidRPr="00AB6637">
          <w:rPr>
            <w:i/>
            <w:u w:val="single"/>
            <w:lang w:eastAsia="en-US"/>
          </w:rPr>
          <w:t>Thionville</w:t>
        </w:r>
      </w:hyperlink>
      <w:r w:rsidRPr="00AB6637">
        <w:rPr>
          <w:i/>
          <w:lang w:eastAsia="en-US"/>
        </w:rPr>
        <w:t xml:space="preserve"> (France).Des vestiges de la forteresse datant de 1252 ont été restaurés tout comme des parties de la muraille préservant ainsi la mémoire historique de la ville.Ville frontalière, Grevenmacher a été souvent détruite tout au long des siècles. Chef-lieu de district et aussi de canton, Grevenmacher a su évoluer et vivre avec son temps : c’est d’ailleurs dans ce canton qu’</w:t>
      </w:r>
      <w:hyperlink r:id="rId74" w:tooltip="SES S.A." w:history="1">
        <w:r w:rsidRPr="00AB6637">
          <w:rPr>
            <w:i/>
            <w:u w:val="single"/>
            <w:lang w:eastAsia="en-US"/>
          </w:rPr>
          <w:t>Astra SES</w:t>
        </w:r>
      </w:hyperlink>
      <w:r w:rsidRPr="00AB6637">
        <w:rPr>
          <w:i/>
          <w:lang w:eastAsia="en-US"/>
        </w:rPr>
        <w:t xml:space="preserve"> a implanté ses installations depuis lesquelles sont diffusés vers le bouquet satellites une multitude de chaines TV et radios dans toute l’Europe mais aussi à travers le monde.</w:t>
      </w:r>
    </w:p>
    <w:p w:rsidR="00AD35BF" w:rsidRDefault="00AD35BF" w:rsidP="00145027">
      <w:pPr>
        <w:ind w:firstLine="708"/>
        <w:jc w:val="both"/>
        <w:rPr>
          <w:b/>
        </w:rPr>
      </w:pPr>
    </w:p>
    <w:p w:rsidR="00910C04" w:rsidRDefault="006F2CFD" w:rsidP="00145027">
      <w:pPr>
        <w:ind w:firstLine="708"/>
        <w:jc w:val="both"/>
        <w:rPr>
          <w:b/>
        </w:rPr>
      </w:pPr>
      <w:r>
        <w:rPr>
          <w:b/>
        </w:rPr>
        <w:tab/>
      </w:r>
      <w:r w:rsidRPr="006F2CFD">
        <w:rPr>
          <w:b/>
          <w:u w:val="single"/>
        </w:rPr>
        <w:t>2/3</w:t>
      </w:r>
      <w:r>
        <w:rPr>
          <w:b/>
          <w:u w:val="single"/>
        </w:rPr>
        <w:t xml:space="preserve"> </w:t>
      </w:r>
      <w:r w:rsidR="00910C04" w:rsidRPr="006F2CFD">
        <w:rPr>
          <w:b/>
          <w:u w:val="single"/>
        </w:rPr>
        <w:t>Population + couverture géographique</w:t>
      </w:r>
      <w:r w:rsidR="00910C04">
        <w:rPr>
          <w:b/>
        </w:rPr>
        <w:t xml:space="preserve"> : </w:t>
      </w:r>
    </w:p>
    <w:p w:rsidR="008A2D49" w:rsidRDefault="008A2D49" w:rsidP="00145027">
      <w:pPr>
        <w:ind w:firstLine="708"/>
        <w:jc w:val="both"/>
        <w:rPr>
          <w:b/>
        </w:rPr>
      </w:pPr>
    </w:p>
    <w:p w:rsidR="008A2D49" w:rsidRPr="008A2D49" w:rsidRDefault="008A2D49" w:rsidP="008A2D49">
      <w:pPr>
        <w:ind w:firstLine="708"/>
        <w:jc w:val="both"/>
        <w:rPr>
          <w:rFonts w:ascii="Verdana" w:hAnsi="Verdana"/>
          <w:sz w:val="18"/>
          <w:szCs w:val="18"/>
          <w:lang w:val="fr-BE" w:eastAsia="en-US"/>
        </w:rPr>
      </w:pPr>
      <w:r w:rsidRPr="008A2D49">
        <w:rPr>
          <w:rFonts w:ascii="Arial" w:hAnsi="Arial" w:cs="Arial"/>
          <w:sz w:val="18"/>
          <w:szCs w:val="18"/>
          <w:lang w:val="fr-BE" w:eastAsia="en-US"/>
        </w:rPr>
        <w:t>​​​​</w:t>
      </w:r>
      <w:r w:rsidRPr="008A2D49">
        <w:rPr>
          <w:rFonts w:ascii="Verdana" w:hAnsi="Verdana"/>
          <w:sz w:val="18"/>
          <w:szCs w:val="18"/>
          <w:lang w:val="fr-BE" w:eastAsia="en-US"/>
        </w:rPr>
        <w:t>LA POPULATION</w:t>
      </w:r>
      <w:r>
        <w:rPr>
          <w:rFonts w:ascii="Verdana" w:hAnsi="Verdana"/>
          <w:sz w:val="18"/>
          <w:szCs w:val="18"/>
          <w:lang w:val="fr-BE" w:eastAsia="en-US"/>
        </w:rPr>
        <w:t xml:space="preserve"> </w:t>
      </w:r>
      <w:r w:rsidRPr="008A2D49">
        <w:rPr>
          <w:rFonts w:ascii="Verdana" w:hAnsi="Verdana"/>
          <w:sz w:val="18"/>
          <w:szCs w:val="18"/>
          <w:lang w:val="fr-BE" w:eastAsia="en-US"/>
        </w:rPr>
        <w:t>Nombre d'habitants en janvier 2021:</w:t>
      </w:r>
      <w:r>
        <w:rPr>
          <w:rFonts w:ascii="Verdana" w:hAnsi="Verdana"/>
          <w:sz w:val="18"/>
          <w:szCs w:val="18"/>
          <w:lang w:val="fr-BE" w:eastAsia="en-US"/>
        </w:rPr>
        <w:t xml:space="preserve"> </w:t>
      </w:r>
      <w:r w:rsidRPr="0079564A">
        <w:rPr>
          <w:rFonts w:ascii="Verdana" w:hAnsi="Verdana"/>
          <w:b/>
          <w:sz w:val="18"/>
          <w:szCs w:val="18"/>
          <w:lang w:val="fr-BE" w:eastAsia="en-US"/>
        </w:rPr>
        <w:t>4965 personnes</w:t>
      </w:r>
    </w:p>
    <w:p w:rsidR="008A2D49" w:rsidRPr="008A2D49" w:rsidRDefault="008A2D49" w:rsidP="008A2D49">
      <w:pPr>
        <w:ind w:firstLine="708"/>
        <w:jc w:val="both"/>
        <w:rPr>
          <w:rFonts w:ascii="Verdana" w:hAnsi="Verdana"/>
          <w:sz w:val="18"/>
          <w:szCs w:val="18"/>
          <w:lang w:val="fr-BE" w:eastAsia="en-US"/>
        </w:rPr>
      </w:pPr>
      <w:r w:rsidRPr="008A2D49">
        <w:rPr>
          <w:rFonts w:ascii="Verdana" w:hAnsi="Verdana"/>
          <w:sz w:val="18"/>
          <w:szCs w:val="18"/>
          <w:lang w:val="fr-BE" w:eastAsia="en-US"/>
        </w:rPr>
        <w:t>Nombre de ménages en janvier 2021:</w:t>
      </w:r>
      <w:r>
        <w:rPr>
          <w:rFonts w:ascii="Verdana" w:hAnsi="Verdana"/>
          <w:sz w:val="18"/>
          <w:szCs w:val="18"/>
          <w:lang w:val="fr-BE" w:eastAsia="en-US"/>
        </w:rPr>
        <w:t xml:space="preserve"> </w:t>
      </w:r>
      <w:r w:rsidRPr="008A2D49">
        <w:rPr>
          <w:rFonts w:ascii="Verdana" w:hAnsi="Verdana"/>
          <w:sz w:val="18"/>
          <w:szCs w:val="18"/>
          <w:lang w:val="fr-BE" w:eastAsia="en-US"/>
        </w:rPr>
        <w:t>2070</w:t>
      </w:r>
      <w:r w:rsidRPr="008A2D49">
        <w:rPr>
          <w:rFonts w:ascii="Arial" w:hAnsi="Arial" w:cs="Arial"/>
          <w:sz w:val="18"/>
          <w:szCs w:val="18"/>
          <w:lang w:val="fr-BE" w:eastAsia="en-US"/>
        </w:rPr>
        <w:t>​​​</w:t>
      </w:r>
      <w:r w:rsidRPr="008A2D49">
        <w:rPr>
          <w:rFonts w:ascii="Verdana" w:hAnsi="Verdana"/>
          <w:sz w:val="18"/>
          <w:szCs w:val="18"/>
          <w:lang w:val="fr-BE" w:eastAsia="en-US"/>
        </w:rPr>
        <w:t xml:space="preserve"> m</w:t>
      </w:r>
      <w:r w:rsidRPr="008A2D49">
        <w:rPr>
          <w:rFonts w:ascii="Verdana" w:hAnsi="Verdana" w:cs="Verdana"/>
          <w:sz w:val="18"/>
          <w:szCs w:val="18"/>
          <w:lang w:val="fr-BE" w:eastAsia="en-US"/>
        </w:rPr>
        <w:t>é</w:t>
      </w:r>
      <w:r w:rsidRPr="008A2D49">
        <w:rPr>
          <w:rFonts w:ascii="Verdana" w:hAnsi="Verdana"/>
          <w:sz w:val="18"/>
          <w:szCs w:val="18"/>
          <w:lang w:val="fr-BE" w:eastAsia="en-US"/>
        </w:rPr>
        <w:t>nages</w:t>
      </w:r>
    </w:p>
    <w:p w:rsidR="008A2D49" w:rsidRPr="008A2D49" w:rsidRDefault="008A2D49" w:rsidP="008A2D49">
      <w:pPr>
        <w:ind w:firstLine="708"/>
        <w:jc w:val="both"/>
        <w:rPr>
          <w:rFonts w:ascii="Verdana" w:hAnsi="Verdana"/>
          <w:sz w:val="18"/>
          <w:szCs w:val="18"/>
          <w:lang w:val="fr-BE" w:eastAsia="en-US"/>
        </w:rPr>
      </w:pPr>
      <w:r w:rsidRPr="008A2D49">
        <w:rPr>
          <w:rFonts w:ascii="Verdana" w:hAnsi="Verdana"/>
          <w:sz w:val="18"/>
          <w:szCs w:val="18"/>
          <w:lang w:val="fr-BE" w:eastAsia="en-US"/>
        </w:rPr>
        <w:t>84 nationalités différentes;</w:t>
      </w:r>
    </w:p>
    <w:p w:rsidR="008A2D49" w:rsidRDefault="008A2D49" w:rsidP="008A2D49">
      <w:pPr>
        <w:ind w:firstLine="708"/>
        <w:jc w:val="both"/>
        <w:rPr>
          <w:rFonts w:ascii="Verdana" w:hAnsi="Verdana"/>
          <w:sz w:val="18"/>
          <w:szCs w:val="18"/>
          <w:lang w:val="fr-BE" w:eastAsia="en-US"/>
        </w:rPr>
      </w:pPr>
      <w:r w:rsidRPr="008A2D49">
        <w:rPr>
          <w:rFonts w:ascii="Verdana" w:hAnsi="Verdana"/>
          <w:sz w:val="18"/>
          <w:szCs w:val="18"/>
          <w:lang w:val="fr-BE" w:eastAsia="en-US"/>
        </w:rPr>
        <w:t>59,7</w:t>
      </w:r>
      <w:r w:rsidRPr="008A2D49">
        <w:rPr>
          <w:rFonts w:ascii="Arial" w:hAnsi="Arial" w:cs="Arial"/>
          <w:sz w:val="18"/>
          <w:szCs w:val="18"/>
          <w:lang w:val="fr-BE" w:eastAsia="en-US"/>
        </w:rPr>
        <w:t>​</w:t>
      </w:r>
      <w:r w:rsidRPr="008A2D49">
        <w:rPr>
          <w:rFonts w:ascii="Verdana" w:hAnsi="Verdana"/>
          <w:sz w:val="18"/>
          <w:szCs w:val="18"/>
          <w:lang w:val="fr-BE" w:eastAsia="en-US"/>
        </w:rPr>
        <w:t>0</w:t>
      </w:r>
      <w:r w:rsidRPr="008A2D49">
        <w:rPr>
          <w:rFonts w:ascii="Arial" w:hAnsi="Arial" w:cs="Arial"/>
          <w:sz w:val="18"/>
          <w:szCs w:val="18"/>
          <w:lang w:val="fr-BE" w:eastAsia="en-US"/>
        </w:rPr>
        <w:t>​​​</w:t>
      </w:r>
      <w:r w:rsidRPr="008A2D49">
        <w:rPr>
          <w:rFonts w:ascii="Verdana" w:hAnsi="Verdana"/>
          <w:sz w:val="18"/>
          <w:szCs w:val="18"/>
          <w:lang w:val="fr-BE" w:eastAsia="en-US"/>
        </w:rPr>
        <w:t xml:space="preserve">% d'habitants luxembourgeois et 40,30% d'habitants </w:t>
      </w:r>
      <w:r w:rsidRPr="008A2D49">
        <w:rPr>
          <w:rFonts w:ascii="Verdana" w:hAnsi="Verdana" w:cs="Verdana"/>
          <w:sz w:val="18"/>
          <w:szCs w:val="18"/>
          <w:lang w:val="fr-BE" w:eastAsia="en-US"/>
        </w:rPr>
        <w:t>é</w:t>
      </w:r>
      <w:r w:rsidRPr="008A2D49">
        <w:rPr>
          <w:rFonts w:ascii="Verdana" w:hAnsi="Verdana"/>
          <w:sz w:val="18"/>
          <w:szCs w:val="18"/>
          <w:lang w:val="fr-BE" w:eastAsia="en-US"/>
        </w:rPr>
        <w:t>trangers</w:t>
      </w:r>
    </w:p>
    <w:p w:rsidR="00AB6637" w:rsidRDefault="00AB6637" w:rsidP="008A2D49">
      <w:pPr>
        <w:ind w:firstLine="708"/>
        <w:jc w:val="both"/>
        <w:rPr>
          <w:rFonts w:ascii="Verdana" w:hAnsi="Verdana"/>
          <w:sz w:val="18"/>
          <w:szCs w:val="18"/>
          <w:lang w:val="fr-BE" w:eastAsia="en-US"/>
        </w:rPr>
      </w:pPr>
    </w:p>
    <w:p w:rsidR="008A2D49" w:rsidRPr="008A2D49" w:rsidRDefault="008A2D49" w:rsidP="008A2D49">
      <w:pPr>
        <w:ind w:firstLine="708"/>
        <w:jc w:val="both"/>
        <w:rPr>
          <w:rFonts w:ascii="Verdana" w:hAnsi="Verdana"/>
          <w:sz w:val="18"/>
          <w:szCs w:val="18"/>
          <w:lang w:val="fr-BE" w:eastAsia="en-US"/>
        </w:rPr>
      </w:pPr>
      <w:r w:rsidRPr="008A2D49">
        <w:rPr>
          <w:rFonts w:ascii="Verdana" w:hAnsi="Verdana"/>
          <w:sz w:val="18"/>
          <w:szCs w:val="18"/>
          <w:lang w:val="fr-BE" w:eastAsia="en-US"/>
        </w:rPr>
        <w:t>Superficie totale: 16,48 km2</w:t>
      </w:r>
    </w:p>
    <w:p w:rsidR="008A2D49" w:rsidRPr="008A2D49" w:rsidRDefault="006B0F5C" w:rsidP="008A2D49">
      <w:pPr>
        <w:ind w:firstLine="708"/>
        <w:jc w:val="both"/>
        <w:rPr>
          <w:rFonts w:ascii="Verdana" w:hAnsi="Verdana"/>
          <w:sz w:val="18"/>
          <w:szCs w:val="18"/>
          <w:lang w:val="fr-BE" w:eastAsia="en-US"/>
        </w:rPr>
      </w:pPr>
      <w:r>
        <w:rPr>
          <w:noProof/>
        </w:rPr>
        <w:pict>
          <v:shape id="_x0000_s1048" type="#_x0000_t75" style="position:absolute;left:0;text-align:left;margin-left:155.65pt;margin-top:1.65pt;width:323.35pt;height:255.65pt;z-index:-5;mso-position-horizontal-relative:text;mso-position-vertical-relative:text;mso-width-relative:page;mso-height-relative:page">
            <v:imagedata r:id="rId75" o:title=""/>
          </v:shape>
        </w:pict>
      </w:r>
      <w:r w:rsidR="008A2D49" w:rsidRPr="008A2D49">
        <w:rPr>
          <w:rFonts w:ascii="Verdana" w:hAnsi="Verdana"/>
          <w:sz w:val="18"/>
          <w:szCs w:val="18"/>
          <w:lang w:val="fr-BE" w:eastAsia="en-US"/>
        </w:rPr>
        <w:t>Forêts 650 ha</w:t>
      </w:r>
    </w:p>
    <w:p w:rsidR="008A2D49" w:rsidRPr="008A2D49" w:rsidRDefault="008A2D49" w:rsidP="008A2D49">
      <w:pPr>
        <w:ind w:firstLine="708"/>
        <w:jc w:val="both"/>
        <w:rPr>
          <w:rFonts w:ascii="Verdana" w:hAnsi="Verdana"/>
          <w:sz w:val="18"/>
          <w:szCs w:val="18"/>
          <w:lang w:val="fr-BE" w:eastAsia="en-US"/>
        </w:rPr>
      </w:pPr>
      <w:r w:rsidRPr="008A2D49">
        <w:rPr>
          <w:rFonts w:ascii="Verdana" w:hAnsi="Verdana"/>
          <w:sz w:val="18"/>
          <w:szCs w:val="18"/>
          <w:lang w:val="fr-BE" w:eastAsia="en-US"/>
        </w:rPr>
        <w:t>Surface viticole: 57 ha</w:t>
      </w:r>
    </w:p>
    <w:p w:rsidR="00910C04" w:rsidRPr="008A2D49" w:rsidRDefault="00910C04" w:rsidP="00910C04">
      <w:pPr>
        <w:rPr>
          <w:rFonts w:ascii="Verdana" w:hAnsi="Verdana"/>
          <w:vanish/>
          <w:sz w:val="18"/>
          <w:szCs w:val="18"/>
          <w:lang w:val="fr-BE" w:eastAsia="en-US"/>
        </w:rPr>
      </w:pPr>
    </w:p>
    <w:p w:rsidR="00F6158A" w:rsidRDefault="00F6158A" w:rsidP="00145027">
      <w:pPr>
        <w:ind w:firstLine="708"/>
        <w:jc w:val="both"/>
        <w:rPr>
          <w:b/>
        </w:rPr>
      </w:pPr>
    </w:p>
    <w:p w:rsidR="00910C04" w:rsidRDefault="00910C04" w:rsidP="00145027">
      <w:pPr>
        <w:ind w:firstLine="708"/>
        <w:jc w:val="both"/>
        <w:rPr>
          <w:b/>
        </w:rPr>
      </w:pPr>
      <w:r>
        <w:rPr>
          <w:b/>
        </w:rPr>
        <w:t>Plan de la ville :</w:t>
      </w:r>
    </w:p>
    <w:p w:rsidR="00910C04" w:rsidRDefault="00910C04" w:rsidP="00F07B3D">
      <w:pPr>
        <w:ind w:firstLine="708"/>
        <w:jc w:val="both"/>
        <w:rPr>
          <w:b/>
        </w:rPr>
      </w:pPr>
    </w:p>
    <w:p w:rsidR="00910C04" w:rsidRDefault="00910C04" w:rsidP="00F07B3D">
      <w:pPr>
        <w:ind w:firstLine="708"/>
        <w:jc w:val="both"/>
        <w:rPr>
          <w:b/>
        </w:rPr>
      </w:pPr>
    </w:p>
    <w:p w:rsidR="00910C04" w:rsidRDefault="00910C04" w:rsidP="00F07B3D">
      <w:pPr>
        <w:ind w:firstLine="708"/>
        <w:jc w:val="both"/>
        <w:rPr>
          <w:b/>
        </w:rPr>
      </w:pPr>
    </w:p>
    <w:p w:rsidR="00910C04" w:rsidRDefault="00910C04" w:rsidP="00F07B3D">
      <w:pPr>
        <w:ind w:firstLine="708"/>
        <w:jc w:val="both"/>
        <w:rPr>
          <w:b/>
        </w:rPr>
      </w:pPr>
    </w:p>
    <w:p w:rsidR="00910C04" w:rsidRDefault="00910C04" w:rsidP="00F07B3D">
      <w:pPr>
        <w:ind w:firstLine="708"/>
        <w:jc w:val="both"/>
        <w:rPr>
          <w:b/>
        </w:rPr>
      </w:pPr>
    </w:p>
    <w:p w:rsidR="00910C04" w:rsidRDefault="00910C04" w:rsidP="00F07B3D">
      <w:pPr>
        <w:ind w:firstLine="708"/>
        <w:jc w:val="both"/>
        <w:rPr>
          <w:b/>
        </w:rPr>
      </w:pPr>
    </w:p>
    <w:p w:rsidR="00910C04" w:rsidRDefault="00910C04" w:rsidP="00F07B3D">
      <w:pPr>
        <w:ind w:firstLine="708"/>
        <w:jc w:val="both"/>
        <w:rPr>
          <w:b/>
        </w:rPr>
      </w:pPr>
    </w:p>
    <w:p w:rsidR="00910C04" w:rsidRDefault="00910C04" w:rsidP="00F07B3D">
      <w:pPr>
        <w:ind w:firstLine="708"/>
        <w:jc w:val="both"/>
        <w:rPr>
          <w:b/>
        </w:rPr>
      </w:pPr>
    </w:p>
    <w:p w:rsidR="00910C04" w:rsidRDefault="00910C04" w:rsidP="00F07B3D">
      <w:pPr>
        <w:ind w:firstLine="708"/>
        <w:jc w:val="both"/>
        <w:rPr>
          <w:b/>
        </w:rPr>
      </w:pPr>
    </w:p>
    <w:p w:rsidR="00910C04" w:rsidRDefault="00910C04" w:rsidP="00F07B3D">
      <w:pPr>
        <w:ind w:firstLine="708"/>
        <w:jc w:val="both"/>
        <w:rPr>
          <w:b/>
        </w:rPr>
      </w:pPr>
    </w:p>
    <w:p w:rsidR="00CA5056" w:rsidRDefault="00CA5056" w:rsidP="00F07B3D">
      <w:pPr>
        <w:ind w:firstLine="708"/>
        <w:jc w:val="both"/>
        <w:rPr>
          <w:b/>
        </w:rPr>
      </w:pPr>
    </w:p>
    <w:p w:rsidR="004A1F14" w:rsidRDefault="004A1F14" w:rsidP="00F07B3D">
      <w:pPr>
        <w:ind w:firstLine="708"/>
        <w:jc w:val="both"/>
        <w:rPr>
          <w:b/>
        </w:rPr>
      </w:pPr>
    </w:p>
    <w:p w:rsidR="004A1F14" w:rsidRDefault="004A1F14" w:rsidP="00F07B3D">
      <w:pPr>
        <w:ind w:firstLine="708"/>
        <w:jc w:val="both"/>
        <w:rPr>
          <w:b/>
          <w:u w:val="single"/>
        </w:rPr>
      </w:pPr>
    </w:p>
    <w:p w:rsidR="007C070F" w:rsidRDefault="007C070F" w:rsidP="00F07B3D">
      <w:pPr>
        <w:ind w:firstLine="708"/>
        <w:jc w:val="both"/>
        <w:rPr>
          <w:b/>
          <w:u w:val="single"/>
        </w:rPr>
      </w:pPr>
      <w:r>
        <w:rPr>
          <w:b/>
          <w:u w:val="single"/>
        </w:rPr>
        <w:lastRenderedPageBreak/>
        <w:t>Structures Scolaires :</w:t>
      </w:r>
    </w:p>
    <w:p w:rsidR="007C070F" w:rsidRPr="007C070F" w:rsidRDefault="007C070F" w:rsidP="00F07B3D">
      <w:pPr>
        <w:ind w:firstLine="708"/>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9"/>
        <w:gridCol w:w="3677"/>
      </w:tblGrid>
      <w:tr w:rsidR="009704A9" w:rsidRPr="009704A9" w:rsidTr="005A65C6">
        <w:tc>
          <w:tcPr>
            <w:tcW w:w="0" w:type="auto"/>
            <w:shd w:val="clear" w:color="auto" w:fill="FFFF00"/>
          </w:tcPr>
          <w:p w:rsidR="009704A9" w:rsidRPr="009704A9" w:rsidRDefault="009704A9" w:rsidP="005A65C6">
            <w:pPr>
              <w:jc w:val="both"/>
            </w:pPr>
            <w:r w:rsidRPr="009704A9">
              <w:t>Education Précoce Grevenmacher</w:t>
            </w:r>
          </w:p>
        </w:tc>
        <w:tc>
          <w:tcPr>
            <w:tcW w:w="0" w:type="auto"/>
            <w:shd w:val="clear" w:color="auto" w:fill="FFFF00"/>
          </w:tcPr>
          <w:p w:rsidR="009704A9" w:rsidRPr="009704A9" w:rsidRDefault="009704A9" w:rsidP="005A65C6">
            <w:pPr>
              <w:jc w:val="both"/>
            </w:pPr>
            <w:r w:rsidRPr="009704A9">
              <w:t xml:space="preserve"> Ancien bâtiment de l'Ecole Préscolaire</w:t>
            </w:r>
          </w:p>
        </w:tc>
      </w:tr>
      <w:tr w:rsidR="009704A9" w:rsidRPr="009704A9" w:rsidTr="005A65C6">
        <w:tc>
          <w:tcPr>
            <w:tcW w:w="0" w:type="auto"/>
            <w:shd w:val="clear" w:color="auto" w:fill="FFFF00"/>
          </w:tcPr>
          <w:p w:rsidR="009704A9" w:rsidRPr="009704A9" w:rsidRDefault="009704A9" w:rsidP="005A65C6">
            <w:pPr>
              <w:jc w:val="both"/>
            </w:pPr>
            <w:r w:rsidRPr="009704A9">
              <w:t xml:space="preserve"> Rue de l'Ecole</w:t>
            </w:r>
          </w:p>
        </w:tc>
        <w:tc>
          <w:tcPr>
            <w:tcW w:w="0" w:type="auto"/>
            <w:shd w:val="clear" w:color="auto" w:fill="FFFF00"/>
          </w:tcPr>
          <w:p w:rsidR="009704A9" w:rsidRPr="009704A9" w:rsidRDefault="009704A9" w:rsidP="005A65C6">
            <w:pPr>
              <w:jc w:val="both"/>
            </w:pPr>
            <w:r w:rsidRPr="009704A9">
              <w:t xml:space="preserve"> L-6722 Grevenmacher</w:t>
            </w:r>
          </w:p>
        </w:tc>
      </w:tr>
      <w:tr w:rsidR="009704A9" w:rsidRPr="009704A9" w:rsidTr="005A65C6">
        <w:tc>
          <w:tcPr>
            <w:tcW w:w="0" w:type="auto"/>
            <w:shd w:val="clear" w:color="auto" w:fill="FFFF00"/>
          </w:tcPr>
          <w:p w:rsidR="009704A9" w:rsidRPr="009704A9" w:rsidRDefault="009704A9" w:rsidP="005A65C6">
            <w:pPr>
              <w:jc w:val="both"/>
            </w:pPr>
            <w:r w:rsidRPr="009704A9">
              <w:t xml:space="preserve"> Tél.: 75 97 26</w:t>
            </w:r>
          </w:p>
        </w:tc>
        <w:tc>
          <w:tcPr>
            <w:tcW w:w="0" w:type="auto"/>
            <w:shd w:val="clear" w:color="auto" w:fill="FFFF00"/>
          </w:tcPr>
          <w:p w:rsidR="009704A9" w:rsidRPr="009704A9" w:rsidRDefault="009704A9" w:rsidP="005A65C6">
            <w:pPr>
              <w:jc w:val="both"/>
            </w:pPr>
          </w:p>
        </w:tc>
      </w:tr>
      <w:tr w:rsidR="009704A9" w:rsidRPr="009704A9" w:rsidTr="005A65C6">
        <w:tc>
          <w:tcPr>
            <w:tcW w:w="0" w:type="auto"/>
            <w:shd w:val="clear" w:color="auto" w:fill="auto"/>
          </w:tcPr>
          <w:p w:rsidR="009704A9" w:rsidRPr="009704A9" w:rsidRDefault="009704A9" w:rsidP="005A65C6">
            <w:pPr>
              <w:jc w:val="both"/>
            </w:pPr>
            <w:r w:rsidRPr="009704A9">
              <w:t>Ecole Préscolaire de Grevenmacher</w:t>
            </w:r>
          </w:p>
        </w:tc>
        <w:tc>
          <w:tcPr>
            <w:tcW w:w="0" w:type="auto"/>
            <w:shd w:val="clear" w:color="auto" w:fill="auto"/>
          </w:tcPr>
          <w:p w:rsidR="009704A9" w:rsidRPr="009704A9" w:rsidRDefault="009704A9" w:rsidP="005A65C6">
            <w:pPr>
              <w:jc w:val="both"/>
            </w:pPr>
            <w:r w:rsidRPr="009704A9">
              <w:t>Rue du Centenaire</w:t>
            </w:r>
          </w:p>
        </w:tc>
      </w:tr>
      <w:tr w:rsidR="009704A9" w:rsidRPr="009704A9" w:rsidTr="005A65C6">
        <w:tc>
          <w:tcPr>
            <w:tcW w:w="0" w:type="auto"/>
            <w:shd w:val="clear" w:color="auto" w:fill="auto"/>
          </w:tcPr>
          <w:p w:rsidR="009704A9" w:rsidRPr="009704A9" w:rsidRDefault="009704A9" w:rsidP="005A65C6">
            <w:pPr>
              <w:jc w:val="both"/>
            </w:pPr>
            <w:r w:rsidRPr="009704A9">
              <w:t xml:space="preserve"> L-6719 Grevenmacher</w:t>
            </w:r>
          </w:p>
        </w:tc>
        <w:tc>
          <w:tcPr>
            <w:tcW w:w="0" w:type="auto"/>
            <w:shd w:val="clear" w:color="auto" w:fill="auto"/>
          </w:tcPr>
          <w:p w:rsidR="009704A9" w:rsidRPr="009704A9" w:rsidRDefault="009704A9" w:rsidP="005A65C6">
            <w:pPr>
              <w:jc w:val="both"/>
            </w:pPr>
            <w:r w:rsidRPr="009704A9">
              <w:t xml:space="preserve"> Tél.: 26 70 55 - 1</w:t>
            </w:r>
          </w:p>
        </w:tc>
      </w:tr>
      <w:tr w:rsidR="009704A9" w:rsidRPr="009704A9" w:rsidTr="005A65C6">
        <w:tc>
          <w:tcPr>
            <w:tcW w:w="0" w:type="auto"/>
            <w:shd w:val="clear" w:color="auto" w:fill="FFFF00"/>
          </w:tcPr>
          <w:p w:rsidR="009704A9" w:rsidRPr="009704A9" w:rsidRDefault="009704A9" w:rsidP="005A65C6">
            <w:pPr>
              <w:jc w:val="both"/>
            </w:pPr>
            <w:r w:rsidRPr="009704A9">
              <w:t>Ecole Primaire de Grevenmacher</w:t>
            </w:r>
          </w:p>
        </w:tc>
        <w:tc>
          <w:tcPr>
            <w:tcW w:w="0" w:type="auto"/>
            <w:shd w:val="clear" w:color="auto" w:fill="FFFF00"/>
          </w:tcPr>
          <w:p w:rsidR="009704A9" w:rsidRPr="009704A9" w:rsidRDefault="009704A9" w:rsidP="005A65C6">
            <w:pPr>
              <w:jc w:val="both"/>
            </w:pPr>
          </w:p>
        </w:tc>
      </w:tr>
      <w:tr w:rsidR="009704A9" w:rsidRPr="009704A9" w:rsidTr="005A65C6">
        <w:tc>
          <w:tcPr>
            <w:tcW w:w="0" w:type="auto"/>
            <w:shd w:val="clear" w:color="auto" w:fill="FFFF00"/>
          </w:tcPr>
          <w:p w:rsidR="009704A9" w:rsidRPr="009704A9" w:rsidRDefault="009704A9" w:rsidP="005A65C6">
            <w:pPr>
              <w:jc w:val="both"/>
            </w:pPr>
            <w:r w:rsidRPr="009704A9">
              <w:t>Rue de l'Ecole</w:t>
            </w:r>
          </w:p>
        </w:tc>
        <w:tc>
          <w:tcPr>
            <w:tcW w:w="0" w:type="auto"/>
            <w:shd w:val="clear" w:color="auto" w:fill="FFFF00"/>
          </w:tcPr>
          <w:p w:rsidR="009704A9" w:rsidRPr="009704A9" w:rsidRDefault="009704A9" w:rsidP="005A65C6">
            <w:pPr>
              <w:jc w:val="both"/>
            </w:pPr>
            <w:r w:rsidRPr="009704A9">
              <w:t xml:space="preserve"> L-6722 Grevenmacher </w:t>
            </w:r>
          </w:p>
        </w:tc>
      </w:tr>
      <w:tr w:rsidR="009704A9" w:rsidRPr="009704A9" w:rsidTr="005A65C6">
        <w:tc>
          <w:tcPr>
            <w:tcW w:w="0" w:type="auto"/>
            <w:shd w:val="clear" w:color="auto" w:fill="FFFF00"/>
          </w:tcPr>
          <w:p w:rsidR="009704A9" w:rsidRPr="009704A9" w:rsidRDefault="009704A9" w:rsidP="005A65C6">
            <w:pPr>
              <w:jc w:val="both"/>
            </w:pPr>
            <w:r w:rsidRPr="009704A9">
              <w:t xml:space="preserve"> Tél.: 75 01 97 - 1</w:t>
            </w:r>
          </w:p>
        </w:tc>
        <w:tc>
          <w:tcPr>
            <w:tcW w:w="0" w:type="auto"/>
            <w:shd w:val="clear" w:color="auto" w:fill="FFFF00"/>
          </w:tcPr>
          <w:p w:rsidR="009704A9" w:rsidRPr="009704A9" w:rsidRDefault="009704A9" w:rsidP="005A65C6">
            <w:pPr>
              <w:jc w:val="both"/>
            </w:pPr>
          </w:p>
        </w:tc>
      </w:tr>
      <w:tr w:rsidR="005A65C6" w:rsidRPr="005A65C6" w:rsidTr="005A65C6">
        <w:tc>
          <w:tcPr>
            <w:tcW w:w="0" w:type="auto"/>
            <w:shd w:val="clear" w:color="auto" w:fill="FFFFFF"/>
          </w:tcPr>
          <w:p w:rsidR="009704A9" w:rsidRPr="005A65C6" w:rsidRDefault="009704A9" w:rsidP="005A65C6">
            <w:pPr>
              <w:jc w:val="both"/>
              <w:rPr>
                <w:lang w:val="de-DE"/>
              </w:rPr>
            </w:pPr>
            <w:r w:rsidRPr="005A65C6">
              <w:rPr>
                <w:lang w:val="de-DE"/>
              </w:rPr>
              <w:t xml:space="preserve">Maacher Lycée  </w:t>
            </w:r>
          </w:p>
        </w:tc>
        <w:tc>
          <w:tcPr>
            <w:tcW w:w="0" w:type="auto"/>
            <w:shd w:val="clear" w:color="auto" w:fill="FFFFFF"/>
          </w:tcPr>
          <w:p w:rsidR="009704A9" w:rsidRPr="005A65C6" w:rsidRDefault="009704A9" w:rsidP="005A65C6">
            <w:pPr>
              <w:jc w:val="both"/>
              <w:rPr>
                <w:lang w:val="de-DE"/>
              </w:rPr>
            </w:pPr>
            <w:r w:rsidRPr="005A65C6">
              <w:rPr>
                <w:lang w:val="de-DE"/>
              </w:rPr>
              <w:t xml:space="preserve"> 18 rue de Münschecker</w:t>
            </w:r>
          </w:p>
        </w:tc>
      </w:tr>
      <w:tr w:rsidR="005A65C6" w:rsidRPr="009704A9" w:rsidTr="005A65C6">
        <w:tc>
          <w:tcPr>
            <w:tcW w:w="0" w:type="auto"/>
            <w:shd w:val="clear" w:color="auto" w:fill="FFFFFF"/>
          </w:tcPr>
          <w:p w:rsidR="009704A9" w:rsidRPr="005A65C6" w:rsidRDefault="009704A9" w:rsidP="005A65C6">
            <w:pPr>
              <w:jc w:val="both"/>
              <w:rPr>
                <w:lang w:val="de-DE"/>
              </w:rPr>
            </w:pPr>
            <w:r w:rsidRPr="005A65C6">
              <w:rPr>
                <w:lang w:val="de-DE"/>
              </w:rPr>
              <w:t xml:space="preserve"> B.P. 29</w:t>
            </w:r>
          </w:p>
        </w:tc>
        <w:tc>
          <w:tcPr>
            <w:tcW w:w="0" w:type="auto"/>
            <w:shd w:val="clear" w:color="auto" w:fill="FFFFFF"/>
          </w:tcPr>
          <w:p w:rsidR="009704A9" w:rsidRPr="009704A9" w:rsidRDefault="009704A9" w:rsidP="005A65C6">
            <w:pPr>
              <w:jc w:val="both"/>
            </w:pPr>
            <w:r w:rsidRPr="005A65C6">
              <w:rPr>
                <w:lang w:val="de-DE"/>
              </w:rPr>
              <w:t xml:space="preserve"> </w:t>
            </w:r>
            <w:r w:rsidRPr="009704A9">
              <w:t>L-6701 Grevenmacher</w:t>
            </w:r>
          </w:p>
        </w:tc>
      </w:tr>
      <w:tr w:rsidR="005A65C6" w:rsidRPr="009704A9" w:rsidTr="005A65C6">
        <w:tc>
          <w:tcPr>
            <w:tcW w:w="0" w:type="auto"/>
            <w:shd w:val="clear" w:color="auto" w:fill="FFFFFF"/>
          </w:tcPr>
          <w:p w:rsidR="009704A9" w:rsidRPr="009704A9" w:rsidRDefault="009704A9" w:rsidP="005A65C6">
            <w:pPr>
              <w:jc w:val="both"/>
            </w:pPr>
            <w:r w:rsidRPr="009704A9">
              <w:t xml:space="preserve"> Tél.: 75 06 65 1</w:t>
            </w:r>
          </w:p>
        </w:tc>
        <w:tc>
          <w:tcPr>
            <w:tcW w:w="0" w:type="auto"/>
            <w:shd w:val="clear" w:color="auto" w:fill="FFFFFF"/>
          </w:tcPr>
          <w:p w:rsidR="009704A9" w:rsidRPr="009704A9" w:rsidRDefault="009704A9" w:rsidP="005A65C6">
            <w:pPr>
              <w:jc w:val="both"/>
            </w:pPr>
          </w:p>
        </w:tc>
      </w:tr>
      <w:tr w:rsidR="005A65C6" w:rsidRPr="009704A9" w:rsidTr="005A65C6">
        <w:tc>
          <w:tcPr>
            <w:tcW w:w="0" w:type="auto"/>
            <w:shd w:val="clear" w:color="auto" w:fill="FFFFFF"/>
          </w:tcPr>
          <w:p w:rsidR="009704A9" w:rsidRPr="009704A9" w:rsidRDefault="009704A9" w:rsidP="005A65C6">
            <w:pPr>
              <w:jc w:val="both"/>
            </w:pPr>
            <w:r w:rsidRPr="009704A9">
              <w:t>Directeur: Monsieur Gilles ESTGEN</w:t>
            </w:r>
          </w:p>
        </w:tc>
        <w:tc>
          <w:tcPr>
            <w:tcW w:w="0" w:type="auto"/>
            <w:shd w:val="clear" w:color="auto" w:fill="FFFFFF"/>
          </w:tcPr>
          <w:p w:rsidR="009704A9" w:rsidRPr="009704A9" w:rsidRDefault="009704A9" w:rsidP="005A65C6">
            <w:pPr>
              <w:jc w:val="both"/>
            </w:pPr>
            <w:r w:rsidRPr="009704A9">
              <w:t>Directeur-adjoint: Monsieur Gil BELLING</w:t>
            </w:r>
          </w:p>
        </w:tc>
      </w:tr>
      <w:tr w:rsidR="005A65C6" w:rsidRPr="009704A9" w:rsidTr="005A65C6">
        <w:tc>
          <w:tcPr>
            <w:tcW w:w="0" w:type="auto"/>
            <w:shd w:val="clear" w:color="auto" w:fill="FFFFFF"/>
          </w:tcPr>
          <w:p w:rsidR="009704A9" w:rsidRPr="009704A9" w:rsidRDefault="009704A9" w:rsidP="005A65C6">
            <w:pPr>
              <w:jc w:val="both"/>
            </w:pPr>
            <w:r w:rsidRPr="009704A9">
              <w:t>Directeur-adjoint: Monsieur Carlo GOEBEL</w:t>
            </w:r>
          </w:p>
        </w:tc>
        <w:tc>
          <w:tcPr>
            <w:tcW w:w="0" w:type="auto"/>
            <w:shd w:val="clear" w:color="auto" w:fill="FFFFFF"/>
          </w:tcPr>
          <w:p w:rsidR="009704A9" w:rsidRPr="009704A9" w:rsidRDefault="009704A9" w:rsidP="005A65C6">
            <w:pPr>
              <w:jc w:val="both"/>
            </w:pPr>
          </w:p>
        </w:tc>
      </w:tr>
    </w:tbl>
    <w:p w:rsidR="00F6158A" w:rsidRDefault="00F6158A" w:rsidP="00F07B3D">
      <w:pPr>
        <w:ind w:firstLine="708"/>
        <w:jc w:val="both"/>
        <w:rPr>
          <w:b/>
          <w:u w:val="single"/>
        </w:rPr>
      </w:pPr>
    </w:p>
    <w:p w:rsidR="007C070F" w:rsidRDefault="007C070F" w:rsidP="00F07B3D">
      <w:pPr>
        <w:ind w:firstLine="708"/>
        <w:jc w:val="both"/>
        <w:rPr>
          <w:b/>
          <w:u w:val="single"/>
        </w:rPr>
      </w:pPr>
      <w:r>
        <w:rPr>
          <w:b/>
          <w:u w:val="single"/>
        </w:rPr>
        <w:t>Structures Sociales :</w:t>
      </w:r>
    </w:p>
    <w:p w:rsidR="007C070F" w:rsidRDefault="007C070F" w:rsidP="00F07B3D">
      <w:pPr>
        <w:ind w:firstLine="708"/>
        <w:jc w:val="both"/>
        <w:rPr>
          <w:b/>
          <w:u w:val="single"/>
        </w:rPr>
      </w:pPr>
    </w:p>
    <w:p w:rsidR="007C070F" w:rsidRPr="007C070F" w:rsidRDefault="007C070F" w:rsidP="00F07B3D">
      <w:pPr>
        <w:ind w:firstLine="708"/>
        <w:jc w:val="both"/>
        <w:rPr>
          <w:b/>
          <w:u w:val="single"/>
        </w:rPr>
      </w:pPr>
    </w:p>
    <w:p w:rsidR="00C84006" w:rsidRDefault="00C84006" w:rsidP="00301E52">
      <w:pPr>
        <w:ind w:firstLine="708"/>
        <w:jc w:val="both"/>
        <w:sectPr w:rsidR="00C84006" w:rsidSect="0013732E">
          <w:footerReference w:type="default" r:id="rId76"/>
          <w:pgSz w:w="11906" w:h="16838"/>
          <w:pgMar w:top="1417" w:right="1417" w:bottom="1417" w:left="1417" w:header="720" w:footer="720" w:gutter="0"/>
          <w:cols w:space="720"/>
          <w:docGrid w:linePitch="272"/>
        </w:sectPr>
      </w:pPr>
    </w:p>
    <w:p w:rsidR="00301E52" w:rsidRDefault="00301E52" w:rsidP="00301E52">
      <w:pPr>
        <w:ind w:firstLine="708"/>
        <w:jc w:val="both"/>
      </w:pPr>
      <w:r>
        <w:t xml:space="preserve">°Maison Relais Grevenmacher </w:t>
      </w:r>
    </w:p>
    <w:p w:rsidR="00301E52" w:rsidRDefault="00301E52" w:rsidP="00301E52">
      <w:pPr>
        <w:ind w:firstLine="708"/>
        <w:jc w:val="both"/>
      </w:pPr>
      <w:r>
        <w:t xml:space="preserve"> 30, rue Sainte Catherine</w:t>
      </w:r>
    </w:p>
    <w:p w:rsidR="00301E52" w:rsidRPr="006A094E" w:rsidRDefault="00301E52" w:rsidP="00301E52">
      <w:pPr>
        <w:ind w:firstLine="708"/>
        <w:jc w:val="both"/>
        <w:rPr>
          <w:lang w:val="en-US"/>
        </w:rPr>
      </w:pPr>
      <w:r>
        <w:t xml:space="preserve"> </w:t>
      </w:r>
      <w:r w:rsidRPr="006A094E">
        <w:rPr>
          <w:lang w:val="en-US"/>
        </w:rPr>
        <w:t>L-6717 Grevenmacher</w:t>
      </w:r>
    </w:p>
    <w:p w:rsidR="00301E52" w:rsidRPr="006A094E" w:rsidRDefault="002517C3" w:rsidP="00301E52">
      <w:pPr>
        <w:ind w:firstLine="708"/>
        <w:jc w:val="both"/>
        <w:rPr>
          <w:lang w:val="en-US"/>
        </w:rPr>
      </w:pPr>
      <w:r w:rsidRPr="006A094E">
        <w:rPr>
          <w:lang w:val="en-US"/>
        </w:rPr>
        <w:t xml:space="preserve"> Tél.:26 72 93 77/621 72 44 50</w:t>
      </w:r>
    </w:p>
    <w:p w:rsidR="002D0DD8" w:rsidRPr="006A094E" w:rsidRDefault="002D0DD8" w:rsidP="00301E52">
      <w:pPr>
        <w:ind w:firstLine="708"/>
        <w:jc w:val="both"/>
        <w:rPr>
          <w:lang w:val="en-US"/>
        </w:rPr>
      </w:pPr>
    </w:p>
    <w:p w:rsidR="00301E52" w:rsidRPr="00301E52" w:rsidRDefault="00301E52" w:rsidP="00301E52">
      <w:pPr>
        <w:ind w:firstLine="708"/>
        <w:jc w:val="both"/>
        <w:rPr>
          <w:lang w:val="en-US"/>
        </w:rPr>
      </w:pPr>
      <w:r>
        <w:rPr>
          <w:lang w:val="en-US"/>
        </w:rPr>
        <w:t>°</w:t>
      </w:r>
      <w:r w:rsidRPr="00301E52">
        <w:rPr>
          <w:lang w:val="en-US"/>
        </w:rPr>
        <w:t xml:space="preserve">E-Gallery </w:t>
      </w:r>
    </w:p>
    <w:p w:rsidR="00301E52" w:rsidRPr="00301E52" w:rsidRDefault="00301E52" w:rsidP="00301E52">
      <w:pPr>
        <w:ind w:firstLine="708"/>
        <w:jc w:val="both"/>
        <w:rPr>
          <w:lang w:val="en-US"/>
        </w:rPr>
      </w:pPr>
      <w:r w:rsidRPr="00301E52">
        <w:rPr>
          <w:lang w:val="en-US"/>
        </w:rPr>
        <w:t xml:space="preserve"> 24 Grand-Rue</w:t>
      </w:r>
    </w:p>
    <w:p w:rsidR="00301E52" w:rsidRPr="006A094E" w:rsidRDefault="00301E52" w:rsidP="00301E52">
      <w:pPr>
        <w:ind w:firstLine="708"/>
        <w:jc w:val="both"/>
        <w:rPr>
          <w:lang w:val="fr-BE"/>
        </w:rPr>
      </w:pPr>
      <w:r w:rsidRPr="00301E52">
        <w:rPr>
          <w:lang w:val="en-US"/>
        </w:rPr>
        <w:t xml:space="preserve"> </w:t>
      </w:r>
      <w:r w:rsidRPr="006A094E">
        <w:rPr>
          <w:lang w:val="fr-BE"/>
        </w:rPr>
        <w:t>L-6730 Grevenmacher</w:t>
      </w:r>
    </w:p>
    <w:p w:rsidR="00301E52" w:rsidRDefault="00301E52" w:rsidP="00301E52">
      <w:pPr>
        <w:ind w:firstLine="708"/>
        <w:jc w:val="both"/>
      </w:pPr>
      <w:r w:rsidRPr="006A094E">
        <w:rPr>
          <w:lang w:val="fr-BE"/>
        </w:rPr>
        <w:t xml:space="preserve"> </w:t>
      </w:r>
      <w:r>
        <w:t xml:space="preserve">Tél.: 26 74 52 70 </w:t>
      </w:r>
    </w:p>
    <w:p w:rsidR="00301E52" w:rsidRDefault="00301E52" w:rsidP="00301E52">
      <w:pPr>
        <w:ind w:firstLine="708"/>
        <w:jc w:val="both"/>
      </w:pPr>
      <w:r>
        <w:t xml:space="preserve"> Fax: 26 74 52 60</w:t>
      </w:r>
    </w:p>
    <w:p w:rsidR="00301E52" w:rsidRDefault="00301E52" w:rsidP="00301E52">
      <w:pPr>
        <w:ind w:firstLine="708"/>
        <w:jc w:val="both"/>
      </w:pPr>
      <w:r>
        <w:t xml:space="preserve"> Mobile: 621 266 293</w:t>
      </w:r>
    </w:p>
    <w:p w:rsidR="00910C04" w:rsidRPr="006A094E" w:rsidRDefault="00301E52" w:rsidP="00301E52">
      <w:pPr>
        <w:ind w:firstLine="708"/>
        <w:jc w:val="both"/>
        <w:rPr>
          <w:lang w:val="en-US"/>
        </w:rPr>
      </w:pPr>
      <w:r>
        <w:t xml:space="preserve"> </w:t>
      </w:r>
      <w:r w:rsidRPr="006A094E">
        <w:rPr>
          <w:lang w:val="en-US"/>
        </w:rPr>
        <w:t>email: egallery@cig.lu</w:t>
      </w:r>
    </w:p>
    <w:p w:rsidR="00301E52" w:rsidRPr="006A094E" w:rsidRDefault="00301E52" w:rsidP="00F07B3D">
      <w:pPr>
        <w:ind w:firstLine="708"/>
        <w:jc w:val="both"/>
        <w:rPr>
          <w:lang w:val="en-US"/>
        </w:rPr>
      </w:pPr>
    </w:p>
    <w:p w:rsidR="00301E52" w:rsidRPr="006A094E" w:rsidRDefault="00301E52" w:rsidP="00301E52">
      <w:pPr>
        <w:ind w:firstLine="708"/>
        <w:jc w:val="both"/>
        <w:rPr>
          <w:lang w:val="en-US"/>
        </w:rPr>
      </w:pPr>
      <w:r w:rsidRPr="006A094E">
        <w:rPr>
          <w:lang w:val="en-US"/>
        </w:rPr>
        <w:t xml:space="preserve">°Croix-Rouge Buttek Grevenmacher </w:t>
      </w:r>
    </w:p>
    <w:p w:rsidR="00301E52" w:rsidRDefault="00301E52" w:rsidP="00301E52">
      <w:pPr>
        <w:ind w:firstLine="708"/>
        <w:jc w:val="both"/>
      </w:pPr>
      <w:r w:rsidRPr="006A094E">
        <w:rPr>
          <w:lang w:val="en-US"/>
        </w:rPr>
        <w:t xml:space="preserve"> </w:t>
      </w:r>
      <w:r>
        <w:t>13,route de Thionville</w:t>
      </w:r>
    </w:p>
    <w:p w:rsidR="00301E52" w:rsidRDefault="00301E52" w:rsidP="00301E52">
      <w:pPr>
        <w:ind w:firstLine="708"/>
        <w:jc w:val="both"/>
      </w:pPr>
      <w:r>
        <w:t xml:space="preserve"> 6791  Grevenmacher</w:t>
      </w:r>
    </w:p>
    <w:p w:rsidR="00301E52" w:rsidRDefault="00301E52" w:rsidP="00301E52">
      <w:pPr>
        <w:ind w:firstLine="708"/>
        <w:jc w:val="both"/>
      </w:pPr>
      <w:r>
        <w:t xml:space="preserve"> Téléphone: +352 27 55 5080</w:t>
      </w:r>
    </w:p>
    <w:p w:rsidR="00301E52" w:rsidRDefault="00301E52" w:rsidP="00301E52">
      <w:pPr>
        <w:ind w:firstLine="708"/>
        <w:jc w:val="both"/>
      </w:pPr>
      <w:r>
        <w:t xml:space="preserve"> Fax: +27555081</w:t>
      </w:r>
    </w:p>
    <w:p w:rsidR="00910C04" w:rsidRDefault="006B0F5C" w:rsidP="00301E52">
      <w:pPr>
        <w:ind w:firstLine="708"/>
        <w:jc w:val="both"/>
      </w:pPr>
      <w:hyperlink r:id="rId77" w:history="1">
        <w:r w:rsidR="006A094E" w:rsidRPr="00325436">
          <w:rPr>
            <w:rStyle w:val="Lienhypertexte"/>
            <w:rFonts w:ascii="Times New Roman" w:hAnsi="Times New Roman"/>
            <w:sz w:val="20"/>
            <w:szCs w:val="20"/>
          </w:rPr>
          <w:t>buttek.grevenmacher@croixrouge.lu</w:t>
        </w:r>
      </w:hyperlink>
    </w:p>
    <w:p w:rsidR="006A094E" w:rsidRDefault="006A094E" w:rsidP="00301E52">
      <w:pPr>
        <w:ind w:firstLine="708"/>
        <w:jc w:val="both"/>
      </w:pPr>
    </w:p>
    <w:p w:rsidR="006A094E" w:rsidRPr="006A094E" w:rsidRDefault="006A094E" w:rsidP="006A094E">
      <w:pPr>
        <w:ind w:firstLine="708"/>
        <w:jc w:val="both"/>
        <w:rPr>
          <w:lang w:val="fr-BE"/>
        </w:rPr>
      </w:pPr>
      <w:r>
        <w:t>°</w:t>
      </w:r>
      <w:r w:rsidRPr="006A094E">
        <w:rPr>
          <w:lang w:val="fr-BE"/>
        </w:rPr>
        <w:t>Guichet régional ONE Grevenmacher</w:t>
      </w:r>
    </w:p>
    <w:p w:rsidR="006A094E" w:rsidRPr="006A094E" w:rsidRDefault="006A094E" w:rsidP="006A094E">
      <w:pPr>
        <w:ind w:firstLine="708"/>
        <w:jc w:val="both"/>
      </w:pPr>
      <w:r w:rsidRPr="006A094E">
        <w:t>2a Rue Prince Henri, 6735 Grevenmacher</w:t>
      </w:r>
    </w:p>
    <w:p w:rsidR="006A094E" w:rsidRDefault="006A094E" w:rsidP="00301E52">
      <w:pPr>
        <w:ind w:firstLine="708"/>
        <w:jc w:val="both"/>
      </w:pPr>
      <w:r>
        <w:t xml:space="preserve">Tél : </w:t>
      </w:r>
      <w:r w:rsidRPr="006A094E">
        <w:t>247-73643</w:t>
      </w:r>
    </w:p>
    <w:p w:rsidR="00910C04" w:rsidRDefault="00910C04" w:rsidP="00F07B3D">
      <w:pPr>
        <w:ind w:firstLine="708"/>
        <w:jc w:val="both"/>
      </w:pPr>
    </w:p>
    <w:p w:rsidR="00301E52" w:rsidRDefault="00301E52" w:rsidP="00301E52">
      <w:pPr>
        <w:ind w:firstLine="708"/>
        <w:jc w:val="both"/>
      </w:pPr>
      <w:r>
        <w:t>°Foyer Museldrauwen</w:t>
      </w:r>
    </w:p>
    <w:p w:rsidR="00301E52" w:rsidRDefault="00301E52" w:rsidP="00301E52">
      <w:pPr>
        <w:ind w:firstLine="708"/>
        <w:jc w:val="both"/>
      </w:pPr>
      <w:r>
        <w:t>26 rue de Luxembourg</w:t>
      </w:r>
    </w:p>
    <w:p w:rsidR="00301E52" w:rsidRDefault="00301E52" w:rsidP="00301E52">
      <w:pPr>
        <w:ind w:firstLine="708"/>
        <w:jc w:val="both"/>
      </w:pPr>
      <w:r>
        <w:t xml:space="preserve"> L-6750 Grevenmacher</w:t>
      </w:r>
    </w:p>
    <w:p w:rsidR="006A094E" w:rsidRDefault="006A094E" w:rsidP="00301E52">
      <w:pPr>
        <w:ind w:firstLine="708"/>
        <w:jc w:val="both"/>
      </w:pPr>
    </w:p>
    <w:p w:rsidR="00F6158A" w:rsidRDefault="00F6158A" w:rsidP="00301E52">
      <w:pPr>
        <w:ind w:firstLine="708"/>
        <w:jc w:val="both"/>
      </w:pPr>
    </w:p>
    <w:p w:rsidR="00301E52" w:rsidRDefault="00301E52" w:rsidP="00301E52">
      <w:pPr>
        <w:ind w:firstLine="708"/>
        <w:jc w:val="both"/>
      </w:pPr>
      <w:r>
        <w:t>°Crèche - Mes copains et moi</w:t>
      </w:r>
    </w:p>
    <w:p w:rsidR="00301E52" w:rsidRDefault="00301E52" w:rsidP="00301E52">
      <w:pPr>
        <w:ind w:firstLine="708"/>
        <w:jc w:val="both"/>
      </w:pPr>
      <w:r>
        <w:t>37, route de Trèves</w:t>
      </w:r>
    </w:p>
    <w:p w:rsidR="00301E52" w:rsidRPr="00815709" w:rsidRDefault="00301E52" w:rsidP="00301E52">
      <w:pPr>
        <w:ind w:firstLine="708"/>
        <w:jc w:val="both"/>
        <w:rPr>
          <w:lang w:val="de-DE"/>
        </w:rPr>
      </w:pPr>
      <w:r>
        <w:t xml:space="preserve"> </w:t>
      </w:r>
      <w:r w:rsidRPr="00815709">
        <w:rPr>
          <w:lang w:val="de-DE"/>
        </w:rPr>
        <w:t>L-6793 Grevenmacher</w:t>
      </w:r>
    </w:p>
    <w:p w:rsidR="00301E52" w:rsidRPr="00815709" w:rsidRDefault="00301E52" w:rsidP="00301E52">
      <w:pPr>
        <w:ind w:firstLine="708"/>
        <w:jc w:val="both"/>
        <w:rPr>
          <w:lang w:val="de-DE"/>
        </w:rPr>
      </w:pPr>
      <w:r w:rsidRPr="00815709">
        <w:rPr>
          <w:lang w:val="de-DE"/>
        </w:rPr>
        <w:t>tel.: +352 621 26 10 76</w:t>
      </w:r>
    </w:p>
    <w:p w:rsidR="00301E52" w:rsidRPr="00815709" w:rsidRDefault="00301E52" w:rsidP="00301E52">
      <w:pPr>
        <w:ind w:firstLine="708"/>
        <w:jc w:val="both"/>
        <w:rPr>
          <w:lang w:val="de-DE"/>
        </w:rPr>
      </w:pPr>
      <w:r w:rsidRPr="00815709">
        <w:rPr>
          <w:lang w:val="de-DE"/>
        </w:rPr>
        <w:t>info@mescopainsetmoi.lu</w:t>
      </w:r>
    </w:p>
    <w:p w:rsidR="00301E52" w:rsidRPr="00815709" w:rsidRDefault="00301E52" w:rsidP="00301E52">
      <w:pPr>
        <w:ind w:firstLine="708"/>
        <w:jc w:val="both"/>
        <w:rPr>
          <w:lang w:val="de-DE"/>
        </w:rPr>
      </w:pPr>
      <w:r w:rsidRPr="00815709">
        <w:rPr>
          <w:lang w:val="de-DE"/>
        </w:rPr>
        <w:t>www.mes-copains-et-moi.lu</w:t>
      </w:r>
    </w:p>
    <w:p w:rsidR="00301E52" w:rsidRPr="00815709" w:rsidRDefault="00301E52" w:rsidP="00301E52">
      <w:pPr>
        <w:ind w:firstLine="708"/>
        <w:jc w:val="both"/>
        <w:rPr>
          <w:lang w:val="de-DE"/>
        </w:rPr>
      </w:pPr>
    </w:p>
    <w:p w:rsidR="00301E52" w:rsidRDefault="00301E52" w:rsidP="00301E52">
      <w:pPr>
        <w:ind w:firstLine="708"/>
        <w:jc w:val="both"/>
      </w:pPr>
      <w:r>
        <w:t>°ARCUS</w:t>
      </w:r>
    </w:p>
    <w:p w:rsidR="00301E52" w:rsidRDefault="00301E52" w:rsidP="00301E52">
      <w:pPr>
        <w:ind w:firstLine="708"/>
        <w:jc w:val="both"/>
      </w:pPr>
      <w:r>
        <w:t>17, rue Glesener</w:t>
      </w:r>
    </w:p>
    <w:p w:rsidR="00301E52" w:rsidRDefault="00301E52" w:rsidP="00301E52">
      <w:pPr>
        <w:ind w:firstLine="708"/>
        <w:jc w:val="both"/>
      </w:pPr>
      <w:r>
        <w:t xml:space="preserve"> L-1631 Luxembourg</w:t>
      </w:r>
    </w:p>
    <w:p w:rsidR="00301E52" w:rsidRDefault="00301E52" w:rsidP="00301E52">
      <w:pPr>
        <w:ind w:firstLine="708"/>
        <w:jc w:val="both"/>
      </w:pPr>
      <w:r>
        <w:t xml:space="preserve">Tél: 49 53 46-1 </w:t>
      </w:r>
    </w:p>
    <w:p w:rsidR="00301E52" w:rsidRDefault="00301E52" w:rsidP="00301E52">
      <w:pPr>
        <w:ind w:firstLine="708"/>
        <w:jc w:val="both"/>
      </w:pPr>
      <w:r>
        <w:t>info@arcus.lu</w:t>
      </w:r>
    </w:p>
    <w:p w:rsidR="00910C04" w:rsidRDefault="00301E52" w:rsidP="00301E52">
      <w:pPr>
        <w:ind w:firstLine="708"/>
        <w:jc w:val="both"/>
      </w:pPr>
      <w:r>
        <w:t>www.arcus.lu</w:t>
      </w:r>
    </w:p>
    <w:p w:rsidR="00301E52" w:rsidRDefault="00301E52" w:rsidP="00301E52">
      <w:pPr>
        <w:ind w:firstLine="708"/>
        <w:jc w:val="both"/>
      </w:pPr>
    </w:p>
    <w:p w:rsidR="00301E52" w:rsidRDefault="00301E52" w:rsidP="00301E52">
      <w:pPr>
        <w:ind w:firstLine="708"/>
        <w:jc w:val="both"/>
      </w:pPr>
      <w:r>
        <w:t>°Action Locale pour Jeunes ALJ</w:t>
      </w:r>
    </w:p>
    <w:p w:rsidR="006A094E" w:rsidRDefault="006A094E" w:rsidP="00301E52">
      <w:pPr>
        <w:ind w:firstLine="708"/>
        <w:jc w:val="both"/>
      </w:pPr>
      <w:r w:rsidRPr="006A094E">
        <w:t>2a Rue Prince Henri, 6735 Grevenmacher</w:t>
      </w:r>
    </w:p>
    <w:p w:rsidR="00301E52" w:rsidRDefault="00301E52" w:rsidP="00301E52">
      <w:pPr>
        <w:ind w:firstLine="708"/>
        <w:jc w:val="both"/>
      </w:pPr>
      <w:r>
        <w:t>Tél. : 74 86 12</w:t>
      </w:r>
    </w:p>
    <w:p w:rsidR="00301E52" w:rsidRDefault="00301E52" w:rsidP="00301E52">
      <w:pPr>
        <w:ind w:firstLine="708"/>
        <w:jc w:val="both"/>
      </w:pPr>
      <w:r>
        <w:t xml:space="preserve"> Fax : 74 86 12</w:t>
      </w:r>
    </w:p>
    <w:p w:rsidR="00301E52" w:rsidRDefault="00301E52" w:rsidP="00301E52">
      <w:pPr>
        <w:ind w:firstLine="708"/>
        <w:jc w:val="both"/>
      </w:pPr>
    </w:p>
    <w:p w:rsidR="006A094E" w:rsidRDefault="006A094E" w:rsidP="00301E52">
      <w:pPr>
        <w:ind w:firstLine="708"/>
        <w:jc w:val="both"/>
      </w:pPr>
    </w:p>
    <w:p w:rsidR="00301E52" w:rsidRDefault="00301E52" w:rsidP="00301E52">
      <w:pPr>
        <w:ind w:firstLine="708"/>
        <w:jc w:val="both"/>
      </w:pPr>
      <w:r>
        <w:t xml:space="preserve">°Office Social Commun </w:t>
      </w:r>
    </w:p>
    <w:p w:rsidR="00301E52" w:rsidRDefault="00301E52" w:rsidP="00301E52">
      <w:pPr>
        <w:ind w:firstLine="708"/>
        <w:jc w:val="both"/>
      </w:pPr>
      <w:r>
        <w:t xml:space="preserve">33 Route de Trèves </w:t>
      </w:r>
    </w:p>
    <w:p w:rsidR="00301E52" w:rsidRDefault="00301E52" w:rsidP="00301E52">
      <w:pPr>
        <w:ind w:firstLine="708"/>
        <w:jc w:val="both"/>
      </w:pPr>
      <w:r>
        <w:t xml:space="preserve"> L-6793   Grevenmacher)  </w:t>
      </w:r>
    </w:p>
    <w:p w:rsidR="00301E52" w:rsidRDefault="00301E52" w:rsidP="00301E52">
      <w:pPr>
        <w:ind w:firstLine="708"/>
        <w:jc w:val="both"/>
      </w:pPr>
      <w:r>
        <w:t>Fax : 26 70 50-39 (EPT)</w:t>
      </w:r>
    </w:p>
    <w:p w:rsidR="00C84006" w:rsidRDefault="00C84006" w:rsidP="00F07B3D">
      <w:pPr>
        <w:ind w:firstLine="708"/>
        <w:jc w:val="both"/>
      </w:pPr>
    </w:p>
    <w:p w:rsidR="00815709" w:rsidRDefault="00815709" w:rsidP="00F07B3D">
      <w:pPr>
        <w:ind w:firstLine="708"/>
        <w:jc w:val="both"/>
        <w:sectPr w:rsidR="00815709" w:rsidSect="00C84006">
          <w:type w:val="continuous"/>
          <w:pgSz w:w="11906" w:h="16838"/>
          <w:pgMar w:top="1417" w:right="1417" w:bottom="1417" w:left="1417" w:header="720" w:footer="720" w:gutter="0"/>
          <w:cols w:num="2" w:space="720"/>
          <w:docGrid w:linePitch="272"/>
        </w:sectPr>
      </w:pPr>
    </w:p>
    <w:p w:rsidR="00F6158A" w:rsidRDefault="00F6158A" w:rsidP="00F6158A">
      <w:pPr>
        <w:ind w:firstLine="708"/>
        <w:jc w:val="both"/>
      </w:pPr>
      <w:r>
        <w:t>Tél: 75 83 61</w:t>
      </w:r>
    </w:p>
    <w:p w:rsidR="00815709" w:rsidRDefault="00815709" w:rsidP="00F6158A">
      <w:pPr>
        <w:ind w:firstLine="708"/>
        <w:jc w:val="both"/>
      </w:pPr>
    </w:p>
    <w:p w:rsidR="00815709" w:rsidRDefault="00815709" w:rsidP="00F6158A">
      <w:pPr>
        <w:ind w:firstLine="708"/>
        <w:jc w:val="both"/>
      </w:pPr>
      <w:r>
        <w:t>°antenne SNJ</w:t>
      </w:r>
    </w:p>
    <w:p w:rsidR="00815709" w:rsidRDefault="00815709" w:rsidP="00F6158A">
      <w:pPr>
        <w:ind w:firstLine="708"/>
        <w:jc w:val="both"/>
      </w:pPr>
      <w:r>
        <w:t>2a Rue Prince Henri 6735 Grevenmacher</w:t>
      </w:r>
    </w:p>
    <w:p w:rsidR="00C84006" w:rsidRDefault="00C84006" w:rsidP="00F07B3D">
      <w:pPr>
        <w:ind w:firstLine="708"/>
        <w:jc w:val="both"/>
      </w:pPr>
    </w:p>
    <w:p w:rsidR="002517C3" w:rsidRPr="002517C3" w:rsidRDefault="002517C3" w:rsidP="00F07B3D">
      <w:pPr>
        <w:ind w:firstLine="708"/>
        <w:jc w:val="both"/>
        <w:rPr>
          <w:b/>
          <w:u w:val="single"/>
        </w:rPr>
      </w:pPr>
      <w:r w:rsidRPr="002517C3">
        <w:rPr>
          <w:b/>
          <w:u w:val="single"/>
        </w:rPr>
        <w:t>Autres :</w:t>
      </w:r>
    </w:p>
    <w:p w:rsidR="002517C3" w:rsidRDefault="002517C3" w:rsidP="002517C3">
      <w:pPr>
        <w:ind w:firstLine="708"/>
        <w:jc w:val="both"/>
      </w:pPr>
    </w:p>
    <w:p w:rsidR="002517C3" w:rsidRDefault="002517C3" w:rsidP="002517C3">
      <w:pPr>
        <w:ind w:firstLine="708"/>
        <w:jc w:val="both"/>
      </w:pPr>
      <w:r>
        <w:t xml:space="preserve">Caisse Nationale d'Assurance Pension </w:t>
      </w:r>
    </w:p>
    <w:p w:rsidR="002517C3" w:rsidRDefault="002517C3" w:rsidP="002517C3">
      <w:pPr>
        <w:ind w:firstLine="708"/>
        <w:jc w:val="both"/>
      </w:pPr>
      <w:r>
        <w:t>Barreau de Luxembourg</w:t>
      </w:r>
    </w:p>
    <w:p w:rsidR="002517C3" w:rsidRDefault="002517C3" w:rsidP="002517C3">
      <w:pPr>
        <w:ind w:firstLine="708"/>
        <w:jc w:val="both"/>
      </w:pPr>
      <w:r>
        <w:t>Croix-rouge</w:t>
      </w:r>
    </w:p>
    <w:p w:rsidR="002517C3" w:rsidRDefault="002517C3" w:rsidP="002517C3">
      <w:pPr>
        <w:ind w:firstLine="708"/>
        <w:jc w:val="both"/>
      </w:pPr>
      <w:r>
        <w:t>Fonds du Logement</w:t>
      </w:r>
    </w:p>
    <w:p w:rsidR="002517C3" w:rsidRDefault="002517C3" w:rsidP="002517C3">
      <w:pPr>
        <w:ind w:firstLine="708"/>
        <w:jc w:val="both"/>
      </w:pPr>
      <w:r>
        <w:t>Caisse nationale de santé</w:t>
      </w:r>
    </w:p>
    <w:p w:rsidR="002517C3" w:rsidRDefault="002517C3" w:rsidP="002517C3">
      <w:pPr>
        <w:ind w:firstLine="708"/>
        <w:jc w:val="both"/>
      </w:pPr>
      <w:r>
        <w:t>Centre commun de la sécurité sociale</w:t>
      </w:r>
    </w:p>
    <w:p w:rsidR="00BD7B2D" w:rsidRDefault="00BD7B2D" w:rsidP="002517C3">
      <w:pPr>
        <w:ind w:firstLine="708"/>
        <w:jc w:val="both"/>
      </w:pPr>
    </w:p>
    <w:p w:rsidR="002517C3" w:rsidRDefault="002517C3" w:rsidP="002517C3">
      <w:pPr>
        <w:ind w:firstLine="708"/>
        <w:jc w:val="both"/>
        <w:rPr>
          <w:b/>
          <w:u w:val="single"/>
        </w:rPr>
      </w:pPr>
      <w:r w:rsidRPr="002517C3">
        <w:rPr>
          <w:b/>
          <w:u w:val="single"/>
        </w:rPr>
        <w:lastRenderedPageBreak/>
        <w:t>Offres culturelles et sportives :</w:t>
      </w:r>
    </w:p>
    <w:p w:rsidR="002517C3" w:rsidRDefault="002517C3" w:rsidP="002517C3">
      <w:pPr>
        <w:ind w:firstLine="708"/>
        <w:jc w:val="both"/>
        <w:rPr>
          <w:b/>
          <w:u w:val="single"/>
        </w:rPr>
      </w:pPr>
    </w:p>
    <w:p w:rsidR="00D90526" w:rsidRDefault="00D90526" w:rsidP="002517C3">
      <w:pPr>
        <w:ind w:firstLine="708"/>
        <w:jc w:val="both"/>
        <w:sectPr w:rsidR="00D90526" w:rsidSect="00C84006">
          <w:type w:val="continuous"/>
          <w:pgSz w:w="11906" w:h="16838"/>
          <w:pgMar w:top="1417" w:right="1417" w:bottom="1417" w:left="1417" w:header="720" w:footer="720" w:gutter="0"/>
          <w:cols w:space="720"/>
          <w:docGrid w:linePitch="272"/>
        </w:sectPr>
      </w:pPr>
    </w:p>
    <w:p w:rsidR="002517C3" w:rsidRDefault="002517C3" w:rsidP="002517C3">
      <w:pPr>
        <w:ind w:firstLine="708"/>
        <w:jc w:val="both"/>
      </w:pPr>
      <w:r>
        <w:t xml:space="preserve">°Bibliothèque </w:t>
      </w:r>
    </w:p>
    <w:p w:rsidR="002517C3" w:rsidRDefault="002517C3" w:rsidP="002517C3">
      <w:pPr>
        <w:ind w:firstLine="708"/>
        <w:jc w:val="both"/>
      </w:pPr>
      <w:r>
        <w:t>24, Grand-Rue</w:t>
      </w:r>
    </w:p>
    <w:p w:rsidR="002517C3" w:rsidRDefault="002517C3" w:rsidP="002517C3">
      <w:pPr>
        <w:ind w:firstLine="708"/>
        <w:jc w:val="both"/>
      </w:pPr>
      <w:r>
        <w:t xml:space="preserve"> L-6730 Grevenmacher</w:t>
      </w:r>
    </w:p>
    <w:p w:rsidR="002517C3" w:rsidRPr="002517C3" w:rsidRDefault="002517C3" w:rsidP="002517C3">
      <w:pPr>
        <w:ind w:firstLine="708"/>
        <w:jc w:val="both"/>
      </w:pPr>
      <w:r>
        <w:t>Tél: 75 80 15</w:t>
      </w:r>
    </w:p>
    <w:p w:rsidR="002517C3" w:rsidRDefault="002517C3" w:rsidP="002517C3">
      <w:pPr>
        <w:ind w:firstLine="708"/>
        <w:jc w:val="both"/>
      </w:pPr>
      <w:r>
        <w:t xml:space="preserve"> </w:t>
      </w:r>
    </w:p>
    <w:p w:rsidR="002517C3" w:rsidRDefault="002517C3" w:rsidP="002517C3">
      <w:pPr>
        <w:ind w:firstLine="708"/>
        <w:jc w:val="both"/>
      </w:pPr>
      <w:r>
        <w:t>°Kulturhuef</w:t>
      </w:r>
    </w:p>
    <w:p w:rsidR="002517C3" w:rsidRDefault="002517C3" w:rsidP="002517C3">
      <w:pPr>
        <w:ind w:firstLine="708"/>
        <w:jc w:val="both"/>
      </w:pPr>
      <w:r>
        <w:t>Musées - Arts - Cinéma</w:t>
      </w:r>
    </w:p>
    <w:p w:rsidR="002517C3" w:rsidRDefault="002517C3" w:rsidP="002517C3">
      <w:pPr>
        <w:ind w:firstLine="708"/>
        <w:jc w:val="both"/>
      </w:pPr>
      <w:r>
        <w:t xml:space="preserve"> 54 route de Trèves</w:t>
      </w:r>
    </w:p>
    <w:p w:rsidR="002517C3" w:rsidRDefault="002517C3" w:rsidP="002517C3">
      <w:pPr>
        <w:ind w:firstLine="708"/>
        <w:jc w:val="both"/>
      </w:pPr>
      <w:r>
        <w:t xml:space="preserve"> L-6793 Grevenmacher</w:t>
      </w:r>
    </w:p>
    <w:p w:rsidR="002517C3" w:rsidRDefault="002517C3" w:rsidP="002517C3">
      <w:pPr>
        <w:ind w:firstLine="708"/>
        <w:jc w:val="both"/>
      </w:pPr>
      <w:r>
        <w:t>Tél.: 26 74 64 - 1</w:t>
      </w:r>
    </w:p>
    <w:p w:rsidR="00815709" w:rsidRPr="00815709" w:rsidRDefault="002517C3" w:rsidP="00815709">
      <w:pPr>
        <w:ind w:firstLine="708"/>
        <w:jc w:val="both"/>
        <w:rPr>
          <w:lang w:val="de-DE"/>
        </w:rPr>
      </w:pPr>
      <w:r w:rsidRPr="0079564A">
        <w:rPr>
          <w:lang w:val="fr-BE"/>
        </w:rPr>
        <w:t xml:space="preserve"> </w:t>
      </w:r>
      <w:r w:rsidRPr="00815709">
        <w:rPr>
          <w:lang w:val="de-DE"/>
        </w:rPr>
        <w:t xml:space="preserve">E-mail: </w:t>
      </w:r>
      <w:hyperlink r:id="rId78" w:history="1">
        <w:r w:rsidR="00815709" w:rsidRPr="00815709">
          <w:rPr>
            <w:rStyle w:val="Lienhypertexte"/>
            <w:rFonts w:ascii="Times New Roman" w:hAnsi="Times New Roman"/>
            <w:sz w:val="20"/>
            <w:szCs w:val="20"/>
            <w:lang w:val="de-DE"/>
          </w:rPr>
          <w:t>mail@kulturhuef.lu</w:t>
        </w:r>
      </w:hyperlink>
    </w:p>
    <w:p w:rsidR="00815709" w:rsidRPr="00815709" w:rsidRDefault="00815709" w:rsidP="00815709">
      <w:pPr>
        <w:ind w:firstLine="708"/>
        <w:jc w:val="both"/>
        <w:rPr>
          <w:lang w:val="de-DE"/>
        </w:rPr>
      </w:pPr>
      <w:r w:rsidRPr="00815709">
        <w:rPr>
          <w:lang w:val="de-DE"/>
        </w:rPr>
        <w:t xml:space="preserve"> Mada</w:t>
      </w:r>
      <w:r>
        <w:rPr>
          <w:lang w:val="de-DE"/>
        </w:rPr>
        <w:t xml:space="preserve">me Monika </w:t>
      </w:r>
      <w:r w:rsidRPr="00815709">
        <w:rPr>
          <w:lang w:val="de-DE"/>
        </w:rPr>
        <w:t>JAKOBS</w:t>
      </w:r>
    </w:p>
    <w:p w:rsidR="002517C3" w:rsidRPr="00815709" w:rsidRDefault="002517C3" w:rsidP="002517C3">
      <w:pPr>
        <w:ind w:firstLine="708"/>
        <w:jc w:val="both"/>
        <w:rPr>
          <w:lang w:val="de-DE"/>
        </w:rPr>
      </w:pPr>
    </w:p>
    <w:p w:rsidR="002517C3" w:rsidRPr="00815709" w:rsidRDefault="002517C3" w:rsidP="002517C3">
      <w:pPr>
        <w:ind w:firstLine="708"/>
        <w:jc w:val="both"/>
        <w:rPr>
          <w:lang w:val="de-DE"/>
        </w:rPr>
      </w:pPr>
    </w:p>
    <w:p w:rsidR="002517C3" w:rsidRDefault="002517C3" w:rsidP="002517C3">
      <w:pPr>
        <w:ind w:firstLine="708"/>
        <w:jc w:val="both"/>
      </w:pPr>
      <w:r>
        <w:t>°Piscine en plein air de Grevenmacher</w:t>
      </w:r>
    </w:p>
    <w:p w:rsidR="002517C3" w:rsidRPr="007C677D" w:rsidRDefault="002517C3" w:rsidP="002517C3">
      <w:pPr>
        <w:ind w:firstLine="708"/>
        <w:jc w:val="both"/>
        <w:rPr>
          <w:lang w:val="de-DE"/>
        </w:rPr>
      </w:pPr>
      <w:r>
        <w:t xml:space="preserve"> </w:t>
      </w:r>
      <w:r w:rsidRPr="007C677D">
        <w:rPr>
          <w:lang w:val="de-DE"/>
        </w:rPr>
        <w:t>Rue Kurzacht</w:t>
      </w:r>
    </w:p>
    <w:p w:rsidR="002517C3" w:rsidRPr="007C677D" w:rsidRDefault="002517C3" w:rsidP="002517C3">
      <w:pPr>
        <w:ind w:firstLine="708"/>
        <w:jc w:val="both"/>
        <w:rPr>
          <w:lang w:val="de-DE"/>
        </w:rPr>
      </w:pPr>
      <w:r w:rsidRPr="007C677D">
        <w:rPr>
          <w:lang w:val="de-DE"/>
        </w:rPr>
        <w:t>L-6740 Grevenmacher</w:t>
      </w:r>
    </w:p>
    <w:p w:rsidR="002517C3" w:rsidRPr="007C677D" w:rsidRDefault="002517C3" w:rsidP="002517C3">
      <w:pPr>
        <w:ind w:firstLine="708"/>
        <w:jc w:val="both"/>
        <w:rPr>
          <w:lang w:val="de-DE"/>
        </w:rPr>
      </w:pPr>
    </w:p>
    <w:p w:rsidR="002517C3" w:rsidRPr="007C677D" w:rsidRDefault="002517C3" w:rsidP="002517C3">
      <w:pPr>
        <w:ind w:firstLine="708"/>
        <w:jc w:val="both"/>
        <w:rPr>
          <w:lang w:val="de-DE"/>
        </w:rPr>
      </w:pPr>
      <w:r w:rsidRPr="007C677D">
        <w:rPr>
          <w:lang w:val="de-DE"/>
        </w:rPr>
        <w:t>°Stade "op Flohr"Grevenmacher</w:t>
      </w:r>
    </w:p>
    <w:p w:rsidR="002517C3" w:rsidRDefault="002517C3" w:rsidP="002517C3">
      <w:pPr>
        <w:ind w:firstLine="708"/>
        <w:jc w:val="both"/>
      </w:pPr>
      <w:r>
        <w:t xml:space="preserve">rue du Stade </w:t>
      </w:r>
    </w:p>
    <w:p w:rsidR="002517C3" w:rsidRDefault="002517C3" w:rsidP="002517C3">
      <w:pPr>
        <w:ind w:firstLine="708"/>
        <w:jc w:val="both"/>
      </w:pPr>
      <w:r>
        <w:t xml:space="preserve"> L-6725 Grevenmacher </w:t>
      </w:r>
    </w:p>
    <w:p w:rsidR="002517C3" w:rsidRDefault="002517C3" w:rsidP="002517C3">
      <w:pPr>
        <w:ind w:firstLine="708"/>
        <w:jc w:val="both"/>
      </w:pPr>
      <w:r>
        <w:t>Tél.: 75 80 17</w:t>
      </w:r>
    </w:p>
    <w:p w:rsidR="002517C3" w:rsidRDefault="00815709" w:rsidP="002517C3">
      <w:pPr>
        <w:ind w:firstLine="708"/>
        <w:jc w:val="both"/>
      </w:pPr>
      <w:r>
        <w:t>Concierge:Monsieur</w:t>
      </w:r>
      <w:r w:rsidR="002517C3">
        <w:t xml:space="preserve">André </w:t>
      </w:r>
      <w:r w:rsidR="00D90526">
        <w:t xml:space="preserve">  </w:t>
      </w:r>
      <w:r w:rsidR="00D90526">
        <w:tab/>
      </w:r>
      <w:r w:rsidR="002517C3">
        <w:t>WEISGERBER</w:t>
      </w:r>
    </w:p>
    <w:p w:rsidR="002517C3" w:rsidRDefault="002517C3" w:rsidP="002517C3">
      <w:pPr>
        <w:ind w:firstLine="708"/>
        <w:jc w:val="both"/>
      </w:pPr>
    </w:p>
    <w:p w:rsidR="002517C3" w:rsidRDefault="002517C3" w:rsidP="002517C3">
      <w:pPr>
        <w:ind w:firstLine="708"/>
        <w:jc w:val="both"/>
      </w:pPr>
      <w:r>
        <w:t>° Centre Sportif et Culturel Grevenmacher</w:t>
      </w:r>
    </w:p>
    <w:p w:rsidR="002517C3" w:rsidRDefault="002517C3" w:rsidP="002517C3">
      <w:pPr>
        <w:ind w:firstLine="708"/>
        <w:jc w:val="both"/>
      </w:pPr>
      <w:r>
        <w:t>Place du Marché aux Bestiaux</w:t>
      </w:r>
    </w:p>
    <w:p w:rsidR="002517C3" w:rsidRDefault="002517C3" w:rsidP="002517C3">
      <w:pPr>
        <w:ind w:firstLine="708"/>
        <w:jc w:val="both"/>
      </w:pPr>
      <w:r>
        <w:t xml:space="preserve"> L-6731 Grevenmacher </w:t>
      </w:r>
    </w:p>
    <w:p w:rsidR="002517C3" w:rsidRDefault="002517C3" w:rsidP="002517C3">
      <w:pPr>
        <w:ind w:firstLine="708"/>
        <w:jc w:val="both"/>
      </w:pPr>
      <w:r>
        <w:t>Tél.: 75 05 77</w:t>
      </w:r>
    </w:p>
    <w:p w:rsidR="002517C3" w:rsidRDefault="002517C3" w:rsidP="002517C3">
      <w:pPr>
        <w:ind w:firstLine="708"/>
        <w:jc w:val="both"/>
      </w:pPr>
      <w:r>
        <w:t>Concierge: Monsieur Etienne LEY</w:t>
      </w:r>
    </w:p>
    <w:p w:rsidR="002517C3" w:rsidRDefault="002517C3" w:rsidP="002517C3">
      <w:pPr>
        <w:ind w:firstLine="708"/>
        <w:jc w:val="both"/>
      </w:pPr>
    </w:p>
    <w:p w:rsidR="002517C3" w:rsidRDefault="002517C3" w:rsidP="002517C3">
      <w:pPr>
        <w:ind w:firstLine="708"/>
        <w:jc w:val="both"/>
      </w:pPr>
      <w:r>
        <w:t>° Jardin des Papillons</w:t>
      </w:r>
    </w:p>
    <w:p w:rsidR="002517C3" w:rsidRDefault="002517C3" w:rsidP="002517C3">
      <w:pPr>
        <w:ind w:firstLine="708"/>
        <w:jc w:val="both"/>
      </w:pPr>
      <w:r>
        <w:t xml:space="preserve"> Rue de Trèves</w:t>
      </w:r>
    </w:p>
    <w:p w:rsidR="002517C3" w:rsidRDefault="002517C3" w:rsidP="002517C3">
      <w:pPr>
        <w:ind w:firstLine="708"/>
        <w:jc w:val="both"/>
      </w:pPr>
      <w:r>
        <w:t xml:space="preserve"> L-6793 Grevenmacher</w:t>
      </w:r>
    </w:p>
    <w:p w:rsidR="002517C3" w:rsidRDefault="002517C3" w:rsidP="002517C3">
      <w:pPr>
        <w:ind w:firstLine="708"/>
        <w:jc w:val="both"/>
      </w:pPr>
      <w:r>
        <w:t xml:space="preserve"> Tél.: +352 75 85 39</w:t>
      </w:r>
    </w:p>
    <w:p w:rsidR="002517C3" w:rsidRDefault="002517C3" w:rsidP="002517C3">
      <w:pPr>
        <w:ind w:firstLine="708"/>
        <w:jc w:val="both"/>
      </w:pPr>
    </w:p>
    <w:p w:rsidR="002517C3" w:rsidRDefault="002517C3" w:rsidP="002517C3">
      <w:pPr>
        <w:ind w:firstLine="708"/>
        <w:jc w:val="both"/>
      </w:pPr>
      <w:r>
        <w:t>°Domaines Vinsmoselle</w:t>
      </w:r>
    </w:p>
    <w:p w:rsidR="002517C3" w:rsidRDefault="002517C3" w:rsidP="002517C3">
      <w:pPr>
        <w:ind w:firstLine="708"/>
        <w:jc w:val="both"/>
      </w:pPr>
      <w:r>
        <w:t>12 rue des Caves</w:t>
      </w:r>
    </w:p>
    <w:p w:rsidR="002517C3" w:rsidRPr="007C677D" w:rsidRDefault="002517C3" w:rsidP="002517C3">
      <w:pPr>
        <w:ind w:firstLine="708"/>
        <w:jc w:val="both"/>
        <w:rPr>
          <w:lang w:val="fr-BE"/>
        </w:rPr>
      </w:pPr>
      <w:r>
        <w:t xml:space="preserve"> </w:t>
      </w:r>
      <w:r w:rsidRPr="007C677D">
        <w:rPr>
          <w:lang w:val="fr-BE"/>
        </w:rPr>
        <w:t>L-6718 Grevenmacher</w:t>
      </w:r>
    </w:p>
    <w:p w:rsidR="002517C3" w:rsidRPr="007C677D" w:rsidRDefault="002517C3" w:rsidP="002517C3">
      <w:pPr>
        <w:ind w:firstLine="708"/>
        <w:jc w:val="both"/>
        <w:rPr>
          <w:lang w:val="fr-BE"/>
        </w:rPr>
      </w:pPr>
      <w:r w:rsidRPr="007C677D">
        <w:rPr>
          <w:lang w:val="fr-BE"/>
        </w:rPr>
        <w:t xml:space="preserve"> Tél: 75 01 75</w:t>
      </w:r>
    </w:p>
    <w:p w:rsidR="002517C3" w:rsidRPr="007C677D" w:rsidRDefault="002517C3" w:rsidP="002517C3">
      <w:pPr>
        <w:ind w:firstLine="708"/>
        <w:jc w:val="both"/>
        <w:rPr>
          <w:lang w:val="fr-BE"/>
        </w:rPr>
      </w:pPr>
      <w:r w:rsidRPr="007C677D">
        <w:rPr>
          <w:lang w:val="fr-BE"/>
        </w:rPr>
        <w:t>info@vinsmoselle.lu</w:t>
      </w:r>
    </w:p>
    <w:p w:rsidR="002517C3" w:rsidRPr="007C677D" w:rsidRDefault="002517C3" w:rsidP="002517C3">
      <w:pPr>
        <w:ind w:firstLine="708"/>
        <w:jc w:val="both"/>
        <w:rPr>
          <w:lang w:val="fr-BE"/>
        </w:rPr>
      </w:pPr>
    </w:p>
    <w:p w:rsidR="002517C3" w:rsidRPr="007C677D" w:rsidRDefault="002517C3" w:rsidP="002517C3">
      <w:pPr>
        <w:ind w:firstLine="708"/>
        <w:jc w:val="both"/>
        <w:rPr>
          <w:lang w:val="fr-BE"/>
        </w:rPr>
      </w:pPr>
      <w:r w:rsidRPr="007C677D">
        <w:rPr>
          <w:lang w:val="fr-BE"/>
        </w:rPr>
        <w:t>°Caves Bernard Massard</w:t>
      </w:r>
    </w:p>
    <w:p w:rsidR="002517C3" w:rsidRDefault="002517C3" w:rsidP="002517C3">
      <w:pPr>
        <w:ind w:firstLine="708"/>
        <w:jc w:val="both"/>
      </w:pPr>
      <w:r>
        <w:t>8 rue du Pont</w:t>
      </w:r>
    </w:p>
    <w:p w:rsidR="00F6158A" w:rsidRDefault="00F6158A" w:rsidP="002517C3">
      <w:pPr>
        <w:ind w:firstLine="708"/>
        <w:jc w:val="both"/>
      </w:pPr>
      <w:r>
        <w:t xml:space="preserve"> </w:t>
      </w:r>
    </w:p>
    <w:p w:rsidR="00F6158A" w:rsidRDefault="00F6158A" w:rsidP="002517C3">
      <w:pPr>
        <w:ind w:firstLine="708"/>
        <w:jc w:val="both"/>
      </w:pPr>
    </w:p>
    <w:p w:rsidR="002517C3" w:rsidRDefault="002517C3" w:rsidP="002517C3">
      <w:pPr>
        <w:ind w:firstLine="708"/>
        <w:jc w:val="both"/>
      </w:pPr>
    </w:p>
    <w:p w:rsidR="002517C3" w:rsidRDefault="002517C3" w:rsidP="002517C3">
      <w:pPr>
        <w:ind w:firstLine="708"/>
        <w:jc w:val="both"/>
      </w:pPr>
      <w:r>
        <w:t xml:space="preserve">°Ecole Municipale de Musique de la Ville </w:t>
      </w:r>
      <w:r w:rsidR="00D90526">
        <w:tab/>
      </w:r>
      <w:r>
        <w:t>de Grevenmacher</w:t>
      </w:r>
    </w:p>
    <w:p w:rsidR="002517C3" w:rsidRDefault="002517C3" w:rsidP="002517C3">
      <w:pPr>
        <w:ind w:firstLine="708"/>
        <w:jc w:val="both"/>
      </w:pPr>
      <w:r>
        <w:t>21 rue de Trèves</w:t>
      </w:r>
    </w:p>
    <w:p w:rsidR="002517C3" w:rsidRDefault="002517C3" w:rsidP="002517C3">
      <w:pPr>
        <w:ind w:firstLine="708"/>
        <w:jc w:val="both"/>
      </w:pPr>
      <w:r>
        <w:t xml:space="preserve"> L-6793 Grevenmacher</w:t>
      </w:r>
    </w:p>
    <w:p w:rsidR="002517C3" w:rsidRDefault="002517C3" w:rsidP="002517C3">
      <w:pPr>
        <w:ind w:firstLine="708"/>
        <w:jc w:val="both"/>
      </w:pPr>
      <w:r>
        <w:t xml:space="preserve"> Tél.: 75 93 23</w:t>
      </w:r>
    </w:p>
    <w:p w:rsidR="002517C3" w:rsidRDefault="002517C3" w:rsidP="002517C3">
      <w:pPr>
        <w:ind w:firstLine="708"/>
        <w:jc w:val="both"/>
      </w:pPr>
      <w:r>
        <w:t xml:space="preserve">Chargé de direction: Monsieur Romain </w:t>
      </w:r>
      <w:r w:rsidR="00D90526">
        <w:tab/>
      </w:r>
      <w:r>
        <w:t>ASSELBORN</w:t>
      </w:r>
    </w:p>
    <w:p w:rsidR="00910C04" w:rsidRDefault="00910C04" w:rsidP="00F07B3D">
      <w:pPr>
        <w:ind w:firstLine="708"/>
        <w:jc w:val="both"/>
      </w:pPr>
    </w:p>
    <w:p w:rsidR="00D90526" w:rsidRDefault="00D90526" w:rsidP="000B28E2">
      <w:pPr>
        <w:ind w:firstLine="708"/>
        <w:jc w:val="both"/>
        <w:sectPr w:rsidR="00D90526" w:rsidSect="00D90526">
          <w:type w:val="continuous"/>
          <w:pgSz w:w="11906" w:h="16838"/>
          <w:pgMar w:top="1417" w:right="1417" w:bottom="1417" w:left="1417" w:header="720" w:footer="720" w:gutter="0"/>
          <w:cols w:num="2" w:space="720"/>
          <w:docGrid w:linePitch="272"/>
        </w:sectPr>
      </w:pPr>
    </w:p>
    <w:p w:rsidR="000B28E2" w:rsidRDefault="000B28E2" w:rsidP="000B28E2">
      <w:pPr>
        <w:ind w:firstLine="708"/>
        <w:jc w:val="both"/>
      </w:pPr>
      <w:r>
        <w:t xml:space="preserve">°Amicale Guiden a Scouten   </w:t>
      </w:r>
    </w:p>
    <w:p w:rsidR="000B28E2" w:rsidRDefault="000B28E2" w:rsidP="000B28E2">
      <w:pPr>
        <w:ind w:firstLine="708"/>
        <w:jc w:val="both"/>
      </w:pPr>
      <w:r>
        <w:t xml:space="preserve">°Amiperas   </w:t>
      </w:r>
    </w:p>
    <w:p w:rsidR="000B28E2" w:rsidRDefault="000B28E2" w:rsidP="000B28E2">
      <w:pPr>
        <w:ind w:firstLine="708"/>
        <w:jc w:val="both"/>
      </w:pPr>
      <w:r>
        <w:t xml:space="preserve">°Amis de la Fleur   </w:t>
      </w:r>
    </w:p>
    <w:p w:rsidR="000B28E2" w:rsidRDefault="000B28E2" w:rsidP="000B28E2">
      <w:pPr>
        <w:ind w:firstLine="708"/>
        <w:jc w:val="both"/>
      </w:pPr>
      <w:r>
        <w:t xml:space="preserve">°Cercle Avicole   </w:t>
      </w:r>
    </w:p>
    <w:p w:rsidR="000B28E2" w:rsidRPr="000B28E2" w:rsidRDefault="000B28E2" w:rsidP="000B28E2">
      <w:pPr>
        <w:ind w:firstLine="708"/>
        <w:jc w:val="both"/>
        <w:rPr>
          <w:lang w:val="fr-LU"/>
        </w:rPr>
      </w:pPr>
      <w:r>
        <w:rPr>
          <w:lang w:val="fr-LU"/>
        </w:rPr>
        <w:t>°</w:t>
      </w:r>
      <w:r w:rsidRPr="000B28E2">
        <w:rPr>
          <w:lang w:val="fr-LU"/>
        </w:rPr>
        <w:t xml:space="preserve">Maacher Guiden a Scouten     </w:t>
      </w:r>
    </w:p>
    <w:p w:rsidR="000B28E2" w:rsidRPr="000B28E2" w:rsidRDefault="000B28E2" w:rsidP="000B28E2">
      <w:pPr>
        <w:ind w:firstLine="708"/>
        <w:jc w:val="both"/>
        <w:rPr>
          <w:lang w:val="en-US"/>
        </w:rPr>
      </w:pPr>
      <w:r>
        <w:rPr>
          <w:lang w:val="en-US"/>
        </w:rPr>
        <w:t>°</w:t>
      </w:r>
      <w:r w:rsidRPr="000B28E2">
        <w:rPr>
          <w:lang w:val="en-US"/>
        </w:rPr>
        <w:t xml:space="preserve">Photo Club "Flash"   </w:t>
      </w:r>
    </w:p>
    <w:p w:rsidR="000B28E2" w:rsidRPr="000B28E2" w:rsidRDefault="000B28E2" w:rsidP="000B28E2">
      <w:pPr>
        <w:ind w:firstLine="708"/>
        <w:jc w:val="both"/>
        <w:rPr>
          <w:lang w:val="en-US"/>
        </w:rPr>
      </w:pPr>
      <w:r>
        <w:rPr>
          <w:lang w:val="en-US"/>
        </w:rPr>
        <w:t>°</w:t>
      </w:r>
      <w:r w:rsidRPr="000B28E2">
        <w:rPr>
          <w:lang w:val="en-US"/>
        </w:rPr>
        <w:t xml:space="preserve">Stock Cars Club "Pink Cars"   </w:t>
      </w:r>
    </w:p>
    <w:p w:rsidR="000B28E2" w:rsidRDefault="000B28E2" w:rsidP="000B28E2">
      <w:pPr>
        <w:ind w:firstLine="708"/>
        <w:jc w:val="both"/>
      </w:pPr>
      <w:r>
        <w:t xml:space="preserve">°Syndicat d'Initiative Grevenmacher   </w:t>
      </w:r>
    </w:p>
    <w:p w:rsidR="000B28E2" w:rsidRDefault="000B28E2" w:rsidP="000B28E2">
      <w:pPr>
        <w:ind w:firstLine="708"/>
        <w:jc w:val="both"/>
      </w:pPr>
      <w:r>
        <w:t xml:space="preserve">°Croix Rouge - Section locale   </w:t>
      </w:r>
    </w:p>
    <w:p w:rsidR="000B28E2" w:rsidRDefault="000B28E2" w:rsidP="000B28E2">
      <w:pPr>
        <w:ind w:firstLine="708"/>
        <w:jc w:val="both"/>
      </w:pPr>
      <w:r>
        <w:t xml:space="preserve">°Sapeurs - Pompiers   </w:t>
      </w:r>
    </w:p>
    <w:p w:rsidR="002517C3" w:rsidRDefault="002517C3" w:rsidP="002517C3">
      <w:pPr>
        <w:ind w:firstLine="708"/>
        <w:jc w:val="both"/>
      </w:pPr>
    </w:p>
    <w:p w:rsidR="00BD7B2D" w:rsidRDefault="00BD7B2D" w:rsidP="002517C3">
      <w:pPr>
        <w:ind w:firstLine="708"/>
        <w:jc w:val="both"/>
      </w:pPr>
    </w:p>
    <w:p w:rsidR="00BD7B2D" w:rsidRDefault="00BD7B2D" w:rsidP="002517C3">
      <w:pPr>
        <w:ind w:firstLine="708"/>
        <w:jc w:val="both"/>
      </w:pPr>
    </w:p>
    <w:p w:rsidR="002517C3" w:rsidRDefault="002517C3" w:rsidP="002517C3">
      <w:pPr>
        <w:ind w:firstLine="708"/>
        <w:jc w:val="both"/>
      </w:pPr>
      <w:r>
        <w:t xml:space="preserve">°SKI NAUTIQUE GREVENMACHER </w:t>
      </w:r>
      <w:r w:rsidR="00D90526">
        <w:tab/>
      </w:r>
      <w:r>
        <w:t>ASBL</w:t>
      </w:r>
    </w:p>
    <w:p w:rsidR="002517C3" w:rsidRPr="00815709" w:rsidRDefault="002517C3" w:rsidP="002517C3">
      <w:pPr>
        <w:ind w:firstLine="708"/>
        <w:jc w:val="both"/>
      </w:pPr>
      <w:r w:rsidRPr="00815709">
        <w:t>8, GRAND-RUE</w:t>
      </w:r>
    </w:p>
    <w:p w:rsidR="002517C3" w:rsidRPr="00815709" w:rsidRDefault="002517C3" w:rsidP="002517C3">
      <w:pPr>
        <w:ind w:firstLine="708"/>
        <w:jc w:val="both"/>
      </w:pPr>
      <w:r w:rsidRPr="00815709">
        <w:t>L-6730 GREVENMACHER</w:t>
      </w:r>
    </w:p>
    <w:p w:rsidR="00910C04" w:rsidRPr="00815709" w:rsidRDefault="00910C04" w:rsidP="00F07B3D">
      <w:pPr>
        <w:ind w:firstLine="708"/>
        <w:jc w:val="both"/>
      </w:pPr>
    </w:p>
    <w:p w:rsidR="002517C3" w:rsidRPr="00815709" w:rsidRDefault="002517C3" w:rsidP="002517C3">
      <w:pPr>
        <w:ind w:firstLine="708"/>
        <w:jc w:val="both"/>
      </w:pPr>
      <w:r w:rsidRPr="00815709">
        <w:t>°Club Sportif Grevenmacher</w:t>
      </w:r>
    </w:p>
    <w:p w:rsidR="002517C3" w:rsidRPr="00815709" w:rsidRDefault="002517C3" w:rsidP="002517C3">
      <w:pPr>
        <w:ind w:firstLine="708"/>
        <w:jc w:val="both"/>
      </w:pPr>
      <w:r w:rsidRPr="00815709">
        <w:t xml:space="preserve"> B.P. 60</w:t>
      </w:r>
    </w:p>
    <w:p w:rsidR="002517C3" w:rsidRPr="00815709" w:rsidRDefault="002517C3" w:rsidP="002517C3">
      <w:pPr>
        <w:ind w:firstLine="708"/>
        <w:jc w:val="both"/>
      </w:pPr>
      <w:r w:rsidRPr="00815709">
        <w:t xml:space="preserve"> L-6701 Grevenmacher</w:t>
      </w:r>
    </w:p>
    <w:p w:rsidR="00910C04" w:rsidRPr="00815709" w:rsidRDefault="002517C3" w:rsidP="002517C3">
      <w:pPr>
        <w:ind w:firstLine="708"/>
        <w:jc w:val="both"/>
      </w:pPr>
      <w:r w:rsidRPr="00815709">
        <w:t xml:space="preserve"> Tel: +352 75 80 17</w:t>
      </w:r>
    </w:p>
    <w:p w:rsidR="00F6158A" w:rsidRDefault="00F6158A" w:rsidP="00F6158A">
      <w:pPr>
        <w:ind w:firstLine="708"/>
        <w:jc w:val="both"/>
      </w:pPr>
      <w:r>
        <w:t>Tél: 75 05 45-1</w:t>
      </w:r>
    </w:p>
    <w:p w:rsidR="00910C04" w:rsidRPr="00815709" w:rsidRDefault="00910C04" w:rsidP="00F07B3D">
      <w:pPr>
        <w:ind w:firstLine="708"/>
        <w:jc w:val="both"/>
      </w:pPr>
    </w:p>
    <w:p w:rsidR="00D90526" w:rsidRPr="00815709" w:rsidRDefault="00D90526" w:rsidP="00230367">
      <w:pPr>
        <w:ind w:firstLine="708"/>
        <w:jc w:val="both"/>
      </w:pPr>
    </w:p>
    <w:p w:rsidR="00D90526" w:rsidRPr="00815709" w:rsidRDefault="00D90526" w:rsidP="00D90526">
      <w:pPr>
        <w:ind w:firstLine="708"/>
        <w:jc w:val="both"/>
      </w:pPr>
    </w:p>
    <w:p w:rsidR="00D90526" w:rsidRPr="00815709" w:rsidRDefault="00D90526" w:rsidP="00230367">
      <w:pPr>
        <w:ind w:firstLine="708"/>
        <w:jc w:val="both"/>
      </w:pPr>
      <w:r w:rsidRPr="00815709">
        <w:t>°C.A.E.G. asbl</w:t>
      </w:r>
    </w:p>
    <w:p w:rsidR="00230367" w:rsidRPr="00815709" w:rsidRDefault="00230367" w:rsidP="00230367">
      <w:pPr>
        <w:ind w:firstLine="708"/>
        <w:jc w:val="both"/>
      </w:pPr>
      <w:r w:rsidRPr="00815709">
        <w:t xml:space="preserve">Adresse: </w:t>
      </w:r>
      <w:r w:rsidRPr="00815709">
        <w:tab/>
        <w:t xml:space="preserve">  B.P. 18 </w:t>
      </w:r>
    </w:p>
    <w:p w:rsidR="00230367" w:rsidRPr="00815709" w:rsidRDefault="00230367" w:rsidP="00230367">
      <w:pPr>
        <w:ind w:firstLine="708"/>
        <w:jc w:val="both"/>
        <w:rPr>
          <w:lang w:val="en-US"/>
        </w:rPr>
      </w:pPr>
      <w:r w:rsidRPr="00815709">
        <w:rPr>
          <w:lang w:val="en-US"/>
        </w:rPr>
        <w:t>L-6701  Grevenmacher</w:t>
      </w:r>
    </w:p>
    <w:p w:rsidR="00910C04" w:rsidRPr="00815709" w:rsidRDefault="00D90526" w:rsidP="00230367">
      <w:pPr>
        <w:ind w:firstLine="708"/>
        <w:jc w:val="both"/>
        <w:rPr>
          <w:lang w:val="en-US"/>
        </w:rPr>
      </w:pPr>
      <w:r w:rsidRPr="00815709">
        <w:rPr>
          <w:lang w:val="en-US"/>
        </w:rPr>
        <w:t xml:space="preserve">+352 / 26 72 93 47 </w:t>
      </w:r>
      <w:r w:rsidR="00230367" w:rsidRPr="00815709">
        <w:rPr>
          <w:lang w:val="en-US"/>
        </w:rPr>
        <w:t xml:space="preserve">Fax:+352 / 26 72 93 </w:t>
      </w:r>
      <w:r w:rsidRPr="00815709">
        <w:rPr>
          <w:lang w:val="en-US"/>
        </w:rPr>
        <w:tab/>
      </w:r>
      <w:r w:rsidR="00230367" w:rsidRPr="00815709">
        <w:rPr>
          <w:lang w:val="en-US"/>
        </w:rPr>
        <w:t>48</w:t>
      </w:r>
    </w:p>
    <w:p w:rsidR="00910C04" w:rsidRPr="00815709" w:rsidRDefault="00910C04" w:rsidP="00F07B3D">
      <w:pPr>
        <w:ind w:firstLine="708"/>
        <w:jc w:val="both"/>
        <w:rPr>
          <w:lang w:val="en-US"/>
        </w:rPr>
      </w:pPr>
    </w:p>
    <w:p w:rsidR="00230367" w:rsidRPr="00815709" w:rsidRDefault="00230367" w:rsidP="00F07B3D">
      <w:pPr>
        <w:ind w:firstLine="708"/>
        <w:jc w:val="both"/>
        <w:rPr>
          <w:lang w:val="en-US"/>
        </w:rPr>
      </w:pPr>
      <w:r w:rsidRPr="00815709">
        <w:rPr>
          <w:lang w:val="en-US"/>
        </w:rPr>
        <w:t>°Club Hand Ball</w:t>
      </w:r>
    </w:p>
    <w:p w:rsidR="009613AB" w:rsidRPr="009613AB" w:rsidRDefault="000B28E2" w:rsidP="009613AB">
      <w:pPr>
        <w:ind w:firstLine="708"/>
        <w:jc w:val="both"/>
        <w:rPr>
          <w:lang w:val="fr-LU"/>
        </w:rPr>
      </w:pPr>
      <w:r>
        <w:rPr>
          <w:lang w:val="fr-LU"/>
        </w:rPr>
        <w:t>°</w:t>
      </w:r>
      <w:r w:rsidR="009613AB" w:rsidRPr="009613AB">
        <w:rPr>
          <w:lang w:val="fr-LU"/>
        </w:rPr>
        <w:t xml:space="preserve">Chorale Municipale  </w:t>
      </w:r>
    </w:p>
    <w:p w:rsidR="009613AB" w:rsidRPr="009613AB" w:rsidRDefault="000B28E2" w:rsidP="009613AB">
      <w:pPr>
        <w:ind w:firstLine="708"/>
        <w:jc w:val="both"/>
        <w:rPr>
          <w:lang w:val="fr-LU"/>
        </w:rPr>
      </w:pPr>
      <w:r>
        <w:rPr>
          <w:lang w:val="fr-LU"/>
        </w:rPr>
        <w:t>°</w:t>
      </w:r>
      <w:r w:rsidR="009613AB" w:rsidRPr="009613AB">
        <w:rPr>
          <w:lang w:val="fr-LU"/>
        </w:rPr>
        <w:t xml:space="preserve">Comité des Fêtes Grevenmacher  </w:t>
      </w:r>
    </w:p>
    <w:p w:rsidR="009613AB" w:rsidRPr="000B28E2" w:rsidRDefault="000B28E2" w:rsidP="009613AB">
      <w:pPr>
        <w:ind w:firstLine="708"/>
        <w:jc w:val="both"/>
        <w:rPr>
          <w:lang w:val="en-US"/>
        </w:rPr>
      </w:pPr>
      <w:r w:rsidRPr="000B28E2">
        <w:rPr>
          <w:lang w:val="en-US"/>
        </w:rPr>
        <w:t>°</w:t>
      </w:r>
      <w:r w:rsidR="009613AB" w:rsidRPr="000B28E2">
        <w:rPr>
          <w:lang w:val="en-US"/>
        </w:rPr>
        <w:t xml:space="preserve">Harmonie Municipale     </w:t>
      </w:r>
    </w:p>
    <w:p w:rsidR="00230367" w:rsidRDefault="000B28E2" w:rsidP="009613AB">
      <w:pPr>
        <w:ind w:firstLine="708"/>
        <w:jc w:val="both"/>
        <w:rPr>
          <w:lang w:val="en-US"/>
        </w:rPr>
      </w:pPr>
      <w:r>
        <w:rPr>
          <w:lang w:val="en-US"/>
        </w:rPr>
        <w:t>°</w:t>
      </w:r>
      <w:r w:rsidR="009613AB" w:rsidRPr="009613AB">
        <w:rPr>
          <w:lang w:val="en-US"/>
        </w:rPr>
        <w:t xml:space="preserve">Spirit of the Highlands Pipes &amp; Drums   </w:t>
      </w:r>
    </w:p>
    <w:p w:rsidR="009613AB" w:rsidRPr="009613AB" w:rsidRDefault="000B28E2" w:rsidP="009613AB">
      <w:pPr>
        <w:ind w:firstLine="708"/>
        <w:jc w:val="both"/>
        <w:rPr>
          <w:lang w:val="fr-LU"/>
        </w:rPr>
      </w:pPr>
      <w:r>
        <w:rPr>
          <w:lang w:val="fr-LU"/>
        </w:rPr>
        <w:t xml:space="preserve">°Canoe Club   </w:t>
      </w:r>
      <w:r w:rsidR="009613AB" w:rsidRPr="009613AB">
        <w:rPr>
          <w:lang w:val="fr-LU"/>
        </w:rPr>
        <w:t xml:space="preserve"> </w:t>
      </w:r>
    </w:p>
    <w:p w:rsidR="009613AB" w:rsidRPr="009613AB" w:rsidRDefault="000B28E2" w:rsidP="009613AB">
      <w:pPr>
        <w:ind w:firstLine="708"/>
        <w:jc w:val="both"/>
        <w:rPr>
          <w:lang w:val="fr-LU"/>
        </w:rPr>
      </w:pPr>
      <w:r>
        <w:rPr>
          <w:lang w:val="fr-LU"/>
        </w:rPr>
        <w:t>°</w:t>
      </w:r>
      <w:r w:rsidR="009613AB" w:rsidRPr="009613AB">
        <w:rPr>
          <w:lang w:val="fr-LU"/>
        </w:rPr>
        <w:t xml:space="preserve">Club Athlétique de l'Est Grevenmacher   </w:t>
      </w:r>
    </w:p>
    <w:p w:rsidR="009613AB" w:rsidRPr="009613AB" w:rsidRDefault="000B28E2" w:rsidP="009613AB">
      <w:pPr>
        <w:ind w:firstLine="708"/>
        <w:jc w:val="both"/>
        <w:rPr>
          <w:lang w:val="en-US"/>
        </w:rPr>
      </w:pPr>
      <w:r>
        <w:rPr>
          <w:lang w:val="en-US"/>
        </w:rPr>
        <w:t>°</w:t>
      </w:r>
      <w:r w:rsidR="009613AB" w:rsidRPr="009613AB">
        <w:rPr>
          <w:lang w:val="en-US"/>
        </w:rPr>
        <w:t xml:space="preserve">Club Sportif Grevenmacher   </w:t>
      </w:r>
    </w:p>
    <w:p w:rsidR="009613AB" w:rsidRPr="009613AB" w:rsidRDefault="000B28E2" w:rsidP="009613AB">
      <w:pPr>
        <w:ind w:firstLine="708"/>
        <w:jc w:val="both"/>
        <w:rPr>
          <w:lang w:val="en-US"/>
        </w:rPr>
      </w:pPr>
      <w:r>
        <w:rPr>
          <w:lang w:val="en-US"/>
        </w:rPr>
        <w:t>°</w:t>
      </w:r>
      <w:r w:rsidR="009613AB" w:rsidRPr="009613AB">
        <w:rPr>
          <w:lang w:val="en-US"/>
        </w:rPr>
        <w:t>Da</w:t>
      </w:r>
      <w:r w:rsidR="009613AB">
        <w:rPr>
          <w:lang w:val="en-US"/>
        </w:rPr>
        <w:t xml:space="preserve">rt Club "Rou'de Léiw"   </w:t>
      </w:r>
    </w:p>
    <w:p w:rsidR="009613AB" w:rsidRPr="009613AB" w:rsidRDefault="000B28E2" w:rsidP="009613AB">
      <w:pPr>
        <w:ind w:firstLine="708"/>
        <w:jc w:val="both"/>
        <w:rPr>
          <w:lang w:val="en-US"/>
        </w:rPr>
      </w:pPr>
      <w:r>
        <w:rPr>
          <w:lang w:val="en-US"/>
        </w:rPr>
        <w:t xml:space="preserve">°Dëschtennis club   </w:t>
      </w:r>
      <w:r w:rsidR="009613AB" w:rsidRPr="009613AB">
        <w:rPr>
          <w:lang w:val="en-US"/>
        </w:rPr>
        <w:t xml:space="preserve">  </w:t>
      </w:r>
    </w:p>
    <w:p w:rsidR="009613AB" w:rsidRPr="009613AB" w:rsidRDefault="000B28E2" w:rsidP="009613AB">
      <w:pPr>
        <w:ind w:firstLine="708"/>
        <w:jc w:val="both"/>
        <w:rPr>
          <w:lang w:val="en-US"/>
        </w:rPr>
      </w:pPr>
      <w:r>
        <w:rPr>
          <w:lang w:val="en-US"/>
        </w:rPr>
        <w:t xml:space="preserve">°EDC Blannen-Theis   </w:t>
      </w:r>
    </w:p>
    <w:p w:rsidR="009613AB" w:rsidRPr="009613AB" w:rsidRDefault="000B28E2" w:rsidP="009613AB">
      <w:pPr>
        <w:ind w:firstLine="708"/>
        <w:jc w:val="both"/>
        <w:rPr>
          <w:lang w:val="en-US"/>
        </w:rPr>
      </w:pPr>
      <w:r>
        <w:rPr>
          <w:lang w:val="en-US"/>
        </w:rPr>
        <w:t xml:space="preserve">°Happyrobics   </w:t>
      </w:r>
    </w:p>
    <w:p w:rsidR="009613AB" w:rsidRPr="000B28E2" w:rsidRDefault="000B28E2" w:rsidP="009613AB">
      <w:pPr>
        <w:ind w:firstLine="708"/>
        <w:jc w:val="both"/>
        <w:rPr>
          <w:lang w:val="fr-LU"/>
        </w:rPr>
      </w:pPr>
      <w:r w:rsidRPr="000B28E2">
        <w:rPr>
          <w:lang w:val="fr-LU"/>
        </w:rPr>
        <w:t xml:space="preserve">°HB Museldall   </w:t>
      </w:r>
    </w:p>
    <w:p w:rsidR="009613AB" w:rsidRPr="000B28E2" w:rsidRDefault="000B28E2" w:rsidP="009613AB">
      <w:pPr>
        <w:ind w:firstLine="708"/>
        <w:jc w:val="both"/>
        <w:rPr>
          <w:lang w:val="fr-LU"/>
        </w:rPr>
      </w:pPr>
      <w:r>
        <w:rPr>
          <w:lang w:val="fr-LU"/>
        </w:rPr>
        <w:t>°</w:t>
      </w:r>
      <w:r w:rsidRPr="000B28E2">
        <w:rPr>
          <w:lang w:val="fr-LU"/>
        </w:rPr>
        <w:t xml:space="preserve">Kickerfrënn Maacher   </w:t>
      </w:r>
    </w:p>
    <w:p w:rsidR="009613AB" w:rsidRPr="009613AB" w:rsidRDefault="000B28E2" w:rsidP="009613AB">
      <w:pPr>
        <w:ind w:firstLine="708"/>
        <w:jc w:val="both"/>
        <w:rPr>
          <w:lang w:val="fr-LU"/>
        </w:rPr>
      </w:pPr>
      <w:r>
        <w:rPr>
          <w:lang w:val="fr-LU"/>
        </w:rPr>
        <w:t xml:space="preserve">°Pêcheurs de l'Ecluse   </w:t>
      </w:r>
    </w:p>
    <w:p w:rsidR="009613AB" w:rsidRPr="000B28E2" w:rsidRDefault="000B28E2" w:rsidP="009613AB">
      <w:pPr>
        <w:ind w:firstLine="708"/>
        <w:jc w:val="both"/>
        <w:rPr>
          <w:lang w:val="en-US"/>
        </w:rPr>
      </w:pPr>
      <w:r w:rsidRPr="000B28E2">
        <w:rPr>
          <w:lang w:val="en-US"/>
        </w:rPr>
        <w:t>°</w:t>
      </w:r>
      <w:r w:rsidR="009613AB" w:rsidRPr="000B28E2">
        <w:rPr>
          <w:lang w:val="en-US"/>
        </w:rPr>
        <w:t xml:space="preserve">RCL - Retriever Club Asbl  </w:t>
      </w:r>
    </w:p>
    <w:p w:rsidR="009613AB" w:rsidRPr="009613AB" w:rsidRDefault="000B28E2" w:rsidP="009613AB">
      <w:pPr>
        <w:ind w:firstLine="708"/>
        <w:jc w:val="both"/>
        <w:rPr>
          <w:lang w:val="en-US"/>
        </w:rPr>
      </w:pPr>
      <w:r>
        <w:rPr>
          <w:lang w:val="en-US"/>
        </w:rPr>
        <w:t>°</w:t>
      </w:r>
      <w:r w:rsidR="009613AB" w:rsidRPr="009613AB">
        <w:rPr>
          <w:lang w:val="en-US"/>
        </w:rPr>
        <w:t xml:space="preserve">Sportfëscherveräin 1925   </w:t>
      </w:r>
    </w:p>
    <w:p w:rsidR="009613AB" w:rsidRPr="009613AB" w:rsidRDefault="000B28E2" w:rsidP="009613AB">
      <w:pPr>
        <w:ind w:firstLine="708"/>
        <w:jc w:val="both"/>
        <w:rPr>
          <w:lang w:val="en-US"/>
        </w:rPr>
      </w:pPr>
      <w:r>
        <w:rPr>
          <w:lang w:val="en-US"/>
        </w:rPr>
        <w:t>°</w:t>
      </w:r>
      <w:r w:rsidR="009613AB" w:rsidRPr="009613AB">
        <w:rPr>
          <w:lang w:val="en-US"/>
        </w:rPr>
        <w:t xml:space="preserve">Tae Kwon Do   </w:t>
      </w:r>
    </w:p>
    <w:p w:rsidR="009613AB" w:rsidRPr="007C677D" w:rsidRDefault="000B28E2" w:rsidP="009613AB">
      <w:pPr>
        <w:ind w:firstLine="708"/>
        <w:jc w:val="both"/>
        <w:rPr>
          <w:lang w:val="fr-BE"/>
        </w:rPr>
      </w:pPr>
      <w:r w:rsidRPr="007C677D">
        <w:rPr>
          <w:lang w:val="fr-BE"/>
        </w:rPr>
        <w:t>°</w:t>
      </w:r>
      <w:r w:rsidR="009613AB" w:rsidRPr="007C677D">
        <w:rPr>
          <w:lang w:val="fr-BE"/>
        </w:rPr>
        <w:t xml:space="preserve">Tennis Club Grevenmacher   </w:t>
      </w:r>
    </w:p>
    <w:p w:rsidR="00D90526" w:rsidRDefault="00D90526" w:rsidP="00F07B3D">
      <w:pPr>
        <w:ind w:firstLine="708"/>
        <w:jc w:val="both"/>
        <w:rPr>
          <w:lang w:val="fr-BE"/>
        </w:rPr>
        <w:sectPr w:rsidR="00D90526" w:rsidSect="00D90526">
          <w:type w:val="continuous"/>
          <w:pgSz w:w="11906" w:h="16838"/>
          <w:pgMar w:top="1417" w:right="1417" w:bottom="1417" w:left="1417" w:header="720" w:footer="720" w:gutter="0"/>
          <w:cols w:num="2" w:space="720"/>
          <w:docGrid w:linePitch="272"/>
        </w:sectPr>
      </w:pPr>
    </w:p>
    <w:p w:rsidR="000B28E2" w:rsidRPr="007C677D" w:rsidRDefault="000B28E2" w:rsidP="00F07B3D">
      <w:pPr>
        <w:ind w:firstLine="708"/>
        <w:jc w:val="both"/>
        <w:rPr>
          <w:lang w:val="fr-BE"/>
        </w:rPr>
      </w:pPr>
    </w:p>
    <w:p w:rsidR="004A1F14" w:rsidRDefault="004A1F14" w:rsidP="00F07B3D">
      <w:pPr>
        <w:ind w:firstLine="708"/>
        <w:jc w:val="both"/>
        <w:rPr>
          <w:b/>
          <w:u w:val="single"/>
          <w:lang w:val="fr-LU"/>
        </w:rPr>
      </w:pPr>
    </w:p>
    <w:p w:rsidR="004A1F14" w:rsidRDefault="004A1F14" w:rsidP="00F07B3D">
      <w:pPr>
        <w:ind w:firstLine="708"/>
        <w:jc w:val="both"/>
        <w:rPr>
          <w:b/>
          <w:u w:val="single"/>
          <w:lang w:val="fr-LU"/>
        </w:rPr>
      </w:pPr>
    </w:p>
    <w:p w:rsidR="004A1F14" w:rsidRDefault="004A1F14" w:rsidP="00F07B3D">
      <w:pPr>
        <w:ind w:firstLine="708"/>
        <w:jc w:val="both"/>
        <w:rPr>
          <w:b/>
          <w:u w:val="single"/>
          <w:lang w:val="fr-LU"/>
        </w:rPr>
      </w:pPr>
    </w:p>
    <w:p w:rsidR="00230367" w:rsidRPr="00C87F63" w:rsidRDefault="00230367" w:rsidP="00F07B3D">
      <w:pPr>
        <w:ind w:firstLine="708"/>
        <w:jc w:val="both"/>
        <w:rPr>
          <w:b/>
          <w:u w:val="single"/>
          <w:lang w:val="fr-LU"/>
        </w:rPr>
      </w:pPr>
      <w:r w:rsidRPr="00D83182">
        <w:rPr>
          <w:b/>
          <w:u w:val="single"/>
          <w:lang w:val="fr-LU"/>
        </w:rPr>
        <w:lastRenderedPageBreak/>
        <w:t>Services des Sports :</w:t>
      </w:r>
    </w:p>
    <w:p w:rsidR="00D83182" w:rsidRDefault="00D83182" w:rsidP="00F07B3D">
      <w:pPr>
        <w:ind w:firstLine="708"/>
        <w:jc w:val="both"/>
        <w:rPr>
          <w:lang w:val="fr-LU"/>
        </w:rPr>
      </w:pPr>
    </w:p>
    <w:p w:rsidR="00D83182" w:rsidRDefault="00746CAC" w:rsidP="00F07B3D">
      <w:pPr>
        <w:ind w:firstLine="708"/>
        <w:jc w:val="both"/>
        <w:rPr>
          <w:lang w:val="fr-LU"/>
        </w:rPr>
      </w:pPr>
      <w:r>
        <w:rPr>
          <w:lang w:val="fr-LU"/>
        </w:rPr>
        <w:t xml:space="preserve">Stade Op’Fhlor + gymnase : </w:t>
      </w:r>
      <w:r w:rsidR="00D83182">
        <w:rPr>
          <w:lang w:val="fr-LU"/>
        </w:rPr>
        <w:t>des épreuves d’athlétisme, des matchs de football et des manifestations sportives se déroulent régulièrement dans cette enceinte</w:t>
      </w:r>
    </w:p>
    <w:p w:rsidR="00D83182" w:rsidRDefault="00D83182" w:rsidP="00F07B3D">
      <w:pPr>
        <w:ind w:firstLine="708"/>
        <w:jc w:val="both"/>
        <w:rPr>
          <w:lang w:val="fr-LU"/>
        </w:rPr>
      </w:pPr>
    </w:p>
    <w:p w:rsidR="009613AB" w:rsidRDefault="00D83182" w:rsidP="00F07B3D">
      <w:pPr>
        <w:ind w:firstLine="708"/>
        <w:jc w:val="both"/>
        <w:rPr>
          <w:lang w:val="fr-LU"/>
        </w:rPr>
      </w:pPr>
      <w:r>
        <w:rPr>
          <w:lang w:val="fr-LU"/>
        </w:rPr>
        <w:t>Les courts de Tennis :</w:t>
      </w:r>
      <w:r w:rsidRPr="00D83182">
        <w:rPr>
          <w:lang w:val="fr-LU"/>
        </w:rPr>
        <w:t xml:space="preserve"> 4 terrai</w:t>
      </w:r>
      <w:r w:rsidR="009704A9">
        <w:rPr>
          <w:lang w:val="fr-LU"/>
        </w:rPr>
        <w:t xml:space="preserve">ns en terre battue ainsi qu'un </w:t>
      </w:r>
      <w:r w:rsidRPr="00D83182">
        <w:rPr>
          <w:lang w:val="fr-LU"/>
        </w:rPr>
        <w:t xml:space="preserve"> Clubhouse. </w:t>
      </w:r>
    </w:p>
    <w:p w:rsidR="0053090E" w:rsidRDefault="0053090E" w:rsidP="00F07B3D">
      <w:pPr>
        <w:ind w:firstLine="708"/>
        <w:jc w:val="both"/>
        <w:rPr>
          <w:lang w:val="fr-LU"/>
        </w:rPr>
      </w:pPr>
    </w:p>
    <w:p w:rsidR="009613AB" w:rsidRPr="00D83182" w:rsidRDefault="009613AB" w:rsidP="00F07B3D">
      <w:pPr>
        <w:ind w:firstLine="708"/>
        <w:jc w:val="both"/>
        <w:rPr>
          <w:lang w:val="fr-LU"/>
        </w:rPr>
      </w:pPr>
      <w:r>
        <w:rPr>
          <w:lang w:val="fr-LU"/>
        </w:rPr>
        <w:t xml:space="preserve">Les salles de gymnastique </w:t>
      </w:r>
      <w:r w:rsidR="000B28E2">
        <w:rPr>
          <w:lang w:val="fr-LU"/>
        </w:rPr>
        <w:t xml:space="preserve">sont principalement </w:t>
      </w:r>
      <w:r w:rsidR="00D4641C">
        <w:rPr>
          <w:lang w:val="fr-LU"/>
        </w:rPr>
        <w:t>accessibles</w:t>
      </w:r>
      <w:r w:rsidR="000B28E2">
        <w:rPr>
          <w:lang w:val="fr-LU"/>
        </w:rPr>
        <w:t xml:space="preserve"> pour les services scolaires, mais la MJ dispose de deux créneaux horaires hebdomadaire pour y effectuer ses entrainements sportifs avec les jeunes membres de la MJ.</w:t>
      </w:r>
    </w:p>
    <w:p w:rsidR="00230367" w:rsidRDefault="00230367" w:rsidP="00F07B3D">
      <w:pPr>
        <w:ind w:firstLine="708"/>
        <w:jc w:val="both"/>
        <w:rPr>
          <w:lang w:val="fr-LU"/>
        </w:rPr>
      </w:pPr>
    </w:p>
    <w:p w:rsidR="00230367" w:rsidRDefault="000B28E2" w:rsidP="00F07B3D">
      <w:pPr>
        <w:ind w:firstLine="708"/>
        <w:jc w:val="both"/>
        <w:rPr>
          <w:lang w:val="fr-LU"/>
        </w:rPr>
      </w:pPr>
      <w:r>
        <w:rPr>
          <w:lang w:val="fr-LU"/>
        </w:rPr>
        <w:t xml:space="preserve">La piscine </w:t>
      </w:r>
      <w:r w:rsidR="00D4641C">
        <w:rPr>
          <w:lang w:val="fr-LU"/>
        </w:rPr>
        <w:t xml:space="preserve">chauffée en plein air ouvre de </w:t>
      </w:r>
      <w:r w:rsidR="009704A9">
        <w:rPr>
          <w:lang w:val="fr-LU"/>
        </w:rPr>
        <w:t xml:space="preserve">mai </w:t>
      </w:r>
      <w:r w:rsidR="00D4641C">
        <w:rPr>
          <w:lang w:val="fr-LU"/>
        </w:rPr>
        <w:t xml:space="preserve"> à septembre </w:t>
      </w:r>
    </w:p>
    <w:p w:rsidR="0053090E" w:rsidRDefault="0053090E" w:rsidP="00F07B3D">
      <w:pPr>
        <w:ind w:firstLine="708"/>
        <w:jc w:val="both"/>
        <w:rPr>
          <w:lang w:val="fr-LU"/>
        </w:rPr>
      </w:pPr>
    </w:p>
    <w:p w:rsidR="00230367" w:rsidRDefault="00D4641C" w:rsidP="00F07B3D">
      <w:pPr>
        <w:ind w:firstLine="708"/>
        <w:jc w:val="both"/>
        <w:rPr>
          <w:lang w:val="fr-LU"/>
        </w:rPr>
      </w:pPr>
      <w:r>
        <w:rPr>
          <w:lang w:val="fr-LU"/>
        </w:rPr>
        <w:t>Un</w:t>
      </w:r>
      <w:r w:rsidR="00393607">
        <w:rPr>
          <w:lang w:val="fr-LU"/>
        </w:rPr>
        <w:t xml:space="preserve">e Skate Piste </w:t>
      </w:r>
      <w:r>
        <w:rPr>
          <w:lang w:val="fr-LU"/>
        </w:rPr>
        <w:t>aire de loisir spécialement conçu pour tous les adeptes de skate, BMX et Roller</w:t>
      </w:r>
    </w:p>
    <w:p w:rsidR="00746CAC" w:rsidRDefault="00CA5056" w:rsidP="00F07B3D">
      <w:pPr>
        <w:ind w:firstLine="708"/>
        <w:jc w:val="both"/>
        <w:rPr>
          <w:lang w:val="fr-LU"/>
        </w:rPr>
      </w:pPr>
      <w:r>
        <w:rPr>
          <w:lang w:val="fr-LU"/>
        </w:rPr>
        <w:t xml:space="preserve">La skate piste est très souvent occupée par le </w:t>
      </w:r>
      <w:r w:rsidR="00592E7E">
        <w:rPr>
          <w:lang w:val="fr-LU"/>
        </w:rPr>
        <w:t>Criaj</w:t>
      </w:r>
      <w:r>
        <w:rPr>
          <w:lang w:val="fr-LU"/>
        </w:rPr>
        <w:t xml:space="preserve"> pour diverses activités </w:t>
      </w:r>
    </w:p>
    <w:p w:rsidR="00D90526" w:rsidRDefault="00D90526" w:rsidP="00F07B3D">
      <w:pPr>
        <w:ind w:firstLine="708"/>
        <w:jc w:val="both"/>
        <w:rPr>
          <w:b/>
          <w:u w:val="single"/>
          <w:lang w:val="fr-LU"/>
        </w:rPr>
      </w:pPr>
    </w:p>
    <w:p w:rsidR="00D4641C" w:rsidRDefault="00D4641C" w:rsidP="00F07B3D">
      <w:pPr>
        <w:ind w:firstLine="708"/>
        <w:jc w:val="both"/>
        <w:rPr>
          <w:b/>
          <w:u w:val="single"/>
          <w:lang w:val="fr-LU"/>
        </w:rPr>
      </w:pPr>
      <w:r>
        <w:rPr>
          <w:b/>
          <w:u w:val="single"/>
          <w:lang w:val="fr-LU"/>
        </w:rPr>
        <w:t>Organisation de jeunesse</w:t>
      </w:r>
    </w:p>
    <w:p w:rsidR="00D4641C" w:rsidRDefault="00D4641C" w:rsidP="00F07B3D">
      <w:pPr>
        <w:ind w:firstLine="708"/>
        <w:jc w:val="both"/>
        <w:rPr>
          <w:b/>
          <w:u w:val="single"/>
          <w:lang w:val="fr-LU"/>
        </w:rPr>
      </w:pPr>
    </w:p>
    <w:p w:rsidR="00D4641C" w:rsidRDefault="00393607" w:rsidP="00F07B3D">
      <w:pPr>
        <w:ind w:firstLine="708"/>
        <w:jc w:val="both"/>
        <w:rPr>
          <w:lang w:val="fr-LU"/>
        </w:rPr>
      </w:pPr>
      <w:r>
        <w:rPr>
          <w:lang w:val="fr-LU"/>
        </w:rPr>
        <w:t>°La commission</w:t>
      </w:r>
      <w:r w:rsidR="00D4641C">
        <w:rPr>
          <w:lang w:val="fr-LU"/>
        </w:rPr>
        <w:t xml:space="preserve"> des jeunes</w:t>
      </w:r>
    </w:p>
    <w:p w:rsidR="00D4641C" w:rsidRPr="00D4641C" w:rsidRDefault="009C6690" w:rsidP="00F07B3D">
      <w:pPr>
        <w:ind w:firstLine="708"/>
        <w:jc w:val="both"/>
        <w:rPr>
          <w:lang w:val="fr-LU"/>
        </w:rPr>
      </w:pPr>
      <w:r>
        <w:rPr>
          <w:lang w:val="fr-LU"/>
        </w:rPr>
        <w:t>°</w:t>
      </w:r>
      <w:r w:rsidR="00D4641C">
        <w:rPr>
          <w:lang w:val="fr-LU"/>
        </w:rPr>
        <w:t>la commission des sports</w:t>
      </w:r>
    </w:p>
    <w:p w:rsidR="00230367" w:rsidRDefault="00393607" w:rsidP="00F07B3D">
      <w:pPr>
        <w:ind w:firstLine="708"/>
        <w:jc w:val="both"/>
        <w:rPr>
          <w:lang w:val="fr-LU"/>
        </w:rPr>
      </w:pPr>
      <w:r>
        <w:rPr>
          <w:lang w:val="fr-LU"/>
        </w:rPr>
        <w:t>°Antenne EST du SNJ</w:t>
      </w:r>
    </w:p>
    <w:p w:rsidR="00393607" w:rsidRDefault="00393607" w:rsidP="00F07B3D">
      <w:pPr>
        <w:ind w:firstLine="708"/>
        <w:jc w:val="both"/>
        <w:rPr>
          <w:lang w:val="fr-LU"/>
        </w:rPr>
      </w:pPr>
      <w:r>
        <w:rPr>
          <w:lang w:val="fr-LU"/>
        </w:rPr>
        <w:t>° ALJ</w:t>
      </w:r>
    </w:p>
    <w:p w:rsidR="00393607" w:rsidRDefault="00393607" w:rsidP="00F07B3D">
      <w:pPr>
        <w:ind w:firstLine="708"/>
        <w:jc w:val="both"/>
        <w:rPr>
          <w:lang w:val="fr-LU"/>
        </w:rPr>
      </w:pPr>
    </w:p>
    <w:p w:rsidR="00CA5056" w:rsidRPr="00CA5056" w:rsidRDefault="00CA5056" w:rsidP="00CA5056">
      <w:pPr>
        <w:ind w:firstLine="708"/>
        <w:jc w:val="both"/>
        <w:rPr>
          <w:lang w:val="fr-LU"/>
        </w:rPr>
      </w:pPr>
      <w:r w:rsidRPr="00CA5056">
        <w:rPr>
          <w:lang w:val="fr-LU"/>
        </w:rPr>
        <w:t xml:space="preserve">La commune de </w:t>
      </w:r>
      <w:r>
        <w:rPr>
          <w:lang w:val="fr-LU"/>
        </w:rPr>
        <w:t xml:space="preserve">Grevenmacher </w:t>
      </w:r>
      <w:r w:rsidRPr="00CA5056">
        <w:rPr>
          <w:lang w:val="fr-LU"/>
        </w:rPr>
        <w:t xml:space="preserve">dispose d’une panoplie de clubs et institutions. Il y a en ce moment une </w:t>
      </w:r>
      <w:r w:rsidR="00592E7E">
        <w:rPr>
          <w:lang w:val="fr-LU"/>
        </w:rPr>
        <w:t>30</w:t>
      </w:r>
      <w:r w:rsidRPr="00CA5056">
        <w:rPr>
          <w:lang w:val="fr-LU"/>
        </w:rPr>
        <w:t>taine de clubs</w:t>
      </w:r>
      <w:r>
        <w:rPr>
          <w:lang w:val="fr-LU"/>
        </w:rPr>
        <w:t xml:space="preserve"> qui s’adressent </w:t>
      </w:r>
      <w:r w:rsidRPr="00CA5056">
        <w:rPr>
          <w:lang w:val="fr-LU"/>
        </w:rPr>
        <w:t xml:space="preserve">aux jeunes </w:t>
      </w:r>
      <w:r>
        <w:rPr>
          <w:lang w:val="fr-LU"/>
        </w:rPr>
        <w:t xml:space="preserve">et moins jeunes…ce qui démontre un réel dynamisme de la commune par rapport à la population dans son </w:t>
      </w:r>
      <w:r w:rsidR="00F6158A">
        <w:rPr>
          <w:lang w:val="fr-LU"/>
        </w:rPr>
        <w:t>entièreté</w:t>
      </w:r>
      <w:r>
        <w:rPr>
          <w:lang w:val="fr-LU"/>
        </w:rPr>
        <w:t>.</w:t>
      </w:r>
    </w:p>
    <w:p w:rsidR="00CA5056" w:rsidRPr="00D83182" w:rsidRDefault="00CA5056" w:rsidP="00F07B3D">
      <w:pPr>
        <w:ind w:firstLine="708"/>
        <w:jc w:val="both"/>
        <w:rPr>
          <w:lang w:val="fr-LU"/>
        </w:rPr>
      </w:pPr>
    </w:p>
    <w:p w:rsidR="00230367" w:rsidRDefault="009C6690" w:rsidP="00F07B3D">
      <w:pPr>
        <w:ind w:firstLine="708"/>
        <w:jc w:val="both"/>
        <w:rPr>
          <w:b/>
          <w:u w:val="single"/>
          <w:lang w:val="fr-LU"/>
        </w:rPr>
      </w:pPr>
      <w:r w:rsidRPr="009C6690">
        <w:rPr>
          <w:b/>
          <w:u w:val="single"/>
          <w:lang w:val="fr-LU"/>
        </w:rPr>
        <w:t>Coopération avec les autres MJ’s :</w:t>
      </w:r>
    </w:p>
    <w:p w:rsidR="009C6690" w:rsidRDefault="009C6690" w:rsidP="00F07B3D">
      <w:pPr>
        <w:ind w:firstLine="708"/>
        <w:jc w:val="both"/>
        <w:rPr>
          <w:b/>
          <w:u w:val="single"/>
          <w:lang w:val="fr-LU"/>
        </w:rPr>
      </w:pPr>
    </w:p>
    <w:p w:rsidR="000D0AC6" w:rsidRDefault="009C6690" w:rsidP="00F07B3D">
      <w:pPr>
        <w:ind w:firstLine="708"/>
        <w:jc w:val="both"/>
        <w:rPr>
          <w:lang w:val="fr-LU"/>
        </w:rPr>
      </w:pPr>
      <w:r w:rsidRPr="009C6690">
        <w:rPr>
          <w:lang w:val="fr-LU"/>
        </w:rPr>
        <w:t>La MJ de</w:t>
      </w:r>
      <w:r w:rsidR="00D90526">
        <w:rPr>
          <w:lang w:val="fr-LU"/>
        </w:rPr>
        <w:t xml:space="preserve"> la ville de </w:t>
      </w:r>
      <w:r w:rsidRPr="009C6690">
        <w:rPr>
          <w:lang w:val="fr-LU"/>
        </w:rPr>
        <w:t xml:space="preserve"> Grevenmacher </w:t>
      </w:r>
      <w:r>
        <w:rPr>
          <w:lang w:val="fr-LU"/>
        </w:rPr>
        <w:t xml:space="preserve">de par </w:t>
      </w:r>
      <w:r w:rsidR="000D0AC6">
        <w:rPr>
          <w:lang w:val="fr-LU"/>
        </w:rPr>
        <w:t xml:space="preserve">statut de </w:t>
      </w:r>
      <w:r w:rsidR="005B20C7">
        <w:rPr>
          <w:lang w:val="fr-LU"/>
        </w:rPr>
        <w:t>chef-lieu</w:t>
      </w:r>
      <w:r w:rsidR="000D0AC6">
        <w:rPr>
          <w:lang w:val="fr-LU"/>
        </w:rPr>
        <w:t xml:space="preserve"> de l’EST trouve un avantage certain à collaborer avec les autres MJ se situant dans la même zone géographique…</w:t>
      </w:r>
    </w:p>
    <w:p w:rsidR="00CA5056" w:rsidRPr="00CA5056" w:rsidRDefault="00CA5056" w:rsidP="00CA5056">
      <w:pPr>
        <w:ind w:firstLine="708"/>
        <w:jc w:val="both"/>
        <w:rPr>
          <w:lang w:val="fr-LU"/>
        </w:rPr>
      </w:pPr>
      <w:r w:rsidRPr="00CA5056">
        <w:rPr>
          <w:lang w:val="fr-LU"/>
        </w:rPr>
        <w:t xml:space="preserve">Depuis </w:t>
      </w:r>
      <w:r>
        <w:rPr>
          <w:lang w:val="fr-LU"/>
        </w:rPr>
        <w:t>fort longtemps</w:t>
      </w:r>
      <w:r w:rsidRPr="00CA5056">
        <w:rPr>
          <w:lang w:val="fr-LU"/>
        </w:rPr>
        <w:t xml:space="preserve">, la maison des jeunes collabore intensivement avec d’autres </w:t>
      </w:r>
      <w:r>
        <w:rPr>
          <w:lang w:val="fr-LU"/>
        </w:rPr>
        <w:t>structures jeunesse du même style</w:t>
      </w:r>
      <w:r w:rsidRPr="00CA5056">
        <w:rPr>
          <w:lang w:val="fr-LU"/>
        </w:rPr>
        <w:t>. D’u</w:t>
      </w:r>
      <w:r>
        <w:rPr>
          <w:lang w:val="fr-LU"/>
        </w:rPr>
        <w:t>ne part, il existe un réseau « E</w:t>
      </w:r>
      <w:r w:rsidR="00815709">
        <w:rPr>
          <w:lang w:val="fr-LU"/>
        </w:rPr>
        <w:t xml:space="preserve">st » </w:t>
      </w:r>
      <w:r w:rsidRPr="00CA5056">
        <w:rPr>
          <w:lang w:val="fr-LU"/>
        </w:rPr>
        <w:t xml:space="preserve"> dans lequel pratiquement tout</w:t>
      </w:r>
      <w:r>
        <w:rPr>
          <w:lang w:val="fr-LU"/>
        </w:rPr>
        <w:t>es les maisons des jeunes de l’E</w:t>
      </w:r>
      <w:r w:rsidRPr="00CA5056">
        <w:rPr>
          <w:lang w:val="fr-LU"/>
        </w:rPr>
        <w:t>st du pays sont bénévolement représentées et qui se concertent régulièrement pour des échanges ainsi que pou</w:t>
      </w:r>
      <w:r w:rsidR="00815709">
        <w:rPr>
          <w:lang w:val="fr-LU"/>
        </w:rPr>
        <w:t xml:space="preserve">r planifier des projets communs. </w:t>
      </w:r>
      <w:r w:rsidRPr="00CA5056">
        <w:rPr>
          <w:lang w:val="fr-LU"/>
        </w:rPr>
        <w:t>D’autre part il existe un contact constant entre le personnel encadrant de part tout le pays, ce qui favorise une bonne collab</w:t>
      </w:r>
      <w:r>
        <w:rPr>
          <w:lang w:val="fr-LU"/>
        </w:rPr>
        <w:t xml:space="preserve">oration. Ces </w:t>
      </w:r>
      <w:r w:rsidRPr="00CA5056">
        <w:rPr>
          <w:lang w:val="fr-LU"/>
        </w:rPr>
        <w:t xml:space="preserve"> dernières années, la maison des jeunes de </w:t>
      </w:r>
      <w:r>
        <w:rPr>
          <w:lang w:val="fr-LU"/>
        </w:rPr>
        <w:t xml:space="preserve">Grevenmacher </w:t>
      </w:r>
      <w:r w:rsidRPr="00CA5056">
        <w:rPr>
          <w:lang w:val="fr-LU"/>
        </w:rPr>
        <w:t xml:space="preserve">a surtout collaboré avec les maisons des jeunes suivantes : </w:t>
      </w:r>
      <w:r w:rsidRPr="00CA5056">
        <w:rPr>
          <w:lang w:val="fr-LU"/>
        </w:rPr>
        <w:t> Jugendhaus Mut</w:t>
      </w:r>
      <w:r w:rsidR="00815709">
        <w:rPr>
          <w:lang w:val="fr-LU"/>
        </w:rPr>
        <w:t xml:space="preserve">fert     </w:t>
      </w:r>
      <w:r w:rsidR="00815709">
        <w:rPr>
          <w:lang w:val="fr-LU"/>
        </w:rPr>
        <w:t xml:space="preserve"> Jugendtreff Norden </w:t>
      </w:r>
      <w:r w:rsidRPr="00CA5056">
        <w:rPr>
          <w:lang w:val="fr-LU"/>
        </w:rPr>
        <w:t xml:space="preserve"> Jugendhaus Schetter </w:t>
      </w:r>
      <w:r w:rsidRPr="00CA5056">
        <w:rPr>
          <w:lang w:val="fr-LU"/>
        </w:rPr>
        <w:t xml:space="preserve"> </w:t>
      </w:r>
      <w:r>
        <w:rPr>
          <w:lang w:val="fr-LU"/>
        </w:rPr>
        <w:t xml:space="preserve">Munnereff Jugenstuff </w:t>
      </w:r>
      <w:r w:rsidRPr="00CA5056">
        <w:rPr>
          <w:lang w:val="fr-LU"/>
        </w:rPr>
        <w:t xml:space="preserve"> </w:t>
      </w:r>
      <w:r w:rsidRPr="00CA5056">
        <w:rPr>
          <w:lang w:val="fr-LU"/>
        </w:rPr>
        <w:t xml:space="preserve"> Jugendhaus Dalheim </w:t>
      </w:r>
      <w:r w:rsidRPr="00CA5056">
        <w:rPr>
          <w:lang w:val="fr-LU"/>
        </w:rPr>
        <w:t xml:space="preserve"> Jugendhaus Wormer </w:t>
      </w:r>
      <w:r w:rsidRPr="00CA5056">
        <w:rPr>
          <w:lang w:val="fr-LU"/>
        </w:rPr>
        <w:t xml:space="preserve"> Jugendhaus Wasserbillig </w:t>
      </w:r>
      <w:r w:rsidRPr="00CA5056">
        <w:rPr>
          <w:lang w:val="fr-LU"/>
        </w:rPr>
        <w:t xml:space="preserve"> Jugendhaus Niederanven </w:t>
      </w:r>
    </w:p>
    <w:p w:rsidR="00815709" w:rsidRDefault="00CA5056" w:rsidP="00F07B3D">
      <w:pPr>
        <w:ind w:firstLine="708"/>
        <w:jc w:val="both"/>
        <w:rPr>
          <w:lang w:val="fr-LU"/>
        </w:rPr>
      </w:pPr>
      <w:r w:rsidRPr="00CA5056">
        <w:rPr>
          <w:lang w:val="fr-LU"/>
        </w:rPr>
        <w:t xml:space="preserve"> </w:t>
      </w:r>
    </w:p>
    <w:p w:rsidR="00815709" w:rsidRPr="00815709" w:rsidRDefault="00815709" w:rsidP="00815709">
      <w:pPr>
        <w:ind w:firstLine="708"/>
        <w:jc w:val="both"/>
        <w:rPr>
          <w:lang w:val="fr-LU"/>
        </w:rPr>
      </w:pPr>
      <w:r>
        <w:rPr>
          <w:lang w:val="fr-LU"/>
        </w:rPr>
        <w:t>Réalisation de projets grâce aux subsides et surtout un travail en commun avec L</w:t>
      </w:r>
      <w:r w:rsidRPr="00815709">
        <w:rPr>
          <w:lang w:val="fr-LU"/>
        </w:rPr>
        <w:t>eader Miselerland</w:t>
      </w:r>
    </w:p>
    <w:p w:rsidR="00815709" w:rsidRPr="00815709" w:rsidRDefault="00815709" w:rsidP="00815709">
      <w:pPr>
        <w:ind w:firstLine="708"/>
        <w:jc w:val="both"/>
        <w:rPr>
          <w:lang w:val="fr-LU"/>
        </w:rPr>
      </w:pPr>
      <w:r w:rsidRPr="00815709">
        <w:rPr>
          <w:lang w:val="fr-LU"/>
        </w:rPr>
        <w:t xml:space="preserve">Geöffnet  </w:t>
      </w:r>
    </w:p>
    <w:p w:rsidR="00815709" w:rsidRPr="00815709" w:rsidRDefault="00815709" w:rsidP="00815709">
      <w:pPr>
        <w:ind w:firstLine="708"/>
        <w:jc w:val="both"/>
        <w:rPr>
          <w:lang w:val="fr-LU"/>
        </w:rPr>
      </w:pPr>
      <w:r w:rsidRPr="00815709">
        <w:rPr>
          <w:lang w:val="fr-LU"/>
        </w:rPr>
        <w:t>23 Route de TrèvesL-6793 Grevenmacher (Gréiwemaacher)</w:t>
      </w:r>
    </w:p>
    <w:p w:rsidR="00815709" w:rsidRPr="00CA5056" w:rsidRDefault="00815709" w:rsidP="00815709">
      <w:pPr>
        <w:ind w:firstLine="708"/>
        <w:jc w:val="both"/>
        <w:rPr>
          <w:lang w:val="fr-LU"/>
        </w:rPr>
      </w:pPr>
      <w:r w:rsidRPr="00815709">
        <w:rPr>
          <w:lang w:val="fr-LU"/>
        </w:rPr>
        <w:t xml:space="preserve"> Fax : +352 75 88 82</w:t>
      </w:r>
    </w:p>
    <w:p w:rsidR="007F4D0C" w:rsidRDefault="007F4D0C" w:rsidP="00F07B3D">
      <w:pPr>
        <w:ind w:firstLine="708"/>
        <w:jc w:val="both"/>
        <w:rPr>
          <w:b/>
          <w:u w:val="single"/>
          <w:lang w:val="fr-LU"/>
        </w:rPr>
      </w:pPr>
    </w:p>
    <w:p w:rsidR="004A1F14" w:rsidRDefault="004A1F14" w:rsidP="00F07B3D">
      <w:pPr>
        <w:ind w:firstLine="708"/>
        <w:jc w:val="both"/>
        <w:rPr>
          <w:b/>
          <w:u w:val="single"/>
          <w:lang w:val="fr-LU"/>
        </w:rPr>
      </w:pPr>
    </w:p>
    <w:p w:rsidR="004A1F14" w:rsidRDefault="004A1F14" w:rsidP="00F07B3D">
      <w:pPr>
        <w:ind w:firstLine="708"/>
        <w:jc w:val="both"/>
        <w:rPr>
          <w:b/>
          <w:u w:val="single"/>
          <w:lang w:val="fr-LU"/>
        </w:rPr>
      </w:pPr>
    </w:p>
    <w:p w:rsidR="004A1F14" w:rsidRDefault="004A1F14" w:rsidP="00F07B3D">
      <w:pPr>
        <w:ind w:firstLine="708"/>
        <w:jc w:val="both"/>
        <w:rPr>
          <w:b/>
          <w:u w:val="single"/>
          <w:lang w:val="fr-LU"/>
        </w:rPr>
      </w:pPr>
    </w:p>
    <w:p w:rsidR="004A1F14" w:rsidRDefault="004A1F14" w:rsidP="00F07B3D">
      <w:pPr>
        <w:ind w:firstLine="708"/>
        <w:jc w:val="both"/>
        <w:rPr>
          <w:b/>
          <w:u w:val="single"/>
          <w:lang w:val="fr-LU"/>
        </w:rPr>
      </w:pPr>
    </w:p>
    <w:p w:rsidR="004A1F14" w:rsidRDefault="004A1F14" w:rsidP="00F07B3D">
      <w:pPr>
        <w:ind w:firstLine="708"/>
        <w:jc w:val="both"/>
        <w:rPr>
          <w:b/>
          <w:u w:val="single"/>
          <w:lang w:val="fr-LU"/>
        </w:rPr>
      </w:pPr>
    </w:p>
    <w:p w:rsidR="004A1F14" w:rsidRDefault="004A1F14" w:rsidP="00F07B3D">
      <w:pPr>
        <w:ind w:firstLine="708"/>
        <w:jc w:val="both"/>
        <w:rPr>
          <w:b/>
          <w:u w:val="single"/>
          <w:lang w:val="fr-LU"/>
        </w:rPr>
      </w:pPr>
    </w:p>
    <w:p w:rsidR="004A1F14" w:rsidRDefault="004A1F14" w:rsidP="00F07B3D">
      <w:pPr>
        <w:ind w:firstLine="708"/>
        <w:jc w:val="both"/>
        <w:rPr>
          <w:b/>
          <w:u w:val="single"/>
          <w:lang w:val="fr-LU"/>
        </w:rPr>
      </w:pPr>
    </w:p>
    <w:p w:rsidR="004A1F14" w:rsidRDefault="004A1F14" w:rsidP="00F07B3D">
      <w:pPr>
        <w:ind w:firstLine="708"/>
        <w:jc w:val="both"/>
        <w:rPr>
          <w:b/>
          <w:u w:val="single"/>
          <w:lang w:val="fr-LU"/>
        </w:rPr>
      </w:pPr>
    </w:p>
    <w:p w:rsidR="004A1F14" w:rsidRDefault="004A1F14" w:rsidP="00F07B3D">
      <w:pPr>
        <w:ind w:firstLine="708"/>
        <w:jc w:val="both"/>
        <w:rPr>
          <w:b/>
          <w:u w:val="single"/>
          <w:lang w:val="fr-LU"/>
        </w:rPr>
      </w:pPr>
    </w:p>
    <w:p w:rsidR="004A1F14" w:rsidRDefault="004A1F14" w:rsidP="00F07B3D">
      <w:pPr>
        <w:ind w:firstLine="708"/>
        <w:jc w:val="both"/>
        <w:rPr>
          <w:b/>
          <w:u w:val="single"/>
          <w:lang w:val="fr-LU"/>
        </w:rPr>
      </w:pPr>
    </w:p>
    <w:p w:rsidR="0053090E" w:rsidRDefault="0053090E" w:rsidP="00F07B3D">
      <w:pPr>
        <w:ind w:firstLine="708"/>
        <w:jc w:val="both"/>
        <w:rPr>
          <w:b/>
          <w:u w:val="single"/>
          <w:lang w:val="fr-LU"/>
        </w:rPr>
      </w:pPr>
    </w:p>
    <w:p w:rsidR="0053090E" w:rsidRDefault="0053090E" w:rsidP="00F07B3D">
      <w:pPr>
        <w:ind w:firstLine="708"/>
        <w:jc w:val="both"/>
        <w:rPr>
          <w:b/>
          <w:u w:val="single"/>
          <w:lang w:val="fr-LU"/>
        </w:rPr>
      </w:pPr>
    </w:p>
    <w:p w:rsidR="0053090E" w:rsidRDefault="0053090E" w:rsidP="00F07B3D">
      <w:pPr>
        <w:ind w:firstLine="708"/>
        <w:jc w:val="both"/>
        <w:rPr>
          <w:b/>
          <w:u w:val="single"/>
          <w:lang w:val="fr-LU"/>
        </w:rPr>
      </w:pPr>
    </w:p>
    <w:p w:rsidR="0053090E" w:rsidRDefault="0053090E" w:rsidP="00F07B3D">
      <w:pPr>
        <w:ind w:firstLine="708"/>
        <w:jc w:val="both"/>
        <w:rPr>
          <w:b/>
          <w:u w:val="single"/>
          <w:lang w:val="fr-LU"/>
        </w:rPr>
      </w:pPr>
    </w:p>
    <w:p w:rsidR="004A1F14" w:rsidRDefault="004A1F14" w:rsidP="00F07B3D">
      <w:pPr>
        <w:ind w:firstLine="708"/>
        <w:jc w:val="both"/>
        <w:rPr>
          <w:b/>
          <w:u w:val="single"/>
          <w:lang w:val="fr-LU"/>
        </w:rPr>
      </w:pPr>
    </w:p>
    <w:p w:rsidR="000D0AC6" w:rsidRDefault="000D0AC6" w:rsidP="00F07B3D">
      <w:pPr>
        <w:ind w:firstLine="708"/>
        <w:jc w:val="both"/>
        <w:rPr>
          <w:lang w:val="fr-LU"/>
        </w:rPr>
      </w:pPr>
      <w:r>
        <w:rPr>
          <w:b/>
          <w:u w:val="single"/>
          <w:lang w:val="fr-LU"/>
        </w:rPr>
        <w:lastRenderedPageBreak/>
        <w:t>3/ JEUNES DE LA REGION, JEUNES DU QUARTIER :</w:t>
      </w:r>
    </w:p>
    <w:p w:rsidR="000D0AC6" w:rsidRDefault="000D0AC6" w:rsidP="00F07B3D">
      <w:pPr>
        <w:ind w:firstLine="708"/>
        <w:jc w:val="both"/>
        <w:rPr>
          <w:lang w:val="fr-LU"/>
        </w:rPr>
      </w:pPr>
    </w:p>
    <w:p w:rsidR="004A1F14" w:rsidRPr="004A1F14" w:rsidRDefault="006F2CFD" w:rsidP="00F07B3D">
      <w:pPr>
        <w:ind w:firstLine="708"/>
        <w:jc w:val="both"/>
        <w:rPr>
          <w:b/>
          <w:u w:val="single"/>
          <w:lang w:val="fr-LU"/>
        </w:rPr>
      </w:pPr>
      <w:r>
        <w:rPr>
          <w:b/>
          <w:lang w:val="fr-LU"/>
        </w:rPr>
        <w:tab/>
      </w:r>
      <w:r>
        <w:rPr>
          <w:b/>
          <w:u w:val="single"/>
          <w:lang w:val="fr-LU"/>
        </w:rPr>
        <w:t>3/1</w:t>
      </w:r>
      <w:r w:rsidR="000D0AC6" w:rsidRPr="000D0AC6">
        <w:rPr>
          <w:b/>
          <w:u w:val="single"/>
          <w:lang w:val="fr-LU"/>
        </w:rPr>
        <w:t xml:space="preserve">Pyramide des âges : </w:t>
      </w:r>
    </w:p>
    <w:p w:rsidR="004A1F14" w:rsidRPr="00D83182" w:rsidRDefault="004A1F14" w:rsidP="00F07B3D">
      <w:pPr>
        <w:ind w:firstLine="708"/>
        <w:jc w:val="both"/>
        <w:rPr>
          <w:lang w:val="fr-LU"/>
        </w:rPr>
      </w:pPr>
    </w:p>
    <w:p w:rsidR="001F522F" w:rsidRPr="001F522F" w:rsidRDefault="001F522F" w:rsidP="001F522F">
      <w:pPr>
        <w:ind w:firstLine="708"/>
        <w:jc w:val="both"/>
      </w:pPr>
      <w:r w:rsidRPr="001F522F">
        <w:t>Population selon l’âge et la nationalité</w:t>
      </w:r>
    </w:p>
    <w:p w:rsidR="001F522F" w:rsidRPr="001F522F" w:rsidRDefault="001F522F" w:rsidP="001F522F">
      <w:pPr>
        <w:ind w:firstLine="708"/>
        <w:jc w:val="both"/>
      </w:pPr>
    </w:p>
    <w:tbl>
      <w:tblPr>
        <w:tblW w:w="2967" w:type="dxa"/>
        <w:tblInd w:w="2" w:type="dxa"/>
        <w:tblCellMar>
          <w:top w:w="56" w:type="dxa"/>
          <w:left w:w="0" w:type="dxa"/>
          <w:right w:w="24" w:type="dxa"/>
        </w:tblCellMar>
        <w:tblLook w:val="04A0" w:firstRow="1" w:lastRow="0" w:firstColumn="1" w:lastColumn="0" w:noHBand="0" w:noVBand="1"/>
      </w:tblPr>
      <w:tblGrid>
        <w:gridCol w:w="1130"/>
        <w:gridCol w:w="353"/>
        <w:gridCol w:w="700"/>
        <w:gridCol w:w="784"/>
      </w:tblGrid>
      <w:tr w:rsidR="00CC2091" w:rsidTr="00CC2091">
        <w:trPr>
          <w:trHeight w:val="272"/>
        </w:trPr>
        <w:tc>
          <w:tcPr>
            <w:tcW w:w="1131" w:type="dxa"/>
            <w:tcBorders>
              <w:top w:val="single" w:sz="2" w:space="0" w:color="F7F7E7"/>
              <w:left w:val="single" w:sz="2" w:space="0" w:color="F7F7E7"/>
              <w:bottom w:val="single" w:sz="3" w:space="0" w:color="F7F7E7"/>
              <w:right w:val="nil"/>
            </w:tcBorders>
            <w:shd w:val="clear" w:color="auto" w:fill="F7F7E7"/>
            <w:vAlign w:val="bottom"/>
          </w:tcPr>
          <w:p w:rsidR="006A094E" w:rsidRPr="00CC2091" w:rsidRDefault="006A094E" w:rsidP="006A094E">
            <w:pPr>
              <w:rPr>
                <w:rFonts w:ascii="Calibri" w:hAnsi="Calibri"/>
                <w:sz w:val="22"/>
                <w:szCs w:val="22"/>
                <w:lang w:val="fr-BE"/>
              </w:rPr>
            </w:pPr>
          </w:p>
        </w:tc>
        <w:tc>
          <w:tcPr>
            <w:tcW w:w="353" w:type="dxa"/>
            <w:tcBorders>
              <w:top w:val="single" w:sz="2" w:space="0" w:color="F7F7E7"/>
              <w:left w:val="nil"/>
              <w:bottom w:val="single" w:sz="3" w:space="0" w:color="F7F7E7"/>
              <w:right w:val="single" w:sz="3" w:space="0" w:color="F7F7E7"/>
            </w:tcBorders>
            <w:shd w:val="clear" w:color="auto" w:fill="F7F7E7"/>
          </w:tcPr>
          <w:p w:rsidR="006A094E" w:rsidRPr="00CC2091" w:rsidRDefault="006A094E" w:rsidP="006A094E">
            <w:pPr>
              <w:rPr>
                <w:rFonts w:ascii="Calibri" w:hAnsi="Calibri"/>
                <w:sz w:val="22"/>
                <w:szCs w:val="22"/>
                <w:lang w:val="fr-BE"/>
              </w:rPr>
            </w:pPr>
          </w:p>
        </w:tc>
        <w:tc>
          <w:tcPr>
            <w:tcW w:w="1484" w:type="dxa"/>
            <w:gridSpan w:val="2"/>
            <w:tcBorders>
              <w:top w:val="single" w:sz="2" w:space="0" w:color="F7F7E7"/>
              <w:left w:val="single" w:sz="3" w:space="0" w:color="F7F7E7"/>
              <w:bottom w:val="single" w:sz="3" w:space="0" w:color="F7F7E7"/>
              <w:right w:val="single" w:sz="2" w:space="0" w:color="F7F7E7"/>
            </w:tcBorders>
            <w:shd w:val="clear" w:color="auto" w:fill="F7F7E7"/>
          </w:tcPr>
          <w:p w:rsidR="006A094E" w:rsidRPr="00CC2091" w:rsidRDefault="006A094E" w:rsidP="00CC2091">
            <w:pPr>
              <w:ind w:left="54"/>
              <w:rPr>
                <w:rFonts w:ascii="Calibri" w:hAnsi="Calibri"/>
                <w:sz w:val="22"/>
                <w:szCs w:val="22"/>
              </w:rPr>
            </w:pPr>
            <w:r w:rsidRPr="00CC2091">
              <w:rPr>
                <w:rFonts w:ascii="Arial" w:eastAsia="Arial" w:hAnsi="Arial" w:cs="Arial"/>
                <w:sz w:val="14"/>
                <w:szCs w:val="22"/>
              </w:rPr>
              <w:t>Habitants pyramide</w:t>
            </w:r>
          </w:p>
        </w:tc>
      </w:tr>
      <w:tr w:rsidR="00CC2091" w:rsidTr="00CC2091">
        <w:trPr>
          <w:trHeight w:val="274"/>
        </w:trPr>
        <w:tc>
          <w:tcPr>
            <w:tcW w:w="1131" w:type="dxa"/>
            <w:tcBorders>
              <w:top w:val="single" w:sz="3" w:space="0" w:color="F7F7E7"/>
              <w:left w:val="single" w:sz="2" w:space="0" w:color="F7F7E7"/>
              <w:bottom w:val="single" w:sz="3" w:space="0" w:color="F7F7E7"/>
              <w:right w:val="nil"/>
            </w:tcBorders>
            <w:shd w:val="clear" w:color="auto" w:fill="F7F7E7"/>
          </w:tcPr>
          <w:p w:rsidR="006A094E" w:rsidRPr="00CC2091" w:rsidRDefault="006A094E" w:rsidP="006A094E">
            <w:pPr>
              <w:rPr>
                <w:rFonts w:ascii="Calibri" w:hAnsi="Calibri"/>
                <w:sz w:val="22"/>
                <w:szCs w:val="22"/>
              </w:rPr>
            </w:pPr>
          </w:p>
        </w:tc>
        <w:tc>
          <w:tcPr>
            <w:tcW w:w="353" w:type="dxa"/>
            <w:tcBorders>
              <w:top w:val="single" w:sz="3" w:space="0" w:color="F7F7E7"/>
              <w:left w:val="nil"/>
              <w:bottom w:val="single" w:sz="3" w:space="0" w:color="F7F7E7"/>
              <w:right w:val="single" w:sz="3" w:space="0" w:color="F7F7E7"/>
            </w:tcBorders>
            <w:shd w:val="clear" w:color="auto" w:fill="F7F7E7"/>
          </w:tcPr>
          <w:p w:rsidR="006A094E" w:rsidRPr="00CC2091" w:rsidRDefault="006A094E" w:rsidP="00CC2091">
            <w:pPr>
              <w:jc w:val="both"/>
              <w:rPr>
                <w:rFonts w:ascii="Calibri" w:hAnsi="Calibri"/>
                <w:sz w:val="22"/>
                <w:szCs w:val="22"/>
              </w:rPr>
            </w:pPr>
            <w:r w:rsidRPr="00CC2091">
              <w:rPr>
                <w:rFonts w:ascii="Arial" w:eastAsia="Arial" w:hAnsi="Arial" w:cs="Arial"/>
                <w:sz w:val="14"/>
                <w:szCs w:val="22"/>
              </w:rPr>
              <w:t>Sexe</w:t>
            </w:r>
          </w:p>
        </w:tc>
        <w:tc>
          <w:tcPr>
            <w:tcW w:w="700" w:type="dxa"/>
            <w:tcBorders>
              <w:top w:val="single" w:sz="3" w:space="0" w:color="F7F7E7"/>
              <w:left w:val="single" w:sz="3" w:space="0" w:color="F7F7E7"/>
              <w:bottom w:val="single" w:sz="3" w:space="0" w:color="F7F7E7"/>
              <w:right w:val="single" w:sz="3" w:space="0" w:color="F7F7E7"/>
            </w:tcBorders>
            <w:shd w:val="clear" w:color="auto" w:fill="F7F7E7"/>
          </w:tcPr>
          <w:p w:rsidR="006A094E" w:rsidRPr="00CC2091" w:rsidRDefault="006A094E" w:rsidP="00CC2091">
            <w:pPr>
              <w:ind w:left="54"/>
              <w:rPr>
                <w:rFonts w:ascii="Calibri" w:hAnsi="Calibri"/>
                <w:sz w:val="22"/>
                <w:szCs w:val="22"/>
              </w:rPr>
            </w:pPr>
            <w:r w:rsidRPr="00CC2091">
              <w:rPr>
                <w:rFonts w:ascii="Arial" w:eastAsia="Arial" w:hAnsi="Arial" w:cs="Arial"/>
                <w:sz w:val="14"/>
                <w:szCs w:val="22"/>
              </w:rPr>
              <w:t>féminin</w:t>
            </w:r>
          </w:p>
        </w:tc>
        <w:tc>
          <w:tcPr>
            <w:tcW w:w="784" w:type="dxa"/>
            <w:tcBorders>
              <w:top w:val="single" w:sz="3" w:space="0" w:color="F7F7E7"/>
              <w:left w:val="single" w:sz="3" w:space="0" w:color="F7F7E7"/>
              <w:bottom w:val="single" w:sz="3" w:space="0" w:color="F7F7E7"/>
              <w:right w:val="single" w:sz="2" w:space="0" w:color="F7F7E7"/>
            </w:tcBorders>
            <w:shd w:val="clear" w:color="auto" w:fill="F7F7E7"/>
          </w:tcPr>
          <w:p w:rsidR="006A094E" w:rsidRPr="00CC2091" w:rsidRDefault="006A094E" w:rsidP="00CC2091">
            <w:pPr>
              <w:ind w:left="54"/>
              <w:rPr>
                <w:rFonts w:ascii="Calibri" w:hAnsi="Calibri"/>
                <w:sz w:val="22"/>
                <w:szCs w:val="22"/>
              </w:rPr>
            </w:pPr>
            <w:r w:rsidRPr="00CC2091">
              <w:rPr>
                <w:rFonts w:ascii="Arial" w:eastAsia="Arial" w:hAnsi="Arial" w:cs="Arial"/>
                <w:sz w:val="14"/>
                <w:szCs w:val="22"/>
                <w:bdr w:val="single" w:sz="8" w:space="0" w:color="F7F7E7"/>
              </w:rPr>
              <w:t>masculin</w:t>
            </w:r>
          </w:p>
        </w:tc>
      </w:tr>
      <w:tr w:rsidR="00CC2091" w:rsidTr="00CC2091">
        <w:trPr>
          <w:trHeight w:val="275"/>
        </w:trPr>
        <w:tc>
          <w:tcPr>
            <w:tcW w:w="1131" w:type="dxa"/>
            <w:tcBorders>
              <w:top w:val="single" w:sz="3" w:space="0" w:color="F7F7E7"/>
              <w:left w:val="single" w:sz="2" w:space="0" w:color="F7F7E7"/>
              <w:bottom w:val="single" w:sz="3" w:space="0" w:color="F7F7E7"/>
              <w:right w:val="nil"/>
            </w:tcBorders>
            <w:shd w:val="clear" w:color="auto" w:fill="F7F7E7"/>
          </w:tcPr>
          <w:p w:rsidR="006A094E" w:rsidRPr="00CC2091" w:rsidRDefault="006A094E" w:rsidP="00CC2091">
            <w:pPr>
              <w:ind w:left="52"/>
              <w:rPr>
                <w:rFonts w:ascii="Calibri" w:hAnsi="Calibri"/>
                <w:sz w:val="22"/>
                <w:szCs w:val="22"/>
              </w:rPr>
            </w:pPr>
            <w:r w:rsidRPr="00CC2091">
              <w:rPr>
                <w:rFonts w:ascii="Arial" w:eastAsia="Arial" w:hAnsi="Arial" w:cs="Arial"/>
                <w:sz w:val="14"/>
                <w:szCs w:val="22"/>
              </w:rPr>
              <w:t>Tranche d'âge</w:t>
            </w:r>
          </w:p>
        </w:tc>
        <w:tc>
          <w:tcPr>
            <w:tcW w:w="353" w:type="dxa"/>
            <w:tcBorders>
              <w:top w:val="single" w:sz="3" w:space="0" w:color="F7F7E7"/>
              <w:left w:val="nil"/>
              <w:bottom w:val="single" w:sz="3" w:space="0" w:color="F7F7E7"/>
              <w:right w:val="single" w:sz="3" w:space="0" w:color="F7F7E7"/>
            </w:tcBorders>
            <w:shd w:val="clear" w:color="auto" w:fill="F7F7E7"/>
          </w:tcPr>
          <w:p w:rsidR="006A094E" w:rsidRPr="00CC2091" w:rsidRDefault="006A094E" w:rsidP="006A094E">
            <w:pPr>
              <w:rPr>
                <w:rFonts w:ascii="Calibri" w:hAnsi="Calibri"/>
                <w:sz w:val="22"/>
                <w:szCs w:val="22"/>
              </w:rPr>
            </w:pPr>
          </w:p>
        </w:tc>
        <w:tc>
          <w:tcPr>
            <w:tcW w:w="700" w:type="dxa"/>
            <w:tcBorders>
              <w:top w:val="single" w:sz="3" w:space="0" w:color="F7F7E7"/>
              <w:left w:val="single" w:sz="3" w:space="0" w:color="F7F7E7"/>
              <w:bottom w:val="single" w:sz="2" w:space="0" w:color="D2D8B0"/>
              <w:right w:val="single" w:sz="3" w:space="0" w:color="F7F7E7"/>
            </w:tcBorders>
            <w:shd w:val="clear" w:color="auto" w:fill="D2D8B0"/>
          </w:tcPr>
          <w:p w:rsidR="006A094E" w:rsidRPr="00CC2091" w:rsidRDefault="006A094E" w:rsidP="006A094E">
            <w:pPr>
              <w:rPr>
                <w:rFonts w:ascii="Calibri" w:hAnsi="Calibri"/>
                <w:sz w:val="22"/>
                <w:szCs w:val="22"/>
              </w:rPr>
            </w:pPr>
          </w:p>
        </w:tc>
        <w:tc>
          <w:tcPr>
            <w:tcW w:w="784" w:type="dxa"/>
            <w:tcBorders>
              <w:top w:val="single" w:sz="3" w:space="0" w:color="F7F7E7"/>
              <w:left w:val="single" w:sz="3" w:space="0" w:color="F7F7E7"/>
              <w:bottom w:val="single" w:sz="2" w:space="0" w:color="D2D8B0"/>
              <w:right w:val="single" w:sz="2" w:space="0" w:color="F7F7E7"/>
            </w:tcBorders>
            <w:shd w:val="clear" w:color="auto" w:fill="D2D8B0"/>
          </w:tcPr>
          <w:p w:rsidR="006A094E" w:rsidRPr="00CC2091" w:rsidRDefault="006A094E" w:rsidP="006A094E">
            <w:pPr>
              <w:rPr>
                <w:rFonts w:ascii="Calibri" w:hAnsi="Calibri"/>
                <w:sz w:val="22"/>
                <w:szCs w:val="22"/>
              </w:rPr>
            </w:pPr>
          </w:p>
        </w:tc>
      </w:tr>
      <w:tr w:rsidR="00CC2091" w:rsidTr="00CC2091">
        <w:trPr>
          <w:trHeight w:val="274"/>
        </w:trPr>
        <w:tc>
          <w:tcPr>
            <w:tcW w:w="1131" w:type="dxa"/>
            <w:tcBorders>
              <w:top w:val="single" w:sz="3" w:space="0" w:color="F7F7E7"/>
              <w:left w:val="single" w:sz="2" w:space="0" w:color="F7F7E7"/>
              <w:bottom w:val="single" w:sz="3" w:space="0" w:color="F7F7E7"/>
              <w:right w:val="nil"/>
            </w:tcBorders>
            <w:shd w:val="clear" w:color="auto" w:fill="F7F7E7"/>
          </w:tcPr>
          <w:p w:rsidR="006A094E" w:rsidRPr="00CC2091" w:rsidRDefault="006A094E" w:rsidP="00CC2091">
            <w:pPr>
              <w:ind w:left="52"/>
              <w:rPr>
                <w:rFonts w:ascii="Calibri" w:hAnsi="Calibri"/>
                <w:sz w:val="22"/>
                <w:szCs w:val="22"/>
              </w:rPr>
            </w:pPr>
            <w:r w:rsidRPr="00CC2091">
              <w:rPr>
                <w:rFonts w:ascii="Arial" w:eastAsia="Arial" w:hAnsi="Arial" w:cs="Arial"/>
                <w:sz w:val="14"/>
                <w:szCs w:val="22"/>
              </w:rPr>
              <w:t>00-05</w:t>
            </w:r>
          </w:p>
        </w:tc>
        <w:tc>
          <w:tcPr>
            <w:tcW w:w="353" w:type="dxa"/>
            <w:tcBorders>
              <w:top w:val="single" w:sz="3" w:space="0" w:color="F7F7E7"/>
              <w:left w:val="nil"/>
              <w:bottom w:val="single" w:sz="3" w:space="0" w:color="F7F7E7"/>
              <w:right w:val="single" w:sz="2" w:space="0" w:color="D2D8B0"/>
            </w:tcBorders>
            <w:shd w:val="clear" w:color="auto" w:fill="F7F7E7"/>
          </w:tcPr>
          <w:p w:rsidR="006A094E" w:rsidRPr="00CC2091" w:rsidRDefault="006A094E" w:rsidP="006A094E">
            <w:pPr>
              <w:rPr>
                <w:rFonts w:ascii="Calibri" w:hAnsi="Calibri"/>
                <w:sz w:val="22"/>
                <w:szCs w:val="22"/>
              </w:rPr>
            </w:pPr>
          </w:p>
        </w:tc>
        <w:tc>
          <w:tcPr>
            <w:tcW w:w="700" w:type="dxa"/>
            <w:tcBorders>
              <w:top w:val="single" w:sz="2" w:space="0" w:color="D2D8B0"/>
              <w:left w:val="single" w:sz="2"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hAnsi="Calibri"/>
                <w:sz w:val="22"/>
                <w:szCs w:val="22"/>
              </w:rPr>
            </w:pPr>
            <w:r w:rsidRPr="00CC2091">
              <w:rPr>
                <w:rFonts w:ascii="Arial" w:eastAsia="Arial" w:hAnsi="Arial" w:cs="Arial"/>
                <w:sz w:val="14"/>
                <w:szCs w:val="22"/>
              </w:rPr>
              <w:t>-114</w:t>
            </w:r>
          </w:p>
        </w:tc>
        <w:tc>
          <w:tcPr>
            <w:tcW w:w="784" w:type="dxa"/>
            <w:tcBorders>
              <w:top w:val="single" w:sz="2" w:space="0" w:color="D2D8B0"/>
              <w:left w:val="single" w:sz="3" w:space="0" w:color="D2D8B0"/>
              <w:bottom w:val="single" w:sz="3" w:space="0" w:color="D2D8B0"/>
              <w:right w:val="single" w:sz="2" w:space="0" w:color="D2D8B0"/>
            </w:tcBorders>
            <w:shd w:val="clear" w:color="auto" w:fill="auto"/>
          </w:tcPr>
          <w:p w:rsidR="006A094E" w:rsidRPr="00CC2091" w:rsidRDefault="006A094E" w:rsidP="00CC2091">
            <w:pPr>
              <w:ind w:right="18"/>
              <w:jc w:val="right"/>
              <w:rPr>
                <w:rFonts w:ascii="Calibri" w:hAnsi="Calibri"/>
                <w:sz w:val="22"/>
                <w:szCs w:val="22"/>
              </w:rPr>
            </w:pPr>
            <w:r w:rsidRPr="00CC2091">
              <w:rPr>
                <w:rFonts w:ascii="Arial" w:eastAsia="Arial" w:hAnsi="Arial" w:cs="Arial"/>
                <w:sz w:val="14"/>
                <w:szCs w:val="22"/>
              </w:rPr>
              <w:t>114</w:t>
            </w:r>
          </w:p>
        </w:tc>
      </w:tr>
      <w:tr w:rsidR="00CC2091" w:rsidTr="00CC2091">
        <w:trPr>
          <w:trHeight w:val="274"/>
        </w:trPr>
        <w:tc>
          <w:tcPr>
            <w:tcW w:w="1131" w:type="dxa"/>
            <w:tcBorders>
              <w:top w:val="single" w:sz="3" w:space="0" w:color="F7F7E7"/>
              <w:left w:val="single" w:sz="2" w:space="0" w:color="F7F7E7"/>
              <w:bottom w:val="single" w:sz="3" w:space="0" w:color="F7F7E7"/>
              <w:right w:val="nil"/>
            </w:tcBorders>
            <w:shd w:val="clear" w:color="auto" w:fill="F7F7E7"/>
          </w:tcPr>
          <w:p w:rsidR="006A094E" w:rsidRPr="00CC2091" w:rsidRDefault="006A094E" w:rsidP="00CC2091">
            <w:pPr>
              <w:ind w:left="52"/>
              <w:rPr>
                <w:rFonts w:ascii="Calibri" w:hAnsi="Calibri"/>
                <w:sz w:val="22"/>
                <w:szCs w:val="22"/>
              </w:rPr>
            </w:pPr>
            <w:r w:rsidRPr="00CC2091">
              <w:rPr>
                <w:rFonts w:ascii="Arial" w:eastAsia="Arial" w:hAnsi="Arial" w:cs="Arial"/>
                <w:sz w:val="14"/>
                <w:szCs w:val="22"/>
              </w:rPr>
              <w:t>05-10</w:t>
            </w:r>
          </w:p>
        </w:tc>
        <w:tc>
          <w:tcPr>
            <w:tcW w:w="353" w:type="dxa"/>
            <w:tcBorders>
              <w:top w:val="single" w:sz="3" w:space="0" w:color="F7F7E7"/>
              <w:left w:val="nil"/>
              <w:bottom w:val="single" w:sz="3" w:space="0" w:color="F7F7E7"/>
              <w:right w:val="single" w:sz="2" w:space="0" w:color="D2D8B0"/>
            </w:tcBorders>
            <w:shd w:val="clear" w:color="auto" w:fill="F7F7E7"/>
          </w:tcPr>
          <w:p w:rsidR="006A094E" w:rsidRPr="00CC2091" w:rsidRDefault="006A094E" w:rsidP="006A094E">
            <w:pPr>
              <w:rPr>
                <w:rFonts w:ascii="Calibri" w:hAnsi="Calibri"/>
                <w:sz w:val="22"/>
                <w:szCs w:val="22"/>
              </w:rPr>
            </w:pPr>
          </w:p>
        </w:tc>
        <w:tc>
          <w:tcPr>
            <w:tcW w:w="700" w:type="dxa"/>
            <w:tcBorders>
              <w:top w:val="single" w:sz="3" w:space="0" w:color="D2D8B0"/>
              <w:left w:val="single" w:sz="2"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hAnsi="Calibri"/>
                <w:sz w:val="22"/>
                <w:szCs w:val="22"/>
              </w:rPr>
            </w:pPr>
            <w:r w:rsidRPr="00CC2091">
              <w:rPr>
                <w:rFonts w:ascii="Arial" w:eastAsia="Arial" w:hAnsi="Arial" w:cs="Arial"/>
                <w:sz w:val="14"/>
                <w:szCs w:val="22"/>
              </w:rPr>
              <w:t>-112</w:t>
            </w:r>
          </w:p>
        </w:tc>
        <w:tc>
          <w:tcPr>
            <w:tcW w:w="784" w:type="dxa"/>
            <w:tcBorders>
              <w:top w:val="single" w:sz="3" w:space="0" w:color="D2D8B0"/>
              <w:left w:val="single" w:sz="3" w:space="0" w:color="D2D8B0"/>
              <w:bottom w:val="single" w:sz="3" w:space="0" w:color="D2D8B0"/>
              <w:right w:val="single" w:sz="2" w:space="0" w:color="D2D8B0"/>
            </w:tcBorders>
            <w:shd w:val="clear" w:color="auto" w:fill="auto"/>
          </w:tcPr>
          <w:p w:rsidR="006A094E" w:rsidRPr="00CC2091" w:rsidRDefault="006A094E" w:rsidP="00CC2091">
            <w:pPr>
              <w:ind w:right="18"/>
              <w:jc w:val="right"/>
              <w:rPr>
                <w:rFonts w:ascii="Calibri" w:hAnsi="Calibri"/>
                <w:sz w:val="22"/>
                <w:szCs w:val="22"/>
              </w:rPr>
            </w:pPr>
            <w:r w:rsidRPr="00CC2091">
              <w:rPr>
                <w:rFonts w:ascii="Arial" w:eastAsia="Arial" w:hAnsi="Arial" w:cs="Arial"/>
                <w:sz w:val="14"/>
                <w:szCs w:val="22"/>
              </w:rPr>
              <w:t>144</w:t>
            </w:r>
          </w:p>
        </w:tc>
      </w:tr>
      <w:tr w:rsidR="00CC2091" w:rsidTr="00CC2091">
        <w:trPr>
          <w:trHeight w:val="274"/>
        </w:trPr>
        <w:tc>
          <w:tcPr>
            <w:tcW w:w="1131" w:type="dxa"/>
            <w:tcBorders>
              <w:top w:val="single" w:sz="3" w:space="0" w:color="F7F7E7"/>
              <w:left w:val="single" w:sz="2" w:space="0" w:color="F7F7E7"/>
              <w:bottom w:val="single" w:sz="3" w:space="0" w:color="F7F7E7"/>
              <w:right w:val="nil"/>
            </w:tcBorders>
            <w:shd w:val="clear" w:color="auto" w:fill="F7F7E7"/>
          </w:tcPr>
          <w:p w:rsidR="006A094E" w:rsidRPr="00CC2091" w:rsidRDefault="006A094E" w:rsidP="00CC2091">
            <w:pPr>
              <w:ind w:left="52"/>
              <w:rPr>
                <w:rFonts w:ascii="Calibri" w:hAnsi="Calibri"/>
                <w:sz w:val="22"/>
                <w:szCs w:val="22"/>
              </w:rPr>
            </w:pPr>
            <w:r w:rsidRPr="00CC2091">
              <w:rPr>
                <w:rFonts w:ascii="Arial" w:eastAsia="Arial" w:hAnsi="Arial" w:cs="Arial"/>
                <w:sz w:val="14"/>
                <w:szCs w:val="22"/>
              </w:rPr>
              <w:t>10-15</w:t>
            </w:r>
          </w:p>
        </w:tc>
        <w:tc>
          <w:tcPr>
            <w:tcW w:w="353" w:type="dxa"/>
            <w:tcBorders>
              <w:top w:val="single" w:sz="3" w:space="0" w:color="F7F7E7"/>
              <w:left w:val="nil"/>
              <w:bottom w:val="single" w:sz="3" w:space="0" w:color="F7F7E7"/>
              <w:right w:val="single" w:sz="2" w:space="0" w:color="D2D8B0"/>
            </w:tcBorders>
            <w:shd w:val="clear" w:color="auto" w:fill="F7F7E7"/>
          </w:tcPr>
          <w:p w:rsidR="006A094E" w:rsidRPr="00CC2091" w:rsidRDefault="006A094E" w:rsidP="006A094E">
            <w:pPr>
              <w:rPr>
                <w:rFonts w:ascii="Calibri" w:hAnsi="Calibri"/>
                <w:sz w:val="22"/>
                <w:szCs w:val="22"/>
              </w:rPr>
            </w:pPr>
          </w:p>
        </w:tc>
        <w:tc>
          <w:tcPr>
            <w:tcW w:w="700" w:type="dxa"/>
            <w:tcBorders>
              <w:top w:val="single" w:sz="3" w:space="0" w:color="D2D8B0"/>
              <w:left w:val="single" w:sz="2"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hAnsi="Calibri"/>
                <w:sz w:val="22"/>
                <w:szCs w:val="22"/>
              </w:rPr>
            </w:pPr>
            <w:r w:rsidRPr="00CC2091">
              <w:rPr>
                <w:rFonts w:ascii="Arial" w:eastAsia="Arial" w:hAnsi="Arial" w:cs="Arial"/>
                <w:sz w:val="14"/>
                <w:szCs w:val="22"/>
              </w:rPr>
              <w:t>-141</w:t>
            </w:r>
          </w:p>
        </w:tc>
        <w:tc>
          <w:tcPr>
            <w:tcW w:w="784" w:type="dxa"/>
            <w:tcBorders>
              <w:top w:val="single" w:sz="3" w:space="0" w:color="D2D8B0"/>
              <w:left w:val="single" w:sz="3" w:space="0" w:color="D2D8B0"/>
              <w:bottom w:val="single" w:sz="3" w:space="0" w:color="D2D8B0"/>
              <w:right w:val="single" w:sz="2" w:space="0" w:color="D2D8B0"/>
            </w:tcBorders>
            <w:shd w:val="clear" w:color="auto" w:fill="auto"/>
          </w:tcPr>
          <w:p w:rsidR="006A094E" w:rsidRPr="00CC2091" w:rsidRDefault="006A094E" w:rsidP="00CC2091">
            <w:pPr>
              <w:ind w:right="18"/>
              <w:jc w:val="right"/>
              <w:rPr>
                <w:rFonts w:ascii="Calibri" w:hAnsi="Calibri"/>
                <w:sz w:val="22"/>
                <w:szCs w:val="22"/>
              </w:rPr>
            </w:pPr>
            <w:r w:rsidRPr="00CC2091">
              <w:rPr>
                <w:rFonts w:ascii="Arial" w:eastAsia="Arial" w:hAnsi="Arial" w:cs="Arial"/>
                <w:sz w:val="14"/>
                <w:szCs w:val="22"/>
              </w:rPr>
              <w:t>128</w:t>
            </w:r>
          </w:p>
        </w:tc>
      </w:tr>
      <w:tr w:rsidR="00CC2091" w:rsidTr="00CC2091">
        <w:trPr>
          <w:trHeight w:val="274"/>
        </w:trPr>
        <w:tc>
          <w:tcPr>
            <w:tcW w:w="1131" w:type="dxa"/>
            <w:tcBorders>
              <w:top w:val="single" w:sz="3" w:space="0" w:color="F7F7E7"/>
              <w:left w:val="single" w:sz="2" w:space="0" w:color="F7F7E7"/>
              <w:bottom w:val="single" w:sz="3" w:space="0" w:color="F7F7E7"/>
              <w:right w:val="nil"/>
            </w:tcBorders>
            <w:shd w:val="clear" w:color="auto" w:fill="F7F7E7"/>
          </w:tcPr>
          <w:p w:rsidR="006A094E" w:rsidRPr="00CC2091" w:rsidRDefault="006A094E" w:rsidP="00CC2091">
            <w:pPr>
              <w:ind w:left="52"/>
              <w:rPr>
                <w:rFonts w:ascii="Calibri" w:hAnsi="Calibri"/>
                <w:sz w:val="22"/>
                <w:szCs w:val="22"/>
              </w:rPr>
            </w:pPr>
            <w:r w:rsidRPr="00CC2091">
              <w:rPr>
                <w:rFonts w:ascii="Arial" w:eastAsia="Arial" w:hAnsi="Arial" w:cs="Arial"/>
                <w:sz w:val="14"/>
                <w:szCs w:val="22"/>
              </w:rPr>
              <w:t>15-20</w:t>
            </w:r>
          </w:p>
        </w:tc>
        <w:tc>
          <w:tcPr>
            <w:tcW w:w="353" w:type="dxa"/>
            <w:tcBorders>
              <w:top w:val="single" w:sz="3" w:space="0" w:color="F7F7E7"/>
              <w:left w:val="nil"/>
              <w:bottom w:val="single" w:sz="3" w:space="0" w:color="F7F7E7"/>
              <w:right w:val="single" w:sz="2" w:space="0" w:color="D2D8B0"/>
            </w:tcBorders>
            <w:shd w:val="clear" w:color="auto" w:fill="F7F7E7"/>
          </w:tcPr>
          <w:p w:rsidR="006A094E" w:rsidRPr="00CC2091" w:rsidRDefault="006A094E" w:rsidP="006A094E">
            <w:pPr>
              <w:rPr>
                <w:rFonts w:ascii="Calibri" w:hAnsi="Calibri"/>
                <w:sz w:val="22"/>
                <w:szCs w:val="22"/>
              </w:rPr>
            </w:pPr>
          </w:p>
        </w:tc>
        <w:tc>
          <w:tcPr>
            <w:tcW w:w="700" w:type="dxa"/>
            <w:tcBorders>
              <w:top w:val="single" w:sz="3" w:space="0" w:color="D2D8B0"/>
              <w:left w:val="single" w:sz="2"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hAnsi="Calibri"/>
                <w:sz w:val="22"/>
                <w:szCs w:val="22"/>
              </w:rPr>
            </w:pPr>
            <w:r w:rsidRPr="00CC2091">
              <w:rPr>
                <w:rFonts w:ascii="Arial" w:eastAsia="Arial" w:hAnsi="Arial" w:cs="Arial"/>
                <w:sz w:val="14"/>
                <w:szCs w:val="22"/>
              </w:rPr>
              <w:t>-134</w:t>
            </w:r>
          </w:p>
        </w:tc>
        <w:tc>
          <w:tcPr>
            <w:tcW w:w="784" w:type="dxa"/>
            <w:tcBorders>
              <w:top w:val="single" w:sz="3" w:space="0" w:color="D2D8B0"/>
              <w:left w:val="single" w:sz="3" w:space="0" w:color="D2D8B0"/>
              <w:bottom w:val="single" w:sz="3" w:space="0" w:color="D2D8B0"/>
              <w:right w:val="single" w:sz="2" w:space="0" w:color="D2D8B0"/>
            </w:tcBorders>
            <w:shd w:val="clear" w:color="auto" w:fill="auto"/>
          </w:tcPr>
          <w:p w:rsidR="006A094E" w:rsidRPr="00CC2091" w:rsidRDefault="006A094E" w:rsidP="00CC2091">
            <w:pPr>
              <w:ind w:right="18"/>
              <w:jc w:val="right"/>
              <w:rPr>
                <w:rFonts w:ascii="Calibri" w:hAnsi="Calibri"/>
                <w:sz w:val="22"/>
                <w:szCs w:val="22"/>
              </w:rPr>
            </w:pPr>
            <w:r w:rsidRPr="00CC2091">
              <w:rPr>
                <w:rFonts w:ascii="Arial" w:eastAsia="Arial" w:hAnsi="Arial" w:cs="Arial"/>
                <w:sz w:val="14"/>
                <w:szCs w:val="22"/>
              </w:rPr>
              <w:t>146</w:t>
            </w:r>
          </w:p>
        </w:tc>
      </w:tr>
      <w:tr w:rsidR="00CC2091" w:rsidTr="00CC2091">
        <w:trPr>
          <w:trHeight w:val="274"/>
        </w:trPr>
        <w:tc>
          <w:tcPr>
            <w:tcW w:w="1131" w:type="dxa"/>
            <w:tcBorders>
              <w:top w:val="single" w:sz="3" w:space="0" w:color="F7F7E7"/>
              <w:left w:val="single" w:sz="2" w:space="0" w:color="F7F7E7"/>
              <w:bottom w:val="single" w:sz="3" w:space="0" w:color="F7F7E7"/>
              <w:right w:val="nil"/>
            </w:tcBorders>
            <w:shd w:val="clear" w:color="auto" w:fill="F7F7E7"/>
          </w:tcPr>
          <w:p w:rsidR="006A094E" w:rsidRPr="00CC2091" w:rsidRDefault="006A094E" w:rsidP="00CC2091">
            <w:pPr>
              <w:ind w:left="52"/>
              <w:rPr>
                <w:rFonts w:ascii="Calibri" w:hAnsi="Calibri"/>
                <w:sz w:val="22"/>
                <w:szCs w:val="22"/>
              </w:rPr>
            </w:pPr>
            <w:r w:rsidRPr="00CC2091">
              <w:rPr>
                <w:rFonts w:ascii="Arial" w:eastAsia="Arial" w:hAnsi="Arial" w:cs="Arial"/>
                <w:sz w:val="14"/>
                <w:szCs w:val="22"/>
              </w:rPr>
              <w:t>20-25</w:t>
            </w:r>
          </w:p>
        </w:tc>
        <w:tc>
          <w:tcPr>
            <w:tcW w:w="353" w:type="dxa"/>
            <w:tcBorders>
              <w:top w:val="single" w:sz="3" w:space="0" w:color="F7F7E7"/>
              <w:left w:val="nil"/>
              <w:bottom w:val="single" w:sz="3" w:space="0" w:color="F7F7E7"/>
              <w:right w:val="single" w:sz="2" w:space="0" w:color="D2D8B0"/>
            </w:tcBorders>
            <w:shd w:val="clear" w:color="auto" w:fill="F7F7E7"/>
          </w:tcPr>
          <w:p w:rsidR="006A094E" w:rsidRPr="00CC2091" w:rsidRDefault="006A094E" w:rsidP="006A094E">
            <w:pPr>
              <w:rPr>
                <w:rFonts w:ascii="Calibri" w:hAnsi="Calibri"/>
                <w:sz w:val="22"/>
                <w:szCs w:val="22"/>
              </w:rPr>
            </w:pPr>
          </w:p>
        </w:tc>
        <w:tc>
          <w:tcPr>
            <w:tcW w:w="700" w:type="dxa"/>
            <w:tcBorders>
              <w:top w:val="single" w:sz="3" w:space="0" w:color="D2D8B0"/>
              <w:left w:val="single" w:sz="2"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hAnsi="Calibri"/>
                <w:sz w:val="22"/>
                <w:szCs w:val="22"/>
              </w:rPr>
            </w:pPr>
            <w:r w:rsidRPr="00CC2091">
              <w:rPr>
                <w:rFonts w:ascii="Arial" w:eastAsia="Arial" w:hAnsi="Arial" w:cs="Arial"/>
                <w:sz w:val="14"/>
                <w:szCs w:val="22"/>
              </w:rPr>
              <w:t>-141</w:t>
            </w:r>
          </w:p>
        </w:tc>
        <w:tc>
          <w:tcPr>
            <w:tcW w:w="784" w:type="dxa"/>
            <w:tcBorders>
              <w:top w:val="single" w:sz="3" w:space="0" w:color="D2D8B0"/>
              <w:left w:val="single" w:sz="3" w:space="0" w:color="D2D8B0"/>
              <w:bottom w:val="single" w:sz="3" w:space="0" w:color="D2D8B0"/>
              <w:right w:val="single" w:sz="2" w:space="0" w:color="D2D8B0"/>
            </w:tcBorders>
            <w:shd w:val="clear" w:color="auto" w:fill="auto"/>
          </w:tcPr>
          <w:p w:rsidR="006A094E" w:rsidRPr="00CC2091" w:rsidRDefault="006A094E" w:rsidP="00CC2091">
            <w:pPr>
              <w:ind w:right="18"/>
              <w:jc w:val="right"/>
              <w:rPr>
                <w:rFonts w:ascii="Calibri" w:hAnsi="Calibri"/>
                <w:sz w:val="22"/>
                <w:szCs w:val="22"/>
              </w:rPr>
            </w:pPr>
            <w:r w:rsidRPr="00CC2091">
              <w:rPr>
                <w:rFonts w:ascii="Arial" w:eastAsia="Arial" w:hAnsi="Arial" w:cs="Arial"/>
                <w:sz w:val="14"/>
                <w:szCs w:val="22"/>
              </w:rPr>
              <w:t>152</w:t>
            </w:r>
          </w:p>
        </w:tc>
      </w:tr>
      <w:tr w:rsidR="00CC2091" w:rsidTr="00CC2091">
        <w:trPr>
          <w:trHeight w:val="274"/>
        </w:trPr>
        <w:tc>
          <w:tcPr>
            <w:tcW w:w="1131" w:type="dxa"/>
            <w:tcBorders>
              <w:top w:val="single" w:sz="3" w:space="0" w:color="F7F7E7"/>
              <w:left w:val="single" w:sz="2" w:space="0" w:color="F7F7E7"/>
              <w:bottom w:val="single" w:sz="3" w:space="0" w:color="F7F7E7"/>
              <w:right w:val="nil"/>
            </w:tcBorders>
            <w:shd w:val="clear" w:color="auto" w:fill="F7F7E7"/>
          </w:tcPr>
          <w:p w:rsidR="006A094E" w:rsidRPr="00CC2091" w:rsidRDefault="006A094E" w:rsidP="00CC2091">
            <w:pPr>
              <w:ind w:left="52"/>
              <w:rPr>
                <w:rFonts w:ascii="Calibri" w:hAnsi="Calibri"/>
                <w:sz w:val="22"/>
                <w:szCs w:val="22"/>
              </w:rPr>
            </w:pPr>
            <w:r w:rsidRPr="00CC2091">
              <w:rPr>
                <w:rFonts w:ascii="Arial" w:eastAsia="Arial" w:hAnsi="Arial" w:cs="Arial"/>
                <w:sz w:val="14"/>
                <w:szCs w:val="22"/>
              </w:rPr>
              <w:t>25-30</w:t>
            </w:r>
          </w:p>
        </w:tc>
        <w:tc>
          <w:tcPr>
            <w:tcW w:w="353" w:type="dxa"/>
            <w:tcBorders>
              <w:top w:val="single" w:sz="3" w:space="0" w:color="F7F7E7"/>
              <w:left w:val="nil"/>
              <w:bottom w:val="single" w:sz="3" w:space="0" w:color="F7F7E7"/>
              <w:right w:val="single" w:sz="2" w:space="0" w:color="D2D8B0"/>
            </w:tcBorders>
            <w:shd w:val="clear" w:color="auto" w:fill="F7F7E7"/>
          </w:tcPr>
          <w:p w:rsidR="006A094E" w:rsidRPr="00CC2091" w:rsidRDefault="006A094E" w:rsidP="006A094E">
            <w:pPr>
              <w:rPr>
                <w:rFonts w:ascii="Calibri" w:hAnsi="Calibri"/>
                <w:sz w:val="22"/>
                <w:szCs w:val="22"/>
              </w:rPr>
            </w:pPr>
          </w:p>
        </w:tc>
        <w:tc>
          <w:tcPr>
            <w:tcW w:w="700" w:type="dxa"/>
            <w:tcBorders>
              <w:top w:val="single" w:sz="3" w:space="0" w:color="D2D8B0"/>
              <w:left w:val="single" w:sz="2"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hAnsi="Calibri"/>
                <w:sz w:val="22"/>
                <w:szCs w:val="22"/>
              </w:rPr>
            </w:pPr>
            <w:r w:rsidRPr="00CC2091">
              <w:rPr>
                <w:rFonts w:ascii="Arial" w:eastAsia="Arial" w:hAnsi="Arial" w:cs="Arial"/>
                <w:sz w:val="14"/>
                <w:szCs w:val="22"/>
              </w:rPr>
              <w:t>-210</w:t>
            </w:r>
          </w:p>
        </w:tc>
        <w:tc>
          <w:tcPr>
            <w:tcW w:w="784" w:type="dxa"/>
            <w:tcBorders>
              <w:top w:val="single" w:sz="3" w:space="0" w:color="D2D8B0"/>
              <w:left w:val="single" w:sz="3" w:space="0" w:color="D2D8B0"/>
              <w:bottom w:val="single" w:sz="3" w:space="0" w:color="D2D8B0"/>
              <w:right w:val="single" w:sz="2" w:space="0" w:color="D2D8B0"/>
            </w:tcBorders>
            <w:shd w:val="clear" w:color="auto" w:fill="auto"/>
          </w:tcPr>
          <w:p w:rsidR="006A094E" w:rsidRPr="00CC2091" w:rsidRDefault="006A094E" w:rsidP="00CC2091">
            <w:pPr>
              <w:ind w:right="18"/>
              <w:jc w:val="right"/>
              <w:rPr>
                <w:rFonts w:ascii="Calibri" w:hAnsi="Calibri"/>
                <w:sz w:val="22"/>
                <w:szCs w:val="22"/>
              </w:rPr>
            </w:pPr>
            <w:r w:rsidRPr="00CC2091">
              <w:rPr>
                <w:rFonts w:ascii="Arial" w:eastAsia="Arial" w:hAnsi="Arial" w:cs="Arial"/>
                <w:sz w:val="14"/>
                <w:szCs w:val="22"/>
              </w:rPr>
              <w:t>155</w:t>
            </w:r>
          </w:p>
        </w:tc>
      </w:tr>
      <w:tr w:rsidR="00CC2091" w:rsidTr="00CC2091">
        <w:trPr>
          <w:trHeight w:val="274"/>
        </w:trPr>
        <w:tc>
          <w:tcPr>
            <w:tcW w:w="1131" w:type="dxa"/>
            <w:tcBorders>
              <w:top w:val="single" w:sz="3" w:space="0" w:color="F7F7E7"/>
              <w:left w:val="single" w:sz="2" w:space="0" w:color="F7F7E7"/>
              <w:bottom w:val="single" w:sz="3" w:space="0" w:color="F7F7E7"/>
              <w:right w:val="nil"/>
            </w:tcBorders>
            <w:shd w:val="clear" w:color="auto" w:fill="F7F7E7"/>
          </w:tcPr>
          <w:p w:rsidR="006A094E" w:rsidRPr="00CC2091" w:rsidRDefault="006A094E" w:rsidP="00CC2091">
            <w:pPr>
              <w:ind w:left="52"/>
              <w:rPr>
                <w:rFonts w:ascii="Calibri" w:hAnsi="Calibri"/>
                <w:sz w:val="22"/>
                <w:szCs w:val="22"/>
              </w:rPr>
            </w:pPr>
            <w:r w:rsidRPr="00CC2091">
              <w:rPr>
                <w:rFonts w:ascii="Arial" w:eastAsia="Arial" w:hAnsi="Arial" w:cs="Arial"/>
                <w:sz w:val="14"/>
                <w:szCs w:val="22"/>
              </w:rPr>
              <w:t>30-35</w:t>
            </w:r>
          </w:p>
        </w:tc>
        <w:tc>
          <w:tcPr>
            <w:tcW w:w="353" w:type="dxa"/>
            <w:tcBorders>
              <w:top w:val="single" w:sz="3" w:space="0" w:color="F7F7E7"/>
              <w:left w:val="nil"/>
              <w:bottom w:val="single" w:sz="3" w:space="0" w:color="F7F7E7"/>
              <w:right w:val="single" w:sz="2" w:space="0" w:color="D2D8B0"/>
            </w:tcBorders>
            <w:shd w:val="clear" w:color="auto" w:fill="F7F7E7"/>
          </w:tcPr>
          <w:p w:rsidR="006A094E" w:rsidRPr="00CC2091" w:rsidRDefault="006A094E" w:rsidP="006A094E">
            <w:pPr>
              <w:rPr>
                <w:rFonts w:ascii="Calibri" w:hAnsi="Calibri"/>
                <w:sz w:val="22"/>
                <w:szCs w:val="22"/>
              </w:rPr>
            </w:pPr>
          </w:p>
        </w:tc>
        <w:tc>
          <w:tcPr>
            <w:tcW w:w="700" w:type="dxa"/>
            <w:tcBorders>
              <w:top w:val="single" w:sz="3" w:space="0" w:color="D2D8B0"/>
              <w:left w:val="single" w:sz="2"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hAnsi="Calibri"/>
                <w:sz w:val="22"/>
                <w:szCs w:val="22"/>
              </w:rPr>
            </w:pPr>
            <w:r w:rsidRPr="00CC2091">
              <w:rPr>
                <w:rFonts w:ascii="Arial" w:eastAsia="Arial" w:hAnsi="Arial" w:cs="Arial"/>
                <w:sz w:val="14"/>
                <w:szCs w:val="22"/>
              </w:rPr>
              <w:t>-177</w:t>
            </w:r>
          </w:p>
        </w:tc>
        <w:tc>
          <w:tcPr>
            <w:tcW w:w="784" w:type="dxa"/>
            <w:tcBorders>
              <w:top w:val="single" w:sz="3" w:space="0" w:color="D2D8B0"/>
              <w:left w:val="single" w:sz="3" w:space="0" w:color="D2D8B0"/>
              <w:bottom w:val="single" w:sz="3" w:space="0" w:color="D2D8B0"/>
              <w:right w:val="single" w:sz="2" w:space="0" w:color="D2D8B0"/>
            </w:tcBorders>
            <w:shd w:val="clear" w:color="auto" w:fill="auto"/>
          </w:tcPr>
          <w:p w:rsidR="006A094E" w:rsidRPr="00CC2091" w:rsidRDefault="006A094E" w:rsidP="00CC2091">
            <w:pPr>
              <w:ind w:right="18"/>
              <w:jc w:val="right"/>
              <w:rPr>
                <w:rFonts w:ascii="Calibri" w:hAnsi="Calibri"/>
                <w:sz w:val="22"/>
                <w:szCs w:val="22"/>
              </w:rPr>
            </w:pPr>
            <w:r w:rsidRPr="00CC2091">
              <w:rPr>
                <w:rFonts w:ascii="Arial" w:eastAsia="Arial" w:hAnsi="Arial" w:cs="Arial"/>
                <w:sz w:val="14"/>
                <w:szCs w:val="22"/>
              </w:rPr>
              <w:t>182</w:t>
            </w:r>
          </w:p>
        </w:tc>
      </w:tr>
      <w:tr w:rsidR="00CC2091" w:rsidTr="00CC2091">
        <w:trPr>
          <w:trHeight w:val="274"/>
        </w:trPr>
        <w:tc>
          <w:tcPr>
            <w:tcW w:w="1131" w:type="dxa"/>
            <w:tcBorders>
              <w:top w:val="single" w:sz="3" w:space="0" w:color="F7F7E7"/>
              <w:left w:val="single" w:sz="2" w:space="0" w:color="F7F7E7"/>
              <w:bottom w:val="single" w:sz="3" w:space="0" w:color="F7F7E7"/>
              <w:right w:val="nil"/>
            </w:tcBorders>
            <w:shd w:val="clear" w:color="auto" w:fill="F7F7E7"/>
          </w:tcPr>
          <w:p w:rsidR="006A094E" w:rsidRPr="00CC2091" w:rsidRDefault="006A094E" w:rsidP="00CC2091">
            <w:pPr>
              <w:ind w:left="52"/>
              <w:rPr>
                <w:rFonts w:ascii="Calibri" w:hAnsi="Calibri"/>
                <w:sz w:val="22"/>
                <w:szCs w:val="22"/>
              </w:rPr>
            </w:pPr>
            <w:r w:rsidRPr="00CC2091">
              <w:rPr>
                <w:rFonts w:ascii="Arial" w:eastAsia="Arial" w:hAnsi="Arial" w:cs="Arial"/>
                <w:sz w:val="14"/>
                <w:szCs w:val="22"/>
              </w:rPr>
              <w:t>35-40</w:t>
            </w:r>
          </w:p>
        </w:tc>
        <w:tc>
          <w:tcPr>
            <w:tcW w:w="353" w:type="dxa"/>
            <w:tcBorders>
              <w:top w:val="single" w:sz="3" w:space="0" w:color="F7F7E7"/>
              <w:left w:val="nil"/>
              <w:bottom w:val="single" w:sz="3" w:space="0" w:color="F7F7E7"/>
              <w:right w:val="single" w:sz="2" w:space="0" w:color="D2D8B0"/>
            </w:tcBorders>
            <w:shd w:val="clear" w:color="auto" w:fill="F7F7E7"/>
          </w:tcPr>
          <w:p w:rsidR="006A094E" w:rsidRPr="00CC2091" w:rsidRDefault="006A094E" w:rsidP="006A094E">
            <w:pPr>
              <w:rPr>
                <w:rFonts w:ascii="Calibri" w:hAnsi="Calibri"/>
                <w:sz w:val="22"/>
                <w:szCs w:val="22"/>
              </w:rPr>
            </w:pPr>
          </w:p>
        </w:tc>
        <w:tc>
          <w:tcPr>
            <w:tcW w:w="700" w:type="dxa"/>
            <w:tcBorders>
              <w:top w:val="single" w:sz="3" w:space="0" w:color="D2D8B0"/>
              <w:left w:val="single" w:sz="2"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hAnsi="Calibri"/>
                <w:sz w:val="22"/>
                <w:szCs w:val="22"/>
              </w:rPr>
            </w:pPr>
            <w:r w:rsidRPr="00CC2091">
              <w:rPr>
                <w:rFonts w:ascii="Arial" w:eastAsia="Arial" w:hAnsi="Arial" w:cs="Arial"/>
                <w:sz w:val="14"/>
                <w:szCs w:val="22"/>
              </w:rPr>
              <w:t>-176</w:t>
            </w:r>
          </w:p>
        </w:tc>
        <w:tc>
          <w:tcPr>
            <w:tcW w:w="784" w:type="dxa"/>
            <w:tcBorders>
              <w:top w:val="single" w:sz="3" w:space="0" w:color="D2D8B0"/>
              <w:left w:val="single" w:sz="3" w:space="0" w:color="D2D8B0"/>
              <w:bottom w:val="single" w:sz="3" w:space="0" w:color="D2D8B0"/>
              <w:right w:val="single" w:sz="2" w:space="0" w:color="D2D8B0"/>
            </w:tcBorders>
            <w:shd w:val="clear" w:color="auto" w:fill="auto"/>
          </w:tcPr>
          <w:p w:rsidR="006A094E" w:rsidRPr="00CC2091" w:rsidRDefault="006A094E" w:rsidP="00CC2091">
            <w:pPr>
              <w:ind w:right="18"/>
              <w:jc w:val="right"/>
              <w:rPr>
                <w:rFonts w:ascii="Calibri" w:hAnsi="Calibri"/>
                <w:sz w:val="22"/>
                <w:szCs w:val="22"/>
              </w:rPr>
            </w:pPr>
            <w:r w:rsidRPr="00CC2091">
              <w:rPr>
                <w:rFonts w:ascii="Arial" w:eastAsia="Arial" w:hAnsi="Arial" w:cs="Arial"/>
                <w:sz w:val="14"/>
                <w:szCs w:val="22"/>
              </w:rPr>
              <w:t>145</w:t>
            </w:r>
          </w:p>
        </w:tc>
      </w:tr>
      <w:tr w:rsidR="00CC2091" w:rsidTr="00CC2091">
        <w:trPr>
          <w:trHeight w:val="274"/>
        </w:trPr>
        <w:tc>
          <w:tcPr>
            <w:tcW w:w="1131" w:type="dxa"/>
            <w:tcBorders>
              <w:top w:val="single" w:sz="3" w:space="0" w:color="F7F7E7"/>
              <w:left w:val="single" w:sz="2" w:space="0" w:color="F7F7E7"/>
              <w:bottom w:val="single" w:sz="3" w:space="0" w:color="F7F7E7"/>
              <w:right w:val="nil"/>
            </w:tcBorders>
            <w:shd w:val="clear" w:color="auto" w:fill="F7F7E7"/>
          </w:tcPr>
          <w:p w:rsidR="006A094E" w:rsidRPr="00CC2091" w:rsidRDefault="006A094E" w:rsidP="00CC2091">
            <w:pPr>
              <w:ind w:left="52"/>
              <w:rPr>
                <w:rFonts w:ascii="Calibri" w:hAnsi="Calibri"/>
                <w:sz w:val="22"/>
                <w:szCs w:val="22"/>
              </w:rPr>
            </w:pPr>
            <w:r w:rsidRPr="00CC2091">
              <w:rPr>
                <w:rFonts w:ascii="Arial" w:eastAsia="Arial" w:hAnsi="Arial" w:cs="Arial"/>
                <w:sz w:val="14"/>
                <w:szCs w:val="22"/>
              </w:rPr>
              <w:t>40-45</w:t>
            </w:r>
          </w:p>
        </w:tc>
        <w:tc>
          <w:tcPr>
            <w:tcW w:w="353" w:type="dxa"/>
            <w:tcBorders>
              <w:top w:val="single" w:sz="3" w:space="0" w:color="F7F7E7"/>
              <w:left w:val="nil"/>
              <w:bottom w:val="single" w:sz="3" w:space="0" w:color="F7F7E7"/>
              <w:right w:val="single" w:sz="2" w:space="0" w:color="D2D8B0"/>
            </w:tcBorders>
            <w:shd w:val="clear" w:color="auto" w:fill="F7F7E7"/>
          </w:tcPr>
          <w:p w:rsidR="006A094E" w:rsidRPr="00CC2091" w:rsidRDefault="006A094E" w:rsidP="006A094E">
            <w:pPr>
              <w:rPr>
                <w:rFonts w:ascii="Calibri" w:hAnsi="Calibri"/>
                <w:sz w:val="22"/>
                <w:szCs w:val="22"/>
              </w:rPr>
            </w:pPr>
          </w:p>
        </w:tc>
        <w:tc>
          <w:tcPr>
            <w:tcW w:w="700" w:type="dxa"/>
            <w:tcBorders>
              <w:top w:val="single" w:sz="3" w:space="0" w:color="D2D8B0"/>
              <w:left w:val="single" w:sz="2"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hAnsi="Calibri"/>
                <w:sz w:val="22"/>
                <w:szCs w:val="22"/>
              </w:rPr>
            </w:pPr>
            <w:r w:rsidRPr="00CC2091">
              <w:rPr>
                <w:rFonts w:ascii="Arial" w:eastAsia="Arial" w:hAnsi="Arial" w:cs="Arial"/>
                <w:sz w:val="14"/>
                <w:szCs w:val="22"/>
              </w:rPr>
              <w:t>-183</w:t>
            </w:r>
          </w:p>
        </w:tc>
        <w:tc>
          <w:tcPr>
            <w:tcW w:w="784" w:type="dxa"/>
            <w:tcBorders>
              <w:top w:val="single" w:sz="3" w:space="0" w:color="D2D8B0"/>
              <w:left w:val="single" w:sz="3" w:space="0" w:color="D2D8B0"/>
              <w:bottom w:val="single" w:sz="3" w:space="0" w:color="D2D8B0"/>
              <w:right w:val="single" w:sz="2" w:space="0" w:color="D2D8B0"/>
            </w:tcBorders>
            <w:shd w:val="clear" w:color="auto" w:fill="auto"/>
          </w:tcPr>
          <w:p w:rsidR="006A094E" w:rsidRPr="00CC2091" w:rsidRDefault="006A094E" w:rsidP="00CC2091">
            <w:pPr>
              <w:ind w:right="18"/>
              <w:jc w:val="right"/>
              <w:rPr>
                <w:rFonts w:ascii="Calibri" w:hAnsi="Calibri"/>
                <w:sz w:val="22"/>
                <w:szCs w:val="22"/>
              </w:rPr>
            </w:pPr>
            <w:r w:rsidRPr="00CC2091">
              <w:rPr>
                <w:rFonts w:ascii="Arial" w:eastAsia="Arial" w:hAnsi="Arial" w:cs="Arial"/>
                <w:sz w:val="14"/>
                <w:szCs w:val="22"/>
              </w:rPr>
              <w:t>182</w:t>
            </w:r>
          </w:p>
        </w:tc>
      </w:tr>
      <w:tr w:rsidR="00CC2091" w:rsidTr="00CC2091">
        <w:trPr>
          <w:trHeight w:val="274"/>
        </w:trPr>
        <w:tc>
          <w:tcPr>
            <w:tcW w:w="1131" w:type="dxa"/>
            <w:tcBorders>
              <w:top w:val="single" w:sz="3" w:space="0" w:color="F7F7E7"/>
              <w:left w:val="single" w:sz="2" w:space="0" w:color="F7F7E7"/>
              <w:bottom w:val="single" w:sz="3" w:space="0" w:color="F7F7E7"/>
              <w:right w:val="nil"/>
            </w:tcBorders>
            <w:shd w:val="clear" w:color="auto" w:fill="F7F7E7"/>
          </w:tcPr>
          <w:p w:rsidR="006A094E" w:rsidRPr="00CC2091" w:rsidRDefault="006A094E" w:rsidP="00CC2091">
            <w:pPr>
              <w:ind w:left="52"/>
              <w:rPr>
                <w:rFonts w:ascii="Calibri" w:hAnsi="Calibri"/>
                <w:sz w:val="22"/>
                <w:szCs w:val="22"/>
              </w:rPr>
            </w:pPr>
            <w:r w:rsidRPr="00CC2091">
              <w:rPr>
                <w:rFonts w:ascii="Arial" w:eastAsia="Arial" w:hAnsi="Arial" w:cs="Arial"/>
                <w:sz w:val="14"/>
                <w:szCs w:val="22"/>
              </w:rPr>
              <w:t>45-50</w:t>
            </w:r>
          </w:p>
        </w:tc>
        <w:tc>
          <w:tcPr>
            <w:tcW w:w="353" w:type="dxa"/>
            <w:tcBorders>
              <w:top w:val="single" w:sz="3" w:space="0" w:color="F7F7E7"/>
              <w:left w:val="nil"/>
              <w:bottom w:val="single" w:sz="3" w:space="0" w:color="F7F7E7"/>
              <w:right w:val="single" w:sz="2" w:space="0" w:color="D2D8B0"/>
            </w:tcBorders>
            <w:shd w:val="clear" w:color="auto" w:fill="F7F7E7"/>
          </w:tcPr>
          <w:p w:rsidR="006A094E" w:rsidRPr="00CC2091" w:rsidRDefault="006A094E" w:rsidP="006A094E">
            <w:pPr>
              <w:rPr>
                <w:rFonts w:ascii="Calibri" w:hAnsi="Calibri"/>
                <w:sz w:val="22"/>
                <w:szCs w:val="22"/>
              </w:rPr>
            </w:pPr>
          </w:p>
        </w:tc>
        <w:tc>
          <w:tcPr>
            <w:tcW w:w="700" w:type="dxa"/>
            <w:tcBorders>
              <w:top w:val="single" w:sz="3" w:space="0" w:color="D2D8B0"/>
              <w:left w:val="single" w:sz="2"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hAnsi="Calibri"/>
                <w:sz w:val="22"/>
                <w:szCs w:val="22"/>
              </w:rPr>
            </w:pPr>
            <w:r w:rsidRPr="00CC2091">
              <w:rPr>
                <w:rFonts w:ascii="Arial" w:eastAsia="Arial" w:hAnsi="Arial" w:cs="Arial"/>
                <w:sz w:val="14"/>
                <w:szCs w:val="22"/>
              </w:rPr>
              <w:t>-168</w:t>
            </w:r>
          </w:p>
        </w:tc>
        <w:tc>
          <w:tcPr>
            <w:tcW w:w="784" w:type="dxa"/>
            <w:tcBorders>
              <w:top w:val="single" w:sz="3" w:space="0" w:color="D2D8B0"/>
              <w:left w:val="single" w:sz="3" w:space="0" w:color="D2D8B0"/>
              <w:bottom w:val="single" w:sz="3" w:space="0" w:color="D2D8B0"/>
              <w:right w:val="single" w:sz="2" w:space="0" w:color="D2D8B0"/>
            </w:tcBorders>
            <w:shd w:val="clear" w:color="auto" w:fill="auto"/>
          </w:tcPr>
          <w:p w:rsidR="006A094E" w:rsidRPr="00CC2091" w:rsidRDefault="006A094E" w:rsidP="00CC2091">
            <w:pPr>
              <w:ind w:right="18"/>
              <w:jc w:val="right"/>
              <w:rPr>
                <w:rFonts w:ascii="Calibri" w:hAnsi="Calibri"/>
                <w:sz w:val="22"/>
                <w:szCs w:val="22"/>
              </w:rPr>
            </w:pPr>
            <w:r w:rsidRPr="00CC2091">
              <w:rPr>
                <w:rFonts w:ascii="Arial" w:eastAsia="Arial" w:hAnsi="Arial" w:cs="Arial"/>
                <w:sz w:val="14"/>
                <w:szCs w:val="22"/>
              </w:rPr>
              <w:t>175</w:t>
            </w:r>
          </w:p>
        </w:tc>
      </w:tr>
      <w:tr w:rsidR="00CC2091" w:rsidTr="00CC2091">
        <w:trPr>
          <w:trHeight w:val="274"/>
        </w:trPr>
        <w:tc>
          <w:tcPr>
            <w:tcW w:w="1131" w:type="dxa"/>
            <w:tcBorders>
              <w:top w:val="single" w:sz="3" w:space="0" w:color="F7F7E7"/>
              <w:left w:val="single" w:sz="2" w:space="0" w:color="F7F7E7"/>
              <w:bottom w:val="single" w:sz="3" w:space="0" w:color="F7F7E7"/>
              <w:right w:val="nil"/>
            </w:tcBorders>
            <w:shd w:val="clear" w:color="auto" w:fill="F7F7E7"/>
          </w:tcPr>
          <w:p w:rsidR="006A094E" w:rsidRPr="00CC2091" w:rsidRDefault="006A094E" w:rsidP="00CC2091">
            <w:pPr>
              <w:ind w:left="52"/>
              <w:rPr>
                <w:rFonts w:ascii="Calibri" w:hAnsi="Calibri"/>
                <w:sz w:val="22"/>
                <w:szCs w:val="22"/>
              </w:rPr>
            </w:pPr>
            <w:r w:rsidRPr="00CC2091">
              <w:rPr>
                <w:rFonts w:ascii="Arial" w:eastAsia="Arial" w:hAnsi="Arial" w:cs="Arial"/>
                <w:sz w:val="14"/>
                <w:szCs w:val="22"/>
              </w:rPr>
              <w:t>50-55</w:t>
            </w:r>
          </w:p>
        </w:tc>
        <w:tc>
          <w:tcPr>
            <w:tcW w:w="353" w:type="dxa"/>
            <w:tcBorders>
              <w:top w:val="single" w:sz="3" w:space="0" w:color="F7F7E7"/>
              <w:left w:val="nil"/>
              <w:bottom w:val="single" w:sz="3" w:space="0" w:color="F7F7E7"/>
              <w:right w:val="single" w:sz="2" w:space="0" w:color="D2D8B0"/>
            </w:tcBorders>
            <w:shd w:val="clear" w:color="auto" w:fill="F7F7E7"/>
          </w:tcPr>
          <w:p w:rsidR="006A094E" w:rsidRPr="00CC2091" w:rsidRDefault="006A094E" w:rsidP="006A094E">
            <w:pPr>
              <w:rPr>
                <w:rFonts w:ascii="Calibri" w:hAnsi="Calibri"/>
                <w:sz w:val="22"/>
                <w:szCs w:val="22"/>
              </w:rPr>
            </w:pPr>
          </w:p>
        </w:tc>
        <w:tc>
          <w:tcPr>
            <w:tcW w:w="700" w:type="dxa"/>
            <w:tcBorders>
              <w:top w:val="single" w:sz="3" w:space="0" w:color="D2D8B0"/>
              <w:left w:val="single" w:sz="2"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hAnsi="Calibri"/>
                <w:sz w:val="22"/>
                <w:szCs w:val="22"/>
              </w:rPr>
            </w:pPr>
            <w:r w:rsidRPr="00CC2091">
              <w:rPr>
                <w:rFonts w:ascii="Arial" w:eastAsia="Arial" w:hAnsi="Arial" w:cs="Arial"/>
                <w:sz w:val="14"/>
                <w:szCs w:val="22"/>
              </w:rPr>
              <w:t>-200</w:t>
            </w:r>
          </w:p>
        </w:tc>
        <w:tc>
          <w:tcPr>
            <w:tcW w:w="784" w:type="dxa"/>
            <w:tcBorders>
              <w:top w:val="single" w:sz="3" w:space="0" w:color="D2D8B0"/>
              <w:left w:val="single" w:sz="3" w:space="0" w:color="D2D8B0"/>
              <w:bottom w:val="single" w:sz="3" w:space="0" w:color="D2D8B0"/>
              <w:right w:val="single" w:sz="2" w:space="0" w:color="D2D8B0"/>
            </w:tcBorders>
            <w:shd w:val="clear" w:color="auto" w:fill="auto"/>
          </w:tcPr>
          <w:p w:rsidR="006A094E" w:rsidRPr="00CC2091" w:rsidRDefault="006A094E" w:rsidP="00CC2091">
            <w:pPr>
              <w:ind w:right="18"/>
              <w:jc w:val="right"/>
              <w:rPr>
                <w:rFonts w:ascii="Calibri" w:hAnsi="Calibri"/>
                <w:sz w:val="22"/>
                <w:szCs w:val="22"/>
              </w:rPr>
            </w:pPr>
            <w:r w:rsidRPr="00CC2091">
              <w:rPr>
                <w:rFonts w:ascii="Arial" w:eastAsia="Arial" w:hAnsi="Arial" w:cs="Arial"/>
                <w:sz w:val="14"/>
                <w:szCs w:val="22"/>
              </w:rPr>
              <w:t>194</w:t>
            </w:r>
          </w:p>
        </w:tc>
      </w:tr>
      <w:tr w:rsidR="00CC2091" w:rsidTr="00CC2091">
        <w:trPr>
          <w:trHeight w:val="274"/>
        </w:trPr>
        <w:tc>
          <w:tcPr>
            <w:tcW w:w="1131" w:type="dxa"/>
            <w:tcBorders>
              <w:top w:val="single" w:sz="3" w:space="0" w:color="F7F7E7"/>
              <w:left w:val="single" w:sz="2" w:space="0" w:color="F7F7E7"/>
              <w:bottom w:val="single" w:sz="3" w:space="0" w:color="F7F7E7"/>
              <w:right w:val="nil"/>
            </w:tcBorders>
            <w:shd w:val="clear" w:color="auto" w:fill="F7F7E7"/>
          </w:tcPr>
          <w:p w:rsidR="006A094E" w:rsidRPr="00CC2091" w:rsidRDefault="006A094E" w:rsidP="00CC2091">
            <w:pPr>
              <w:ind w:left="52"/>
              <w:rPr>
                <w:rFonts w:ascii="Calibri" w:hAnsi="Calibri"/>
                <w:sz w:val="22"/>
                <w:szCs w:val="22"/>
              </w:rPr>
            </w:pPr>
            <w:r w:rsidRPr="00CC2091">
              <w:rPr>
                <w:rFonts w:ascii="Arial" w:eastAsia="Arial" w:hAnsi="Arial" w:cs="Arial"/>
                <w:sz w:val="14"/>
                <w:szCs w:val="22"/>
              </w:rPr>
              <w:t>55-60</w:t>
            </w:r>
          </w:p>
        </w:tc>
        <w:tc>
          <w:tcPr>
            <w:tcW w:w="353" w:type="dxa"/>
            <w:tcBorders>
              <w:top w:val="single" w:sz="3" w:space="0" w:color="F7F7E7"/>
              <w:left w:val="nil"/>
              <w:bottom w:val="single" w:sz="3" w:space="0" w:color="F7F7E7"/>
              <w:right w:val="single" w:sz="2" w:space="0" w:color="D2D8B0"/>
            </w:tcBorders>
            <w:shd w:val="clear" w:color="auto" w:fill="F7F7E7"/>
          </w:tcPr>
          <w:p w:rsidR="006A094E" w:rsidRPr="00CC2091" w:rsidRDefault="006A094E" w:rsidP="006A094E">
            <w:pPr>
              <w:rPr>
                <w:rFonts w:ascii="Calibri" w:hAnsi="Calibri"/>
                <w:sz w:val="22"/>
                <w:szCs w:val="22"/>
              </w:rPr>
            </w:pPr>
          </w:p>
        </w:tc>
        <w:tc>
          <w:tcPr>
            <w:tcW w:w="700" w:type="dxa"/>
            <w:tcBorders>
              <w:top w:val="single" w:sz="3" w:space="0" w:color="D2D8B0"/>
              <w:left w:val="single" w:sz="2"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hAnsi="Calibri"/>
                <w:sz w:val="22"/>
                <w:szCs w:val="22"/>
              </w:rPr>
            </w:pPr>
            <w:r w:rsidRPr="00CC2091">
              <w:rPr>
                <w:rFonts w:ascii="Arial" w:eastAsia="Arial" w:hAnsi="Arial" w:cs="Arial"/>
                <w:sz w:val="14"/>
                <w:szCs w:val="22"/>
              </w:rPr>
              <w:t>-192</w:t>
            </w:r>
          </w:p>
        </w:tc>
        <w:tc>
          <w:tcPr>
            <w:tcW w:w="784" w:type="dxa"/>
            <w:tcBorders>
              <w:top w:val="single" w:sz="3" w:space="0" w:color="D2D8B0"/>
              <w:left w:val="single" w:sz="3" w:space="0" w:color="D2D8B0"/>
              <w:bottom w:val="single" w:sz="3" w:space="0" w:color="D2D8B0"/>
              <w:right w:val="single" w:sz="2" w:space="0" w:color="D2D8B0"/>
            </w:tcBorders>
            <w:shd w:val="clear" w:color="auto" w:fill="auto"/>
          </w:tcPr>
          <w:p w:rsidR="006A094E" w:rsidRPr="00CC2091" w:rsidRDefault="006A094E" w:rsidP="00CC2091">
            <w:pPr>
              <w:ind w:right="18"/>
              <w:jc w:val="right"/>
              <w:rPr>
                <w:rFonts w:ascii="Calibri" w:hAnsi="Calibri"/>
                <w:sz w:val="22"/>
                <w:szCs w:val="22"/>
              </w:rPr>
            </w:pPr>
            <w:r w:rsidRPr="00CC2091">
              <w:rPr>
                <w:rFonts w:ascii="Arial" w:eastAsia="Arial" w:hAnsi="Arial" w:cs="Arial"/>
                <w:sz w:val="14"/>
                <w:szCs w:val="22"/>
              </w:rPr>
              <w:t>218</w:t>
            </w:r>
          </w:p>
        </w:tc>
      </w:tr>
      <w:tr w:rsidR="00CC2091" w:rsidTr="00CC2091">
        <w:trPr>
          <w:trHeight w:val="274"/>
        </w:trPr>
        <w:tc>
          <w:tcPr>
            <w:tcW w:w="1131" w:type="dxa"/>
            <w:tcBorders>
              <w:top w:val="single" w:sz="3" w:space="0" w:color="F7F7E7"/>
              <w:left w:val="single" w:sz="2" w:space="0" w:color="F7F7E7"/>
              <w:bottom w:val="single" w:sz="3" w:space="0" w:color="F7F7E7"/>
              <w:right w:val="nil"/>
            </w:tcBorders>
            <w:shd w:val="clear" w:color="auto" w:fill="F7F7E7"/>
          </w:tcPr>
          <w:p w:rsidR="006A094E" w:rsidRPr="00CC2091" w:rsidRDefault="006A094E" w:rsidP="00CC2091">
            <w:pPr>
              <w:ind w:left="52"/>
              <w:rPr>
                <w:rFonts w:ascii="Calibri" w:hAnsi="Calibri"/>
                <w:sz w:val="22"/>
                <w:szCs w:val="22"/>
              </w:rPr>
            </w:pPr>
            <w:r w:rsidRPr="00CC2091">
              <w:rPr>
                <w:rFonts w:ascii="Arial" w:eastAsia="Arial" w:hAnsi="Arial" w:cs="Arial"/>
                <w:sz w:val="14"/>
                <w:szCs w:val="22"/>
              </w:rPr>
              <w:t>60-65</w:t>
            </w:r>
          </w:p>
        </w:tc>
        <w:tc>
          <w:tcPr>
            <w:tcW w:w="353" w:type="dxa"/>
            <w:tcBorders>
              <w:top w:val="single" w:sz="3" w:space="0" w:color="F7F7E7"/>
              <w:left w:val="nil"/>
              <w:bottom w:val="single" w:sz="3" w:space="0" w:color="F7F7E7"/>
              <w:right w:val="single" w:sz="2" w:space="0" w:color="D2D8B0"/>
            </w:tcBorders>
            <w:shd w:val="clear" w:color="auto" w:fill="F7F7E7"/>
          </w:tcPr>
          <w:p w:rsidR="006A094E" w:rsidRPr="00CC2091" w:rsidRDefault="006A094E" w:rsidP="006A094E">
            <w:pPr>
              <w:rPr>
                <w:rFonts w:ascii="Calibri" w:hAnsi="Calibri"/>
                <w:sz w:val="22"/>
                <w:szCs w:val="22"/>
              </w:rPr>
            </w:pPr>
          </w:p>
        </w:tc>
        <w:tc>
          <w:tcPr>
            <w:tcW w:w="700" w:type="dxa"/>
            <w:tcBorders>
              <w:top w:val="single" w:sz="3" w:space="0" w:color="D2D8B0"/>
              <w:left w:val="single" w:sz="2"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hAnsi="Calibri"/>
                <w:sz w:val="22"/>
                <w:szCs w:val="22"/>
              </w:rPr>
            </w:pPr>
            <w:r w:rsidRPr="00CC2091">
              <w:rPr>
                <w:rFonts w:ascii="Arial" w:eastAsia="Arial" w:hAnsi="Arial" w:cs="Arial"/>
                <w:sz w:val="14"/>
                <w:szCs w:val="22"/>
              </w:rPr>
              <w:t>-147</w:t>
            </w:r>
          </w:p>
        </w:tc>
        <w:tc>
          <w:tcPr>
            <w:tcW w:w="784" w:type="dxa"/>
            <w:tcBorders>
              <w:top w:val="single" w:sz="3" w:space="0" w:color="D2D8B0"/>
              <w:left w:val="single" w:sz="3" w:space="0" w:color="D2D8B0"/>
              <w:bottom w:val="single" w:sz="3" w:space="0" w:color="D2D8B0"/>
              <w:right w:val="single" w:sz="2" w:space="0" w:color="D2D8B0"/>
            </w:tcBorders>
            <w:shd w:val="clear" w:color="auto" w:fill="auto"/>
          </w:tcPr>
          <w:p w:rsidR="006A094E" w:rsidRPr="00CC2091" w:rsidRDefault="006A094E" w:rsidP="00CC2091">
            <w:pPr>
              <w:ind w:right="18"/>
              <w:jc w:val="right"/>
              <w:rPr>
                <w:rFonts w:ascii="Calibri" w:hAnsi="Calibri"/>
                <w:sz w:val="22"/>
                <w:szCs w:val="22"/>
              </w:rPr>
            </w:pPr>
            <w:r w:rsidRPr="00CC2091">
              <w:rPr>
                <w:rFonts w:ascii="Arial" w:eastAsia="Arial" w:hAnsi="Arial" w:cs="Arial"/>
                <w:sz w:val="14"/>
                <w:szCs w:val="22"/>
              </w:rPr>
              <w:t>165</w:t>
            </w:r>
          </w:p>
        </w:tc>
      </w:tr>
      <w:tr w:rsidR="00CC2091" w:rsidTr="00CC2091">
        <w:trPr>
          <w:trHeight w:val="274"/>
        </w:trPr>
        <w:tc>
          <w:tcPr>
            <w:tcW w:w="1131" w:type="dxa"/>
            <w:tcBorders>
              <w:top w:val="single" w:sz="3" w:space="0" w:color="F7F7E7"/>
              <w:left w:val="single" w:sz="2" w:space="0" w:color="F7F7E7"/>
              <w:bottom w:val="single" w:sz="3" w:space="0" w:color="F7F7E7"/>
              <w:right w:val="nil"/>
            </w:tcBorders>
            <w:shd w:val="clear" w:color="auto" w:fill="F7F7E7"/>
          </w:tcPr>
          <w:p w:rsidR="006A094E" w:rsidRPr="00CC2091" w:rsidRDefault="006A094E" w:rsidP="00CC2091">
            <w:pPr>
              <w:ind w:left="52"/>
              <w:rPr>
                <w:rFonts w:ascii="Calibri" w:hAnsi="Calibri"/>
                <w:sz w:val="22"/>
                <w:szCs w:val="22"/>
              </w:rPr>
            </w:pPr>
            <w:r w:rsidRPr="00CC2091">
              <w:rPr>
                <w:rFonts w:ascii="Arial" w:eastAsia="Arial" w:hAnsi="Arial" w:cs="Arial"/>
                <w:sz w:val="14"/>
                <w:szCs w:val="22"/>
              </w:rPr>
              <w:t>65-70</w:t>
            </w:r>
          </w:p>
        </w:tc>
        <w:tc>
          <w:tcPr>
            <w:tcW w:w="353" w:type="dxa"/>
            <w:tcBorders>
              <w:top w:val="single" w:sz="3" w:space="0" w:color="F7F7E7"/>
              <w:left w:val="nil"/>
              <w:bottom w:val="single" w:sz="3" w:space="0" w:color="F7F7E7"/>
              <w:right w:val="single" w:sz="2" w:space="0" w:color="D2D8B0"/>
            </w:tcBorders>
            <w:shd w:val="clear" w:color="auto" w:fill="F7F7E7"/>
          </w:tcPr>
          <w:p w:rsidR="006A094E" w:rsidRPr="00CC2091" w:rsidRDefault="006A094E" w:rsidP="006A094E">
            <w:pPr>
              <w:rPr>
                <w:rFonts w:ascii="Calibri" w:hAnsi="Calibri"/>
                <w:sz w:val="22"/>
                <w:szCs w:val="22"/>
              </w:rPr>
            </w:pPr>
          </w:p>
        </w:tc>
        <w:tc>
          <w:tcPr>
            <w:tcW w:w="700" w:type="dxa"/>
            <w:tcBorders>
              <w:top w:val="single" w:sz="3" w:space="0" w:color="D2D8B0"/>
              <w:left w:val="single" w:sz="2"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hAnsi="Calibri"/>
                <w:sz w:val="22"/>
                <w:szCs w:val="22"/>
              </w:rPr>
            </w:pPr>
            <w:r w:rsidRPr="00CC2091">
              <w:rPr>
                <w:rFonts w:ascii="Arial" w:eastAsia="Arial" w:hAnsi="Arial" w:cs="Arial"/>
                <w:sz w:val="14"/>
                <w:szCs w:val="22"/>
              </w:rPr>
              <w:t>-129</w:t>
            </w:r>
          </w:p>
        </w:tc>
        <w:tc>
          <w:tcPr>
            <w:tcW w:w="784" w:type="dxa"/>
            <w:tcBorders>
              <w:top w:val="single" w:sz="3" w:space="0" w:color="D2D8B0"/>
              <w:left w:val="single" w:sz="3" w:space="0" w:color="D2D8B0"/>
              <w:bottom w:val="single" w:sz="3" w:space="0" w:color="D2D8B0"/>
              <w:right w:val="single" w:sz="2" w:space="0" w:color="D2D8B0"/>
            </w:tcBorders>
            <w:shd w:val="clear" w:color="auto" w:fill="auto"/>
          </w:tcPr>
          <w:p w:rsidR="006A094E" w:rsidRPr="00CC2091" w:rsidRDefault="006A094E" w:rsidP="00CC2091">
            <w:pPr>
              <w:ind w:right="18"/>
              <w:jc w:val="right"/>
              <w:rPr>
                <w:rFonts w:ascii="Calibri" w:hAnsi="Calibri"/>
                <w:sz w:val="22"/>
                <w:szCs w:val="22"/>
              </w:rPr>
            </w:pPr>
            <w:r w:rsidRPr="00CC2091">
              <w:rPr>
                <w:rFonts w:ascii="Arial" w:eastAsia="Arial" w:hAnsi="Arial" w:cs="Arial"/>
                <w:sz w:val="14"/>
                <w:szCs w:val="22"/>
              </w:rPr>
              <w:t>119</w:t>
            </w:r>
          </w:p>
        </w:tc>
      </w:tr>
      <w:tr w:rsidR="00CC2091" w:rsidTr="00CC2091">
        <w:trPr>
          <w:trHeight w:val="274"/>
        </w:trPr>
        <w:tc>
          <w:tcPr>
            <w:tcW w:w="1131" w:type="dxa"/>
            <w:tcBorders>
              <w:top w:val="single" w:sz="3" w:space="0" w:color="F7F7E7"/>
              <w:left w:val="single" w:sz="2" w:space="0" w:color="F7F7E7"/>
              <w:bottom w:val="single" w:sz="3" w:space="0" w:color="F7F7E7"/>
              <w:right w:val="nil"/>
            </w:tcBorders>
            <w:shd w:val="clear" w:color="auto" w:fill="F7F7E7"/>
          </w:tcPr>
          <w:p w:rsidR="006A094E" w:rsidRPr="00CC2091" w:rsidRDefault="006A094E" w:rsidP="00CC2091">
            <w:pPr>
              <w:ind w:left="52"/>
              <w:rPr>
                <w:rFonts w:ascii="Calibri" w:hAnsi="Calibri"/>
                <w:sz w:val="22"/>
                <w:szCs w:val="22"/>
              </w:rPr>
            </w:pPr>
            <w:r w:rsidRPr="00CC2091">
              <w:rPr>
                <w:rFonts w:ascii="Arial" w:eastAsia="Arial" w:hAnsi="Arial" w:cs="Arial"/>
                <w:sz w:val="14"/>
                <w:szCs w:val="22"/>
              </w:rPr>
              <w:t>70-75</w:t>
            </w:r>
          </w:p>
        </w:tc>
        <w:tc>
          <w:tcPr>
            <w:tcW w:w="353" w:type="dxa"/>
            <w:tcBorders>
              <w:top w:val="single" w:sz="3" w:space="0" w:color="F7F7E7"/>
              <w:left w:val="nil"/>
              <w:bottom w:val="single" w:sz="3" w:space="0" w:color="F7F7E7"/>
              <w:right w:val="single" w:sz="2" w:space="0" w:color="D2D8B0"/>
            </w:tcBorders>
            <w:shd w:val="clear" w:color="auto" w:fill="F7F7E7"/>
          </w:tcPr>
          <w:p w:rsidR="006A094E" w:rsidRPr="00CC2091" w:rsidRDefault="006A094E" w:rsidP="006A094E">
            <w:pPr>
              <w:rPr>
                <w:rFonts w:ascii="Calibri" w:hAnsi="Calibri"/>
                <w:sz w:val="22"/>
                <w:szCs w:val="22"/>
              </w:rPr>
            </w:pPr>
          </w:p>
        </w:tc>
        <w:tc>
          <w:tcPr>
            <w:tcW w:w="700" w:type="dxa"/>
            <w:tcBorders>
              <w:top w:val="single" w:sz="3" w:space="0" w:color="D2D8B0"/>
              <w:left w:val="single" w:sz="2"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hAnsi="Calibri"/>
                <w:sz w:val="22"/>
                <w:szCs w:val="22"/>
              </w:rPr>
            </w:pPr>
            <w:r w:rsidRPr="00CC2091">
              <w:rPr>
                <w:rFonts w:ascii="Arial" w:eastAsia="Arial" w:hAnsi="Arial" w:cs="Arial"/>
                <w:sz w:val="14"/>
                <w:szCs w:val="22"/>
              </w:rPr>
              <w:t>-112</w:t>
            </w:r>
          </w:p>
        </w:tc>
        <w:tc>
          <w:tcPr>
            <w:tcW w:w="784" w:type="dxa"/>
            <w:tcBorders>
              <w:top w:val="single" w:sz="3" w:space="0" w:color="D2D8B0"/>
              <w:left w:val="single" w:sz="3" w:space="0" w:color="D2D8B0"/>
              <w:bottom w:val="single" w:sz="3" w:space="0" w:color="D2D8B0"/>
              <w:right w:val="single" w:sz="2" w:space="0" w:color="D2D8B0"/>
            </w:tcBorders>
            <w:shd w:val="clear" w:color="auto" w:fill="auto"/>
          </w:tcPr>
          <w:p w:rsidR="006A094E" w:rsidRPr="00CC2091" w:rsidRDefault="006A094E" w:rsidP="00CC2091">
            <w:pPr>
              <w:ind w:right="18"/>
              <w:jc w:val="right"/>
              <w:rPr>
                <w:rFonts w:ascii="Calibri" w:hAnsi="Calibri"/>
                <w:sz w:val="22"/>
                <w:szCs w:val="22"/>
              </w:rPr>
            </w:pPr>
            <w:r w:rsidRPr="00CC2091">
              <w:rPr>
                <w:rFonts w:ascii="Arial" w:eastAsia="Arial" w:hAnsi="Arial" w:cs="Arial"/>
                <w:sz w:val="14"/>
                <w:szCs w:val="22"/>
              </w:rPr>
              <w:t>99</w:t>
            </w:r>
          </w:p>
        </w:tc>
      </w:tr>
      <w:tr w:rsidR="00CC2091" w:rsidTr="00CC2091">
        <w:trPr>
          <w:trHeight w:val="274"/>
        </w:trPr>
        <w:tc>
          <w:tcPr>
            <w:tcW w:w="1131" w:type="dxa"/>
            <w:tcBorders>
              <w:top w:val="single" w:sz="3" w:space="0" w:color="F7F7E7"/>
              <w:left w:val="single" w:sz="2" w:space="0" w:color="F7F7E7"/>
              <w:bottom w:val="single" w:sz="3" w:space="0" w:color="F7F7E7"/>
              <w:right w:val="nil"/>
            </w:tcBorders>
            <w:shd w:val="clear" w:color="auto" w:fill="F7F7E7"/>
          </w:tcPr>
          <w:p w:rsidR="006A094E" w:rsidRPr="00CC2091" w:rsidRDefault="006A094E" w:rsidP="00CC2091">
            <w:pPr>
              <w:ind w:left="52"/>
              <w:rPr>
                <w:rFonts w:ascii="Calibri" w:hAnsi="Calibri"/>
                <w:sz w:val="22"/>
                <w:szCs w:val="22"/>
              </w:rPr>
            </w:pPr>
            <w:r w:rsidRPr="00CC2091">
              <w:rPr>
                <w:rFonts w:ascii="Arial" w:eastAsia="Arial" w:hAnsi="Arial" w:cs="Arial"/>
                <w:sz w:val="14"/>
                <w:szCs w:val="22"/>
              </w:rPr>
              <w:t>75-80</w:t>
            </w:r>
          </w:p>
        </w:tc>
        <w:tc>
          <w:tcPr>
            <w:tcW w:w="353" w:type="dxa"/>
            <w:tcBorders>
              <w:top w:val="single" w:sz="3" w:space="0" w:color="F7F7E7"/>
              <w:left w:val="nil"/>
              <w:bottom w:val="single" w:sz="3" w:space="0" w:color="F7F7E7"/>
              <w:right w:val="single" w:sz="2" w:space="0" w:color="D2D8B0"/>
            </w:tcBorders>
            <w:shd w:val="clear" w:color="auto" w:fill="F7F7E7"/>
          </w:tcPr>
          <w:p w:rsidR="006A094E" w:rsidRPr="00CC2091" w:rsidRDefault="006A094E" w:rsidP="006A094E">
            <w:pPr>
              <w:rPr>
                <w:rFonts w:ascii="Calibri" w:hAnsi="Calibri"/>
                <w:sz w:val="22"/>
                <w:szCs w:val="22"/>
              </w:rPr>
            </w:pPr>
          </w:p>
        </w:tc>
        <w:tc>
          <w:tcPr>
            <w:tcW w:w="700" w:type="dxa"/>
            <w:tcBorders>
              <w:top w:val="single" w:sz="3" w:space="0" w:color="D2D8B0"/>
              <w:left w:val="single" w:sz="2"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hAnsi="Calibri"/>
                <w:sz w:val="22"/>
                <w:szCs w:val="22"/>
              </w:rPr>
            </w:pPr>
            <w:r w:rsidRPr="00CC2091">
              <w:rPr>
                <w:rFonts w:ascii="Arial" w:eastAsia="Arial" w:hAnsi="Arial" w:cs="Arial"/>
                <w:sz w:val="14"/>
                <w:szCs w:val="22"/>
              </w:rPr>
              <w:t>-61</w:t>
            </w:r>
          </w:p>
        </w:tc>
        <w:tc>
          <w:tcPr>
            <w:tcW w:w="784" w:type="dxa"/>
            <w:tcBorders>
              <w:top w:val="single" w:sz="3" w:space="0" w:color="D2D8B0"/>
              <w:left w:val="single" w:sz="3" w:space="0" w:color="D2D8B0"/>
              <w:bottom w:val="single" w:sz="3" w:space="0" w:color="D2D8B0"/>
              <w:right w:val="single" w:sz="2" w:space="0" w:color="D2D8B0"/>
            </w:tcBorders>
            <w:shd w:val="clear" w:color="auto" w:fill="auto"/>
          </w:tcPr>
          <w:p w:rsidR="006A094E" w:rsidRPr="00CC2091" w:rsidRDefault="006A094E" w:rsidP="00CC2091">
            <w:pPr>
              <w:ind w:right="18"/>
              <w:jc w:val="right"/>
              <w:rPr>
                <w:rFonts w:ascii="Calibri" w:hAnsi="Calibri"/>
                <w:sz w:val="22"/>
                <w:szCs w:val="22"/>
              </w:rPr>
            </w:pPr>
            <w:r w:rsidRPr="00CC2091">
              <w:rPr>
                <w:rFonts w:ascii="Arial" w:eastAsia="Arial" w:hAnsi="Arial" w:cs="Arial"/>
                <w:sz w:val="14"/>
                <w:szCs w:val="22"/>
              </w:rPr>
              <w:t>49</w:t>
            </w:r>
          </w:p>
        </w:tc>
      </w:tr>
      <w:tr w:rsidR="00CC2091" w:rsidTr="00CC2091">
        <w:trPr>
          <w:trHeight w:val="274"/>
        </w:trPr>
        <w:tc>
          <w:tcPr>
            <w:tcW w:w="1131" w:type="dxa"/>
            <w:tcBorders>
              <w:top w:val="single" w:sz="3" w:space="0" w:color="F7F7E7"/>
              <w:left w:val="single" w:sz="2" w:space="0" w:color="F7F7E7"/>
              <w:bottom w:val="single" w:sz="3" w:space="0" w:color="F7F7E7"/>
              <w:right w:val="nil"/>
            </w:tcBorders>
            <w:shd w:val="clear" w:color="auto" w:fill="F7F7E7"/>
          </w:tcPr>
          <w:p w:rsidR="006A094E" w:rsidRPr="00CC2091" w:rsidRDefault="006A094E" w:rsidP="00CC2091">
            <w:pPr>
              <w:ind w:left="52"/>
              <w:rPr>
                <w:rFonts w:ascii="Calibri" w:hAnsi="Calibri"/>
                <w:sz w:val="22"/>
                <w:szCs w:val="22"/>
              </w:rPr>
            </w:pPr>
            <w:r w:rsidRPr="00CC2091">
              <w:rPr>
                <w:rFonts w:ascii="Arial" w:eastAsia="Arial" w:hAnsi="Arial" w:cs="Arial"/>
                <w:sz w:val="14"/>
                <w:szCs w:val="22"/>
              </w:rPr>
              <w:t>80-85</w:t>
            </w:r>
          </w:p>
        </w:tc>
        <w:tc>
          <w:tcPr>
            <w:tcW w:w="353" w:type="dxa"/>
            <w:tcBorders>
              <w:top w:val="single" w:sz="3" w:space="0" w:color="F7F7E7"/>
              <w:left w:val="nil"/>
              <w:bottom w:val="single" w:sz="3" w:space="0" w:color="F7F7E7"/>
              <w:right w:val="single" w:sz="2" w:space="0" w:color="D2D8B0"/>
            </w:tcBorders>
            <w:shd w:val="clear" w:color="auto" w:fill="F7F7E7"/>
          </w:tcPr>
          <w:p w:rsidR="006A094E" w:rsidRPr="00CC2091" w:rsidRDefault="006A094E" w:rsidP="006A094E">
            <w:pPr>
              <w:rPr>
                <w:rFonts w:ascii="Calibri" w:hAnsi="Calibri"/>
                <w:sz w:val="22"/>
                <w:szCs w:val="22"/>
              </w:rPr>
            </w:pPr>
          </w:p>
        </w:tc>
        <w:tc>
          <w:tcPr>
            <w:tcW w:w="700" w:type="dxa"/>
            <w:tcBorders>
              <w:top w:val="single" w:sz="3" w:space="0" w:color="D2D8B0"/>
              <w:left w:val="single" w:sz="2"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hAnsi="Calibri"/>
                <w:sz w:val="22"/>
                <w:szCs w:val="22"/>
              </w:rPr>
            </w:pPr>
            <w:r w:rsidRPr="00CC2091">
              <w:rPr>
                <w:rFonts w:ascii="Arial" w:eastAsia="Arial" w:hAnsi="Arial" w:cs="Arial"/>
                <w:sz w:val="14"/>
                <w:szCs w:val="22"/>
              </w:rPr>
              <w:t>-77</w:t>
            </w:r>
          </w:p>
        </w:tc>
        <w:tc>
          <w:tcPr>
            <w:tcW w:w="784" w:type="dxa"/>
            <w:tcBorders>
              <w:top w:val="single" w:sz="3" w:space="0" w:color="D2D8B0"/>
              <w:left w:val="single" w:sz="3" w:space="0" w:color="D2D8B0"/>
              <w:bottom w:val="single" w:sz="3" w:space="0" w:color="D2D8B0"/>
              <w:right w:val="single" w:sz="2" w:space="0" w:color="D2D8B0"/>
            </w:tcBorders>
            <w:shd w:val="clear" w:color="auto" w:fill="auto"/>
          </w:tcPr>
          <w:p w:rsidR="006A094E" w:rsidRPr="00CC2091" w:rsidRDefault="006A094E" w:rsidP="00CC2091">
            <w:pPr>
              <w:ind w:right="18"/>
              <w:jc w:val="right"/>
              <w:rPr>
                <w:rFonts w:ascii="Calibri" w:hAnsi="Calibri"/>
                <w:sz w:val="22"/>
                <w:szCs w:val="22"/>
              </w:rPr>
            </w:pPr>
            <w:r w:rsidRPr="00CC2091">
              <w:rPr>
                <w:rFonts w:ascii="Arial" w:eastAsia="Arial" w:hAnsi="Arial" w:cs="Arial"/>
                <w:sz w:val="14"/>
                <w:szCs w:val="22"/>
              </w:rPr>
              <w:t>34</w:t>
            </w:r>
          </w:p>
        </w:tc>
      </w:tr>
      <w:tr w:rsidR="00CC2091" w:rsidTr="00CC2091">
        <w:trPr>
          <w:trHeight w:val="274"/>
        </w:trPr>
        <w:tc>
          <w:tcPr>
            <w:tcW w:w="1131" w:type="dxa"/>
            <w:tcBorders>
              <w:top w:val="single" w:sz="3" w:space="0" w:color="F7F7E7"/>
              <w:left w:val="single" w:sz="2" w:space="0" w:color="F7F7E7"/>
              <w:bottom w:val="single" w:sz="3" w:space="0" w:color="F7F7E7"/>
              <w:right w:val="nil"/>
            </w:tcBorders>
            <w:shd w:val="clear" w:color="auto" w:fill="F7F7E7"/>
          </w:tcPr>
          <w:p w:rsidR="006A094E" w:rsidRPr="00CC2091" w:rsidRDefault="006A094E" w:rsidP="00CC2091">
            <w:pPr>
              <w:ind w:left="52"/>
              <w:rPr>
                <w:rFonts w:ascii="Calibri" w:hAnsi="Calibri"/>
                <w:sz w:val="22"/>
                <w:szCs w:val="22"/>
              </w:rPr>
            </w:pPr>
            <w:r w:rsidRPr="00CC2091">
              <w:rPr>
                <w:rFonts w:ascii="Arial" w:eastAsia="Arial" w:hAnsi="Arial" w:cs="Arial"/>
                <w:sz w:val="14"/>
                <w:szCs w:val="22"/>
              </w:rPr>
              <w:t>85-90</w:t>
            </w:r>
          </w:p>
        </w:tc>
        <w:tc>
          <w:tcPr>
            <w:tcW w:w="353" w:type="dxa"/>
            <w:tcBorders>
              <w:top w:val="single" w:sz="3" w:space="0" w:color="F7F7E7"/>
              <w:left w:val="nil"/>
              <w:bottom w:val="single" w:sz="3" w:space="0" w:color="F7F7E7"/>
              <w:right w:val="single" w:sz="2" w:space="0" w:color="D2D8B0"/>
            </w:tcBorders>
            <w:shd w:val="clear" w:color="auto" w:fill="F7F7E7"/>
          </w:tcPr>
          <w:p w:rsidR="006A094E" w:rsidRPr="00CC2091" w:rsidRDefault="006A094E" w:rsidP="006A094E">
            <w:pPr>
              <w:rPr>
                <w:rFonts w:ascii="Calibri" w:hAnsi="Calibri"/>
                <w:sz w:val="22"/>
                <w:szCs w:val="22"/>
              </w:rPr>
            </w:pPr>
          </w:p>
        </w:tc>
        <w:tc>
          <w:tcPr>
            <w:tcW w:w="700" w:type="dxa"/>
            <w:tcBorders>
              <w:top w:val="single" w:sz="3" w:space="0" w:color="D2D8B0"/>
              <w:left w:val="single" w:sz="2"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hAnsi="Calibri"/>
                <w:sz w:val="22"/>
                <w:szCs w:val="22"/>
              </w:rPr>
            </w:pPr>
            <w:r w:rsidRPr="00CC2091">
              <w:rPr>
                <w:rFonts w:ascii="Arial" w:eastAsia="Arial" w:hAnsi="Arial" w:cs="Arial"/>
                <w:sz w:val="14"/>
                <w:szCs w:val="22"/>
              </w:rPr>
              <w:t>-57</w:t>
            </w:r>
          </w:p>
        </w:tc>
        <w:tc>
          <w:tcPr>
            <w:tcW w:w="784" w:type="dxa"/>
            <w:tcBorders>
              <w:top w:val="single" w:sz="3" w:space="0" w:color="D2D8B0"/>
              <w:left w:val="single" w:sz="3" w:space="0" w:color="D2D8B0"/>
              <w:bottom w:val="single" w:sz="3" w:space="0" w:color="D2D8B0"/>
              <w:right w:val="single" w:sz="2" w:space="0" w:color="D2D8B0"/>
            </w:tcBorders>
            <w:shd w:val="clear" w:color="auto" w:fill="auto"/>
          </w:tcPr>
          <w:p w:rsidR="006A094E" w:rsidRPr="00CC2091" w:rsidRDefault="006A094E" w:rsidP="00CC2091">
            <w:pPr>
              <w:ind w:right="18"/>
              <w:jc w:val="right"/>
              <w:rPr>
                <w:rFonts w:ascii="Calibri" w:hAnsi="Calibri"/>
                <w:sz w:val="22"/>
                <w:szCs w:val="22"/>
              </w:rPr>
            </w:pPr>
            <w:r w:rsidRPr="00CC2091">
              <w:rPr>
                <w:rFonts w:ascii="Arial" w:eastAsia="Arial" w:hAnsi="Arial" w:cs="Arial"/>
                <w:sz w:val="14"/>
                <w:szCs w:val="22"/>
              </w:rPr>
              <w:t>20</w:t>
            </w:r>
          </w:p>
        </w:tc>
      </w:tr>
      <w:tr w:rsidR="00CC2091" w:rsidTr="00CC2091">
        <w:trPr>
          <w:trHeight w:val="274"/>
        </w:trPr>
        <w:tc>
          <w:tcPr>
            <w:tcW w:w="1131" w:type="dxa"/>
            <w:tcBorders>
              <w:top w:val="single" w:sz="3" w:space="0" w:color="F7F7E7"/>
              <w:left w:val="single" w:sz="2" w:space="0" w:color="F7F7E7"/>
              <w:bottom w:val="single" w:sz="3" w:space="0" w:color="F7F7E7"/>
              <w:right w:val="nil"/>
            </w:tcBorders>
            <w:shd w:val="clear" w:color="auto" w:fill="F7F7E7"/>
          </w:tcPr>
          <w:p w:rsidR="006A094E" w:rsidRPr="00CC2091" w:rsidRDefault="006A094E" w:rsidP="00CC2091">
            <w:pPr>
              <w:ind w:left="52"/>
              <w:rPr>
                <w:rFonts w:ascii="Calibri" w:hAnsi="Calibri"/>
                <w:sz w:val="22"/>
                <w:szCs w:val="22"/>
              </w:rPr>
            </w:pPr>
            <w:r w:rsidRPr="00CC2091">
              <w:rPr>
                <w:rFonts w:ascii="Arial" w:eastAsia="Arial" w:hAnsi="Arial" w:cs="Arial"/>
                <w:sz w:val="14"/>
                <w:szCs w:val="22"/>
              </w:rPr>
              <w:t>90-95</w:t>
            </w:r>
          </w:p>
        </w:tc>
        <w:tc>
          <w:tcPr>
            <w:tcW w:w="353" w:type="dxa"/>
            <w:tcBorders>
              <w:top w:val="single" w:sz="3" w:space="0" w:color="F7F7E7"/>
              <w:left w:val="nil"/>
              <w:bottom w:val="single" w:sz="3" w:space="0" w:color="F7F7E7"/>
              <w:right w:val="single" w:sz="2" w:space="0" w:color="D2D8B0"/>
            </w:tcBorders>
            <w:shd w:val="clear" w:color="auto" w:fill="F7F7E7"/>
          </w:tcPr>
          <w:p w:rsidR="006A094E" w:rsidRPr="00CC2091" w:rsidRDefault="006A094E" w:rsidP="006A094E">
            <w:pPr>
              <w:rPr>
                <w:rFonts w:ascii="Calibri" w:hAnsi="Calibri"/>
                <w:sz w:val="22"/>
                <w:szCs w:val="22"/>
              </w:rPr>
            </w:pPr>
          </w:p>
        </w:tc>
        <w:tc>
          <w:tcPr>
            <w:tcW w:w="700" w:type="dxa"/>
            <w:tcBorders>
              <w:top w:val="single" w:sz="3" w:space="0" w:color="D2D8B0"/>
              <w:left w:val="single" w:sz="2"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hAnsi="Calibri"/>
                <w:sz w:val="22"/>
                <w:szCs w:val="22"/>
              </w:rPr>
            </w:pPr>
            <w:r w:rsidRPr="00CC2091">
              <w:rPr>
                <w:rFonts w:ascii="Arial" w:eastAsia="Arial" w:hAnsi="Arial" w:cs="Arial"/>
                <w:sz w:val="14"/>
                <w:szCs w:val="22"/>
              </w:rPr>
              <w:t>-26</w:t>
            </w:r>
          </w:p>
        </w:tc>
        <w:tc>
          <w:tcPr>
            <w:tcW w:w="784" w:type="dxa"/>
            <w:tcBorders>
              <w:top w:val="single" w:sz="3" w:space="0" w:color="D2D8B0"/>
              <w:left w:val="single" w:sz="3" w:space="0" w:color="D2D8B0"/>
              <w:bottom w:val="single" w:sz="3" w:space="0" w:color="D2D8B0"/>
              <w:right w:val="single" w:sz="2" w:space="0" w:color="D2D8B0"/>
            </w:tcBorders>
            <w:shd w:val="clear" w:color="auto" w:fill="auto"/>
          </w:tcPr>
          <w:p w:rsidR="006A094E" w:rsidRPr="00CC2091" w:rsidRDefault="006A094E" w:rsidP="00CC2091">
            <w:pPr>
              <w:ind w:right="18"/>
              <w:jc w:val="right"/>
              <w:rPr>
                <w:rFonts w:ascii="Calibri" w:hAnsi="Calibri"/>
                <w:sz w:val="22"/>
                <w:szCs w:val="22"/>
              </w:rPr>
            </w:pPr>
            <w:r w:rsidRPr="00CC2091">
              <w:rPr>
                <w:rFonts w:ascii="Arial" w:eastAsia="Arial" w:hAnsi="Arial" w:cs="Arial"/>
                <w:sz w:val="14"/>
                <w:szCs w:val="22"/>
              </w:rPr>
              <w:t>12</w:t>
            </w:r>
          </w:p>
        </w:tc>
      </w:tr>
      <w:tr w:rsidR="00CC2091" w:rsidTr="00CC2091">
        <w:trPr>
          <w:trHeight w:val="274"/>
        </w:trPr>
        <w:tc>
          <w:tcPr>
            <w:tcW w:w="1131" w:type="dxa"/>
            <w:tcBorders>
              <w:top w:val="single" w:sz="3" w:space="0" w:color="F7F7E7"/>
              <w:left w:val="single" w:sz="2" w:space="0" w:color="F7F7E7"/>
              <w:bottom w:val="single" w:sz="3" w:space="0" w:color="F7F7E7"/>
              <w:right w:val="nil"/>
            </w:tcBorders>
            <w:shd w:val="clear" w:color="auto" w:fill="F7F7E7"/>
          </w:tcPr>
          <w:p w:rsidR="006A094E" w:rsidRPr="00CC2091" w:rsidRDefault="006A094E" w:rsidP="00CC2091">
            <w:pPr>
              <w:ind w:left="52"/>
              <w:rPr>
                <w:rFonts w:ascii="Calibri" w:hAnsi="Calibri"/>
                <w:sz w:val="22"/>
                <w:szCs w:val="22"/>
              </w:rPr>
            </w:pPr>
            <w:r w:rsidRPr="00CC2091">
              <w:rPr>
                <w:rFonts w:ascii="Arial" w:eastAsia="Arial" w:hAnsi="Arial" w:cs="Arial"/>
                <w:sz w:val="14"/>
                <w:szCs w:val="22"/>
              </w:rPr>
              <w:t>95+</w:t>
            </w:r>
          </w:p>
        </w:tc>
        <w:tc>
          <w:tcPr>
            <w:tcW w:w="353" w:type="dxa"/>
            <w:tcBorders>
              <w:top w:val="single" w:sz="3" w:space="0" w:color="F7F7E7"/>
              <w:left w:val="nil"/>
              <w:bottom w:val="single" w:sz="3" w:space="0" w:color="F7F7E7"/>
              <w:right w:val="single" w:sz="2" w:space="0" w:color="D2D8B0"/>
            </w:tcBorders>
            <w:shd w:val="clear" w:color="auto" w:fill="F7F7E7"/>
          </w:tcPr>
          <w:p w:rsidR="006A094E" w:rsidRPr="00CC2091" w:rsidRDefault="006A094E" w:rsidP="006A094E">
            <w:pPr>
              <w:rPr>
                <w:rFonts w:ascii="Calibri" w:hAnsi="Calibri"/>
                <w:sz w:val="22"/>
                <w:szCs w:val="22"/>
              </w:rPr>
            </w:pPr>
          </w:p>
        </w:tc>
        <w:tc>
          <w:tcPr>
            <w:tcW w:w="700" w:type="dxa"/>
            <w:tcBorders>
              <w:top w:val="single" w:sz="3" w:space="0" w:color="D2D8B0"/>
              <w:left w:val="single" w:sz="2"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hAnsi="Calibri"/>
                <w:sz w:val="22"/>
                <w:szCs w:val="22"/>
              </w:rPr>
            </w:pPr>
            <w:r w:rsidRPr="00CC2091">
              <w:rPr>
                <w:rFonts w:ascii="Arial" w:eastAsia="Arial" w:hAnsi="Arial" w:cs="Arial"/>
                <w:sz w:val="14"/>
                <w:szCs w:val="22"/>
              </w:rPr>
              <w:t>-9</w:t>
            </w:r>
          </w:p>
        </w:tc>
        <w:tc>
          <w:tcPr>
            <w:tcW w:w="784" w:type="dxa"/>
            <w:tcBorders>
              <w:top w:val="single" w:sz="3" w:space="0" w:color="D2D8B0"/>
              <w:left w:val="single" w:sz="3" w:space="0" w:color="D2D8B0"/>
              <w:bottom w:val="single" w:sz="3" w:space="0" w:color="D2D8B0"/>
              <w:right w:val="single" w:sz="2" w:space="0" w:color="D2D8B0"/>
            </w:tcBorders>
            <w:shd w:val="clear" w:color="auto" w:fill="auto"/>
          </w:tcPr>
          <w:p w:rsidR="006A094E" w:rsidRPr="00CC2091" w:rsidRDefault="006A094E" w:rsidP="00CC2091">
            <w:pPr>
              <w:ind w:right="18"/>
              <w:jc w:val="right"/>
              <w:rPr>
                <w:rFonts w:ascii="Calibri" w:hAnsi="Calibri"/>
                <w:sz w:val="22"/>
                <w:szCs w:val="22"/>
              </w:rPr>
            </w:pPr>
            <w:r w:rsidRPr="00CC2091">
              <w:rPr>
                <w:rFonts w:ascii="Arial" w:eastAsia="Arial" w:hAnsi="Arial" w:cs="Arial"/>
                <w:sz w:val="14"/>
                <w:szCs w:val="22"/>
              </w:rPr>
              <w:t>1</w:t>
            </w:r>
          </w:p>
        </w:tc>
      </w:tr>
      <w:tr w:rsidR="00CC2091" w:rsidTr="00CC2091">
        <w:trPr>
          <w:trHeight w:val="277"/>
        </w:trPr>
        <w:tc>
          <w:tcPr>
            <w:tcW w:w="1131" w:type="dxa"/>
            <w:tcBorders>
              <w:top w:val="single" w:sz="3" w:space="0" w:color="F7F7E7"/>
              <w:left w:val="single" w:sz="2" w:space="0" w:color="F7F7E7"/>
              <w:bottom w:val="single" w:sz="2" w:space="0" w:color="F7F7E7"/>
              <w:right w:val="nil"/>
            </w:tcBorders>
            <w:shd w:val="clear" w:color="auto" w:fill="F7F7E7"/>
          </w:tcPr>
          <w:p w:rsidR="006A094E" w:rsidRPr="00CC2091" w:rsidRDefault="006A094E" w:rsidP="00CC2091">
            <w:pPr>
              <w:ind w:left="52"/>
              <w:rPr>
                <w:rFonts w:ascii="Calibri" w:hAnsi="Calibri"/>
                <w:sz w:val="22"/>
                <w:szCs w:val="22"/>
              </w:rPr>
            </w:pPr>
            <w:r w:rsidRPr="00CC2091">
              <w:rPr>
                <w:rFonts w:ascii="Arial" w:eastAsia="Arial" w:hAnsi="Arial" w:cs="Arial"/>
                <w:b/>
                <w:i/>
                <w:sz w:val="14"/>
                <w:szCs w:val="22"/>
              </w:rPr>
              <w:t>Total</w:t>
            </w:r>
          </w:p>
        </w:tc>
        <w:tc>
          <w:tcPr>
            <w:tcW w:w="353" w:type="dxa"/>
            <w:tcBorders>
              <w:top w:val="single" w:sz="3" w:space="0" w:color="F7F7E7"/>
              <w:left w:val="nil"/>
              <w:bottom w:val="single" w:sz="2" w:space="0" w:color="F7F7E7"/>
              <w:right w:val="single" w:sz="2" w:space="0" w:color="D2D8B0"/>
            </w:tcBorders>
            <w:shd w:val="clear" w:color="auto" w:fill="F7F7E7"/>
          </w:tcPr>
          <w:p w:rsidR="006A094E" w:rsidRPr="00CC2091" w:rsidRDefault="006A094E" w:rsidP="006A094E">
            <w:pPr>
              <w:rPr>
                <w:rFonts w:ascii="Calibri" w:hAnsi="Calibri"/>
                <w:sz w:val="22"/>
                <w:szCs w:val="22"/>
              </w:rPr>
            </w:pPr>
          </w:p>
        </w:tc>
        <w:tc>
          <w:tcPr>
            <w:tcW w:w="700" w:type="dxa"/>
            <w:tcBorders>
              <w:top w:val="single" w:sz="3" w:space="0" w:color="D2D8B0"/>
              <w:left w:val="single" w:sz="2" w:space="0" w:color="D2D8B0"/>
              <w:bottom w:val="single" w:sz="2" w:space="0" w:color="D2D8B0"/>
              <w:right w:val="single" w:sz="3" w:space="0" w:color="D2D8B0"/>
            </w:tcBorders>
            <w:shd w:val="clear" w:color="auto" w:fill="F7F7E7"/>
          </w:tcPr>
          <w:p w:rsidR="006A094E" w:rsidRPr="00CC2091" w:rsidRDefault="006A094E" w:rsidP="00CC2091">
            <w:pPr>
              <w:ind w:right="20"/>
              <w:jc w:val="right"/>
              <w:rPr>
                <w:rFonts w:ascii="Calibri" w:hAnsi="Calibri"/>
                <w:sz w:val="22"/>
                <w:szCs w:val="22"/>
              </w:rPr>
            </w:pPr>
            <w:r w:rsidRPr="00CC2091">
              <w:rPr>
                <w:rFonts w:ascii="Arial" w:eastAsia="Arial" w:hAnsi="Arial" w:cs="Arial"/>
                <w:b/>
                <w:i/>
                <w:sz w:val="14"/>
                <w:szCs w:val="22"/>
              </w:rPr>
              <w:t>-2 566</w:t>
            </w:r>
          </w:p>
        </w:tc>
        <w:tc>
          <w:tcPr>
            <w:tcW w:w="784" w:type="dxa"/>
            <w:tcBorders>
              <w:top w:val="single" w:sz="3" w:space="0" w:color="D2D8B0"/>
              <w:left w:val="single" w:sz="3" w:space="0" w:color="D2D8B0"/>
              <w:bottom w:val="single" w:sz="2" w:space="0" w:color="D2D8B0"/>
              <w:right w:val="single" w:sz="2" w:space="0" w:color="D2D8B0"/>
            </w:tcBorders>
            <w:shd w:val="clear" w:color="auto" w:fill="F7F7E7"/>
          </w:tcPr>
          <w:p w:rsidR="006A094E" w:rsidRPr="00CC2091" w:rsidRDefault="006A094E" w:rsidP="00CC2091">
            <w:pPr>
              <w:ind w:right="18"/>
              <w:jc w:val="right"/>
              <w:rPr>
                <w:rFonts w:ascii="Calibri" w:hAnsi="Calibri"/>
                <w:sz w:val="22"/>
                <w:szCs w:val="22"/>
              </w:rPr>
            </w:pPr>
            <w:r w:rsidRPr="00CC2091">
              <w:rPr>
                <w:rFonts w:ascii="Arial" w:eastAsia="Arial" w:hAnsi="Arial" w:cs="Arial"/>
                <w:b/>
                <w:i/>
                <w:sz w:val="14"/>
                <w:szCs w:val="22"/>
              </w:rPr>
              <w:t>2 434</w:t>
            </w:r>
          </w:p>
        </w:tc>
      </w:tr>
    </w:tbl>
    <w:p w:rsidR="001F522F" w:rsidRPr="001F522F" w:rsidRDefault="001F522F" w:rsidP="001F522F">
      <w:pPr>
        <w:ind w:firstLine="708"/>
        <w:jc w:val="both"/>
      </w:pPr>
    </w:p>
    <w:p w:rsidR="006F2CFD" w:rsidRDefault="005E1058" w:rsidP="00F07B3D">
      <w:pPr>
        <w:ind w:firstLine="708"/>
        <w:jc w:val="both"/>
        <w:rPr>
          <w:lang w:val="fr-LU"/>
        </w:rPr>
      </w:pPr>
      <w:r>
        <w:rPr>
          <w:rFonts w:ascii="Calibri" w:eastAsia="Calibri" w:hAnsi="Calibri" w:cs="Calibri"/>
          <w:noProof/>
          <w:color w:val="000000"/>
          <w:sz w:val="22"/>
          <w:szCs w:val="22"/>
          <w:lang w:val="en-US" w:eastAsia="en-US"/>
        </w:rPr>
        <w:lastRenderedPageBreak/>
        <w:pict>
          <v:shape id="Picture 633" o:spid="_x0000_i1030" type="#_x0000_t75" style="width:731.25pt;height:313.5pt;visibility:visible;mso-wrap-style:square">
            <v:imagedata r:id="rId79" o:title=""/>
          </v:shape>
        </w:pict>
      </w:r>
    </w:p>
    <w:p w:rsidR="0016628A" w:rsidRPr="00D83182" w:rsidRDefault="0016628A" w:rsidP="00F07B3D">
      <w:pPr>
        <w:ind w:firstLine="708"/>
        <w:jc w:val="both"/>
        <w:rPr>
          <w:lang w:val="fr-LU"/>
        </w:rPr>
      </w:pPr>
    </w:p>
    <w:p w:rsidR="00230367" w:rsidRDefault="006F2CFD" w:rsidP="00F07B3D">
      <w:pPr>
        <w:ind w:firstLine="708"/>
        <w:jc w:val="both"/>
        <w:rPr>
          <w:lang w:val="fr-LU"/>
        </w:rPr>
      </w:pPr>
      <w:r>
        <w:rPr>
          <w:b/>
          <w:lang w:val="fr-LU"/>
        </w:rPr>
        <w:tab/>
      </w:r>
      <w:r w:rsidRPr="006F2CFD">
        <w:rPr>
          <w:b/>
          <w:u w:val="single"/>
          <w:lang w:val="fr-LU"/>
        </w:rPr>
        <w:t>3/2</w:t>
      </w:r>
      <w:r w:rsidR="005B20C7">
        <w:rPr>
          <w:b/>
          <w:u w:val="single"/>
          <w:lang w:val="fr-LU"/>
        </w:rPr>
        <w:t xml:space="preserve"> </w:t>
      </w:r>
      <w:r w:rsidR="001F522F" w:rsidRPr="006F2CFD">
        <w:rPr>
          <w:b/>
          <w:u w:val="single"/>
          <w:lang w:val="fr-LU"/>
        </w:rPr>
        <w:t>Nationalités</w:t>
      </w:r>
      <w:r w:rsidR="001F522F">
        <w:rPr>
          <w:b/>
          <w:u w:val="single"/>
          <w:lang w:val="fr-LU"/>
        </w:rPr>
        <w:t> </w:t>
      </w:r>
      <w:r w:rsidR="001F522F" w:rsidRPr="005F041A">
        <w:rPr>
          <w:lang w:val="fr-LU"/>
        </w:rPr>
        <w:t>:</w:t>
      </w:r>
      <w:r w:rsidR="00F32CFA" w:rsidRPr="005F041A">
        <w:rPr>
          <w:lang w:val="fr-LU"/>
        </w:rPr>
        <w:t xml:space="preserve"> </w:t>
      </w:r>
    </w:p>
    <w:p w:rsidR="005F041A" w:rsidRDefault="005F041A" w:rsidP="00F07B3D">
      <w:pPr>
        <w:ind w:firstLine="708"/>
        <w:jc w:val="both"/>
        <w:rPr>
          <w:lang w:val="fr-LU"/>
        </w:rPr>
      </w:pPr>
    </w:p>
    <w:tbl>
      <w:tblPr>
        <w:tblW w:w="5531" w:type="dxa"/>
        <w:tblInd w:w="1" w:type="dxa"/>
        <w:tblCellMar>
          <w:top w:w="59" w:type="dxa"/>
          <w:left w:w="53" w:type="dxa"/>
          <w:right w:w="24" w:type="dxa"/>
        </w:tblCellMar>
        <w:tblLook w:val="04A0" w:firstRow="1" w:lastRow="0" w:firstColumn="1" w:lastColumn="0" w:noHBand="0" w:noVBand="1"/>
      </w:tblPr>
      <w:tblGrid>
        <w:gridCol w:w="1674"/>
        <w:gridCol w:w="765"/>
        <w:gridCol w:w="861"/>
        <w:gridCol w:w="608"/>
        <w:gridCol w:w="764"/>
        <w:gridCol w:w="859"/>
      </w:tblGrid>
      <w:tr w:rsidR="006A094E" w:rsidRPr="00CC2091" w:rsidTr="00CC2091">
        <w:trPr>
          <w:trHeight w:val="481"/>
        </w:trPr>
        <w:tc>
          <w:tcPr>
            <w:tcW w:w="3908" w:type="dxa"/>
            <w:gridSpan w:val="4"/>
            <w:tcBorders>
              <w:top w:val="single" w:sz="2" w:space="0" w:color="F7F7E7"/>
              <w:left w:val="nil"/>
              <w:bottom w:val="single" w:sz="3" w:space="0" w:color="F7F7E7"/>
              <w:right w:val="nil"/>
            </w:tcBorders>
            <w:shd w:val="clear" w:color="auto" w:fill="F7F7E7"/>
          </w:tcPr>
          <w:p w:rsidR="006A094E" w:rsidRPr="00CC2091" w:rsidRDefault="006A094E" w:rsidP="00CC2091">
            <w:pPr>
              <w:ind w:left="206"/>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Habitants</w:t>
            </w:r>
          </w:p>
        </w:tc>
        <w:tc>
          <w:tcPr>
            <w:tcW w:w="1623" w:type="dxa"/>
            <w:gridSpan w:val="2"/>
            <w:tcBorders>
              <w:top w:val="single" w:sz="2" w:space="0" w:color="F7F7E7"/>
              <w:left w:val="nil"/>
              <w:bottom w:val="single" w:sz="3" w:space="0" w:color="F7F7E7"/>
              <w:right w:val="nil"/>
            </w:tcBorders>
            <w:shd w:val="clear" w:color="auto" w:fill="F7F7E7"/>
          </w:tcPr>
          <w:p w:rsidR="006A094E" w:rsidRPr="00CC2091" w:rsidRDefault="006A094E" w:rsidP="00CC2091">
            <w:pPr>
              <w:ind w:left="1"/>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Pourcentage Habitants</w:t>
            </w:r>
          </w:p>
        </w:tc>
      </w:tr>
      <w:tr w:rsidR="00CC2091" w:rsidRPr="00CC2091" w:rsidTr="00CC2091">
        <w:trPr>
          <w:trHeight w:val="301"/>
        </w:trPr>
        <w:tc>
          <w:tcPr>
            <w:tcW w:w="1675" w:type="dxa"/>
            <w:tcBorders>
              <w:top w:val="single" w:sz="3" w:space="0" w:color="F7F7E7"/>
              <w:left w:val="single" w:sz="2" w:space="0" w:color="F7F7E7"/>
              <w:bottom w:val="single" w:sz="3" w:space="0" w:color="F7F7E7"/>
              <w:right w:val="single" w:sz="3" w:space="0" w:color="F7F7E7"/>
            </w:tcBorders>
            <w:shd w:val="clear" w:color="auto" w:fill="F7F7E7"/>
          </w:tcPr>
          <w:p w:rsidR="006A094E" w:rsidRPr="00CC2091" w:rsidRDefault="006A094E" w:rsidP="00CC2091">
            <w:pPr>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Sexe</w:t>
            </w:r>
          </w:p>
        </w:tc>
        <w:tc>
          <w:tcPr>
            <w:tcW w:w="765" w:type="dxa"/>
            <w:tcBorders>
              <w:top w:val="single" w:sz="3" w:space="0" w:color="F7F7E7"/>
              <w:left w:val="single" w:sz="3" w:space="0" w:color="F7F7E7"/>
              <w:bottom w:val="single" w:sz="3" w:space="0" w:color="F7F7E7"/>
              <w:right w:val="single" w:sz="3" w:space="0" w:color="F7F7E7"/>
            </w:tcBorders>
            <w:shd w:val="clear" w:color="auto" w:fill="F7F7E7"/>
          </w:tcPr>
          <w:p w:rsidR="006A094E" w:rsidRPr="00CC2091" w:rsidRDefault="006A094E" w:rsidP="00CC2091">
            <w:pPr>
              <w:ind w:left="1"/>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féminin</w:t>
            </w:r>
          </w:p>
        </w:tc>
        <w:tc>
          <w:tcPr>
            <w:tcW w:w="861" w:type="dxa"/>
            <w:tcBorders>
              <w:top w:val="single" w:sz="3" w:space="0" w:color="F7F7E7"/>
              <w:left w:val="single" w:sz="3" w:space="0" w:color="F7F7E7"/>
              <w:bottom w:val="single" w:sz="3" w:space="0" w:color="F7F7E7"/>
              <w:right w:val="single" w:sz="3" w:space="0" w:color="F7F7E7"/>
            </w:tcBorders>
            <w:shd w:val="clear" w:color="auto" w:fill="F7F7E7"/>
          </w:tcPr>
          <w:p w:rsidR="006A094E" w:rsidRPr="00CC2091" w:rsidRDefault="006A094E" w:rsidP="00CC2091">
            <w:pPr>
              <w:ind w:left="2"/>
              <w:rPr>
                <w:rFonts w:ascii="Calibri" w:eastAsia="Calibri" w:hAnsi="Calibri" w:cs="Calibri"/>
                <w:color w:val="000000"/>
                <w:sz w:val="22"/>
                <w:szCs w:val="22"/>
                <w:lang w:val="en-US" w:eastAsia="en-US"/>
              </w:rPr>
            </w:pPr>
            <w:r w:rsidRPr="00CC2091">
              <w:rPr>
                <w:rFonts w:ascii="Arial" w:eastAsia="Arial" w:hAnsi="Arial" w:cs="Arial"/>
                <w:color w:val="000000"/>
                <w:sz w:val="16"/>
                <w:szCs w:val="22"/>
                <w:bdr w:val="single" w:sz="8" w:space="0" w:color="F7F7E7"/>
                <w:lang w:val="en-US" w:eastAsia="en-US"/>
              </w:rPr>
              <w:t>masculin</w:t>
            </w:r>
          </w:p>
        </w:tc>
        <w:tc>
          <w:tcPr>
            <w:tcW w:w="608" w:type="dxa"/>
            <w:tcBorders>
              <w:top w:val="single" w:sz="3" w:space="0" w:color="F7F7E7"/>
              <w:left w:val="single" w:sz="3" w:space="0" w:color="F7F7E7"/>
              <w:bottom w:val="single" w:sz="3" w:space="0" w:color="F7F7E7"/>
              <w:right w:val="single" w:sz="3" w:space="0" w:color="F7F7E7"/>
            </w:tcBorders>
            <w:shd w:val="clear" w:color="auto" w:fill="F7F7E7"/>
          </w:tcPr>
          <w:p w:rsidR="006A094E" w:rsidRPr="00CC2091" w:rsidRDefault="006A094E" w:rsidP="00CC2091">
            <w:pPr>
              <w:ind w:left="2"/>
              <w:rPr>
                <w:rFonts w:ascii="Calibri" w:eastAsia="Calibri" w:hAnsi="Calibri" w:cs="Calibri"/>
                <w:color w:val="000000"/>
                <w:sz w:val="22"/>
                <w:szCs w:val="22"/>
                <w:lang w:val="en-US" w:eastAsia="en-US"/>
              </w:rPr>
            </w:pPr>
            <w:r w:rsidRPr="00CC2091">
              <w:rPr>
                <w:rFonts w:ascii="Arial" w:eastAsia="Arial" w:hAnsi="Arial" w:cs="Arial"/>
                <w:b/>
                <w:i/>
                <w:color w:val="000000"/>
                <w:sz w:val="16"/>
                <w:szCs w:val="22"/>
                <w:bdr w:val="single" w:sz="8" w:space="0" w:color="F7F7E7"/>
                <w:lang w:val="en-US" w:eastAsia="en-US"/>
              </w:rPr>
              <w:t>Total</w:t>
            </w:r>
          </w:p>
        </w:tc>
        <w:tc>
          <w:tcPr>
            <w:tcW w:w="764" w:type="dxa"/>
            <w:tcBorders>
              <w:top w:val="single" w:sz="3" w:space="0" w:color="F7F7E7"/>
              <w:left w:val="single" w:sz="3" w:space="0" w:color="F7F7E7"/>
              <w:bottom w:val="single" w:sz="3" w:space="0" w:color="F7F7E7"/>
              <w:right w:val="single" w:sz="3" w:space="0" w:color="F7F7E7"/>
            </w:tcBorders>
            <w:shd w:val="clear" w:color="auto" w:fill="F7F7E7"/>
          </w:tcPr>
          <w:p w:rsidR="006A094E" w:rsidRPr="00CC2091" w:rsidRDefault="006A094E" w:rsidP="00CC2091">
            <w:pPr>
              <w:ind w:left="1"/>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féminin</w:t>
            </w:r>
          </w:p>
        </w:tc>
        <w:tc>
          <w:tcPr>
            <w:tcW w:w="859" w:type="dxa"/>
            <w:tcBorders>
              <w:top w:val="single" w:sz="3" w:space="0" w:color="F7F7E7"/>
              <w:left w:val="single" w:sz="3" w:space="0" w:color="F7F7E7"/>
              <w:bottom w:val="single" w:sz="3" w:space="0" w:color="F7F7E7"/>
              <w:right w:val="single" w:sz="2" w:space="0" w:color="F7F7E7"/>
            </w:tcBorders>
            <w:shd w:val="clear" w:color="auto" w:fill="F7F7E7"/>
          </w:tcPr>
          <w:p w:rsidR="006A094E" w:rsidRPr="00CC2091" w:rsidRDefault="006A094E" w:rsidP="00CC2091">
            <w:pPr>
              <w:ind w:left="1"/>
              <w:rPr>
                <w:rFonts w:ascii="Calibri" w:eastAsia="Calibri" w:hAnsi="Calibri" w:cs="Calibri"/>
                <w:color w:val="000000"/>
                <w:sz w:val="22"/>
                <w:szCs w:val="22"/>
                <w:lang w:val="en-US" w:eastAsia="en-US"/>
              </w:rPr>
            </w:pPr>
            <w:r w:rsidRPr="00CC2091">
              <w:rPr>
                <w:rFonts w:ascii="Arial" w:eastAsia="Arial" w:hAnsi="Arial" w:cs="Arial"/>
                <w:color w:val="000000"/>
                <w:sz w:val="16"/>
                <w:szCs w:val="22"/>
                <w:bdr w:val="single" w:sz="8" w:space="0" w:color="F7F7E7"/>
                <w:lang w:val="en-US" w:eastAsia="en-US"/>
              </w:rPr>
              <w:t>masculin</w:t>
            </w:r>
          </w:p>
        </w:tc>
      </w:tr>
      <w:tr w:rsidR="00CC2091" w:rsidRPr="00CC2091" w:rsidTr="00CC2091">
        <w:trPr>
          <w:trHeight w:val="296"/>
        </w:trPr>
        <w:tc>
          <w:tcPr>
            <w:tcW w:w="1675" w:type="dxa"/>
            <w:tcBorders>
              <w:top w:val="single" w:sz="3" w:space="0" w:color="F7F7E7"/>
              <w:left w:val="single" w:sz="2" w:space="0" w:color="F7F7E7"/>
              <w:bottom w:val="single" w:sz="3" w:space="0" w:color="F7F7E7"/>
              <w:right w:val="single" w:sz="3" w:space="0" w:color="F7F7E7"/>
            </w:tcBorders>
            <w:shd w:val="clear" w:color="auto" w:fill="F7F7E7"/>
          </w:tcPr>
          <w:p w:rsidR="006A094E" w:rsidRPr="00CC2091" w:rsidRDefault="006A094E" w:rsidP="006A094E">
            <w:pPr>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Nationalité</w:t>
            </w:r>
          </w:p>
        </w:tc>
        <w:tc>
          <w:tcPr>
            <w:tcW w:w="765" w:type="dxa"/>
            <w:tcBorders>
              <w:top w:val="single" w:sz="3" w:space="0" w:color="F7F7E7"/>
              <w:left w:val="single" w:sz="3" w:space="0" w:color="F7F7E7"/>
              <w:bottom w:val="single" w:sz="2" w:space="0" w:color="D2D8B0"/>
              <w:right w:val="single" w:sz="3" w:space="0" w:color="F7F7E7"/>
            </w:tcBorders>
            <w:shd w:val="clear" w:color="auto" w:fill="D2D8B0"/>
          </w:tcPr>
          <w:p w:rsidR="006A094E" w:rsidRPr="00CC2091" w:rsidRDefault="006A094E" w:rsidP="006A094E">
            <w:pPr>
              <w:rPr>
                <w:rFonts w:ascii="Calibri" w:eastAsia="Calibri" w:hAnsi="Calibri" w:cs="Calibri"/>
                <w:color w:val="000000"/>
                <w:sz w:val="22"/>
                <w:szCs w:val="22"/>
                <w:lang w:val="en-US" w:eastAsia="en-US"/>
              </w:rPr>
            </w:pPr>
          </w:p>
        </w:tc>
        <w:tc>
          <w:tcPr>
            <w:tcW w:w="861" w:type="dxa"/>
            <w:tcBorders>
              <w:top w:val="single" w:sz="3" w:space="0" w:color="F7F7E7"/>
              <w:left w:val="single" w:sz="3" w:space="0" w:color="F7F7E7"/>
              <w:bottom w:val="single" w:sz="2" w:space="0" w:color="D2D8B0"/>
              <w:right w:val="single" w:sz="3" w:space="0" w:color="F7F7E7"/>
            </w:tcBorders>
            <w:shd w:val="clear" w:color="auto" w:fill="D2D8B0"/>
          </w:tcPr>
          <w:p w:rsidR="006A094E" w:rsidRPr="00CC2091" w:rsidRDefault="006A094E" w:rsidP="006A094E">
            <w:pPr>
              <w:rPr>
                <w:rFonts w:ascii="Calibri" w:eastAsia="Calibri" w:hAnsi="Calibri" w:cs="Calibri"/>
                <w:color w:val="000000"/>
                <w:sz w:val="22"/>
                <w:szCs w:val="22"/>
                <w:lang w:val="en-US" w:eastAsia="en-US"/>
              </w:rPr>
            </w:pPr>
          </w:p>
        </w:tc>
        <w:tc>
          <w:tcPr>
            <w:tcW w:w="608" w:type="dxa"/>
            <w:tcBorders>
              <w:top w:val="single" w:sz="3" w:space="0" w:color="F7F7E7"/>
              <w:left w:val="single" w:sz="3" w:space="0" w:color="F7F7E7"/>
              <w:bottom w:val="single" w:sz="2" w:space="0" w:color="D2D8B0"/>
              <w:right w:val="single" w:sz="3" w:space="0" w:color="F7F7E7"/>
            </w:tcBorders>
            <w:shd w:val="clear" w:color="auto" w:fill="D2D8B0"/>
          </w:tcPr>
          <w:p w:rsidR="006A094E" w:rsidRPr="00CC2091" w:rsidRDefault="006A094E" w:rsidP="006A094E">
            <w:pPr>
              <w:rPr>
                <w:rFonts w:ascii="Calibri" w:eastAsia="Calibri" w:hAnsi="Calibri" w:cs="Calibri"/>
                <w:color w:val="000000"/>
                <w:sz w:val="22"/>
                <w:szCs w:val="22"/>
                <w:lang w:val="en-US" w:eastAsia="en-US"/>
              </w:rPr>
            </w:pPr>
          </w:p>
        </w:tc>
        <w:tc>
          <w:tcPr>
            <w:tcW w:w="764" w:type="dxa"/>
            <w:tcBorders>
              <w:top w:val="single" w:sz="3" w:space="0" w:color="F7F7E7"/>
              <w:left w:val="single" w:sz="3" w:space="0" w:color="F7F7E7"/>
              <w:bottom w:val="single" w:sz="2" w:space="0" w:color="D2D8B0"/>
              <w:right w:val="single" w:sz="3" w:space="0" w:color="F7F7E7"/>
            </w:tcBorders>
            <w:shd w:val="clear" w:color="auto" w:fill="D2D8B0"/>
          </w:tcPr>
          <w:p w:rsidR="006A094E" w:rsidRPr="00CC2091" w:rsidRDefault="006A094E" w:rsidP="006A094E">
            <w:pPr>
              <w:rPr>
                <w:rFonts w:ascii="Calibri" w:eastAsia="Calibri" w:hAnsi="Calibri" w:cs="Calibri"/>
                <w:color w:val="000000"/>
                <w:sz w:val="22"/>
                <w:szCs w:val="22"/>
                <w:lang w:val="en-US" w:eastAsia="en-US"/>
              </w:rPr>
            </w:pPr>
          </w:p>
        </w:tc>
        <w:tc>
          <w:tcPr>
            <w:tcW w:w="859" w:type="dxa"/>
            <w:tcBorders>
              <w:top w:val="single" w:sz="3" w:space="0" w:color="F7F7E7"/>
              <w:left w:val="single" w:sz="3" w:space="0" w:color="F7F7E7"/>
              <w:bottom w:val="single" w:sz="2" w:space="0" w:color="D2D8B0"/>
              <w:right w:val="single" w:sz="2" w:space="0" w:color="F7F7E7"/>
            </w:tcBorders>
            <w:shd w:val="clear" w:color="auto" w:fill="D2D8B0"/>
          </w:tcPr>
          <w:p w:rsidR="006A094E" w:rsidRPr="00CC2091" w:rsidRDefault="006A094E" w:rsidP="006A094E">
            <w:pPr>
              <w:rPr>
                <w:rFonts w:ascii="Calibri" w:eastAsia="Calibri" w:hAnsi="Calibri" w:cs="Calibri"/>
                <w:color w:val="000000"/>
                <w:sz w:val="22"/>
                <w:szCs w:val="22"/>
                <w:lang w:val="en-US" w:eastAsia="en-US"/>
              </w:rPr>
            </w:pPr>
          </w:p>
        </w:tc>
      </w:tr>
      <w:tr w:rsidR="00CC2091" w:rsidRPr="00CC2091" w:rsidTr="00CC2091">
        <w:trPr>
          <w:trHeight w:val="295"/>
        </w:trPr>
        <w:tc>
          <w:tcPr>
            <w:tcW w:w="1675" w:type="dxa"/>
            <w:tcBorders>
              <w:top w:val="single" w:sz="3" w:space="0" w:color="F7F7E7"/>
              <w:left w:val="single" w:sz="2" w:space="0" w:color="F7F7E7"/>
              <w:bottom w:val="single" w:sz="3" w:space="0" w:color="F7F7E7"/>
              <w:right w:val="single" w:sz="2" w:space="0" w:color="D2D8B0"/>
            </w:tcBorders>
            <w:shd w:val="clear" w:color="auto" w:fill="F7F7E7"/>
          </w:tcPr>
          <w:p w:rsidR="006A094E" w:rsidRPr="00CC2091" w:rsidRDefault="006A094E" w:rsidP="006A094E">
            <w:pPr>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afghane</w:t>
            </w:r>
          </w:p>
        </w:tc>
        <w:tc>
          <w:tcPr>
            <w:tcW w:w="765" w:type="dxa"/>
            <w:tcBorders>
              <w:top w:val="single" w:sz="2" w:space="0" w:color="D2D8B0"/>
              <w:left w:val="single" w:sz="2"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 xml:space="preserve"> </w:t>
            </w:r>
          </w:p>
        </w:tc>
        <w:tc>
          <w:tcPr>
            <w:tcW w:w="861" w:type="dxa"/>
            <w:tcBorders>
              <w:top w:val="single" w:sz="2"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2</w:t>
            </w:r>
          </w:p>
        </w:tc>
        <w:tc>
          <w:tcPr>
            <w:tcW w:w="608" w:type="dxa"/>
            <w:tcBorders>
              <w:top w:val="single" w:sz="2" w:space="0" w:color="D2D8B0"/>
              <w:left w:val="single" w:sz="3" w:space="0" w:color="D2D8B0"/>
              <w:bottom w:val="single" w:sz="3" w:space="0" w:color="D2D8B0"/>
              <w:right w:val="single" w:sz="3" w:space="0" w:color="D2D8B0"/>
            </w:tcBorders>
            <w:shd w:val="clear" w:color="auto" w:fill="F7F7E7"/>
          </w:tcPr>
          <w:p w:rsidR="006A094E" w:rsidRPr="00CC2091" w:rsidRDefault="006A094E" w:rsidP="00CC2091">
            <w:pPr>
              <w:ind w:right="21"/>
              <w:jc w:val="right"/>
              <w:rPr>
                <w:rFonts w:ascii="Calibri" w:eastAsia="Calibri" w:hAnsi="Calibri" w:cs="Calibri"/>
                <w:color w:val="000000"/>
                <w:sz w:val="22"/>
                <w:szCs w:val="22"/>
                <w:lang w:val="en-US" w:eastAsia="en-US"/>
              </w:rPr>
            </w:pPr>
            <w:r w:rsidRPr="00CC2091">
              <w:rPr>
                <w:rFonts w:ascii="Arial" w:eastAsia="Arial" w:hAnsi="Arial" w:cs="Arial"/>
                <w:b/>
                <w:i/>
                <w:color w:val="000000"/>
                <w:sz w:val="16"/>
                <w:szCs w:val="22"/>
                <w:lang w:val="en-US" w:eastAsia="en-US"/>
              </w:rPr>
              <w:t>2</w:t>
            </w:r>
          </w:p>
        </w:tc>
        <w:tc>
          <w:tcPr>
            <w:tcW w:w="764" w:type="dxa"/>
            <w:tcBorders>
              <w:top w:val="single" w:sz="2"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 xml:space="preserve"> </w:t>
            </w:r>
          </w:p>
        </w:tc>
        <w:tc>
          <w:tcPr>
            <w:tcW w:w="859" w:type="dxa"/>
            <w:tcBorders>
              <w:top w:val="single" w:sz="2" w:space="0" w:color="D2D8B0"/>
              <w:left w:val="single" w:sz="3" w:space="0" w:color="D2D8B0"/>
              <w:bottom w:val="single" w:sz="3" w:space="0" w:color="D2D8B0"/>
              <w:right w:val="single" w:sz="2" w:space="0" w:color="D2D8B0"/>
            </w:tcBorders>
            <w:shd w:val="clear" w:color="auto" w:fill="auto"/>
          </w:tcPr>
          <w:p w:rsidR="006A094E" w:rsidRPr="00CC2091" w:rsidRDefault="006A094E" w:rsidP="00CC2091">
            <w:pPr>
              <w:ind w:right="19"/>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0,08%</w:t>
            </w:r>
          </w:p>
        </w:tc>
      </w:tr>
      <w:tr w:rsidR="00CC2091" w:rsidRPr="00CC2091" w:rsidTr="00CC2091">
        <w:trPr>
          <w:trHeight w:val="295"/>
        </w:trPr>
        <w:tc>
          <w:tcPr>
            <w:tcW w:w="1675" w:type="dxa"/>
            <w:tcBorders>
              <w:top w:val="single" w:sz="3" w:space="0" w:color="F7F7E7"/>
              <w:left w:val="single" w:sz="2" w:space="0" w:color="F7F7E7"/>
              <w:bottom w:val="single" w:sz="3" w:space="0" w:color="F7F7E7"/>
              <w:right w:val="single" w:sz="2" w:space="0" w:color="D2D8B0"/>
            </w:tcBorders>
            <w:shd w:val="clear" w:color="auto" w:fill="F7F7E7"/>
          </w:tcPr>
          <w:p w:rsidR="006A094E" w:rsidRPr="00CC2091" w:rsidRDefault="006A094E" w:rsidP="006A094E">
            <w:pPr>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albanaise</w:t>
            </w:r>
          </w:p>
        </w:tc>
        <w:tc>
          <w:tcPr>
            <w:tcW w:w="765" w:type="dxa"/>
            <w:tcBorders>
              <w:top w:val="single" w:sz="3" w:space="0" w:color="D2D8B0"/>
              <w:left w:val="single" w:sz="2"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3</w:t>
            </w:r>
          </w:p>
        </w:tc>
        <w:tc>
          <w:tcPr>
            <w:tcW w:w="861"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2</w:t>
            </w:r>
          </w:p>
        </w:tc>
        <w:tc>
          <w:tcPr>
            <w:tcW w:w="608" w:type="dxa"/>
            <w:tcBorders>
              <w:top w:val="single" w:sz="3" w:space="0" w:color="D2D8B0"/>
              <w:left w:val="single" w:sz="3" w:space="0" w:color="D2D8B0"/>
              <w:bottom w:val="single" w:sz="3" w:space="0" w:color="D2D8B0"/>
              <w:right w:val="single" w:sz="3" w:space="0" w:color="D2D8B0"/>
            </w:tcBorders>
            <w:shd w:val="clear" w:color="auto" w:fill="F7F7E7"/>
          </w:tcPr>
          <w:p w:rsidR="006A094E" w:rsidRPr="00CC2091" w:rsidRDefault="006A094E" w:rsidP="00CC2091">
            <w:pPr>
              <w:ind w:right="21"/>
              <w:jc w:val="right"/>
              <w:rPr>
                <w:rFonts w:ascii="Calibri" w:eastAsia="Calibri" w:hAnsi="Calibri" w:cs="Calibri"/>
                <w:color w:val="000000"/>
                <w:sz w:val="22"/>
                <w:szCs w:val="22"/>
                <w:lang w:val="en-US" w:eastAsia="en-US"/>
              </w:rPr>
            </w:pPr>
            <w:r w:rsidRPr="00CC2091">
              <w:rPr>
                <w:rFonts w:ascii="Arial" w:eastAsia="Arial" w:hAnsi="Arial" w:cs="Arial"/>
                <w:b/>
                <w:i/>
                <w:color w:val="000000"/>
                <w:sz w:val="16"/>
                <w:szCs w:val="22"/>
                <w:lang w:val="en-US" w:eastAsia="en-US"/>
              </w:rPr>
              <w:t>5</w:t>
            </w:r>
          </w:p>
        </w:tc>
        <w:tc>
          <w:tcPr>
            <w:tcW w:w="764"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0,12%</w:t>
            </w:r>
          </w:p>
        </w:tc>
        <w:tc>
          <w:tcPr>
            <w:tcW w:w="859" w:type="dxa"/>
            <w:tcBorders>
              <w:top w:val="single" w:sz="3" w:space="0" w:color="D2D8B0"/>
              <w:left w:val="single" w:sz="3" w:space="0" w:color="D2D8B0"/>
              <w:bottom w:val="single" w:sz="3" w:space="0" w:color="D2D8B0"/>
              <w:right w:val="single" w:sz="2" w:space="0" w:color="D2D8B0"/>
            </w:tcBorders>
            <w:shd w:val="clear" w:color="auto" w:fill="auto"/>
          </w:tcPr>
          <w:p w:rsidR="006A094E" w:rsidRPr="00CC2091" w:rsidRDefault="006A094E" w:rsidP="00CC2091">
            <w:pPr>
              <w:ind w:right="19"/>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0,08%</w:t>
            </w:r>
          </w:p>
        </w:tc>
      </w:tr>
      <w:tr w:rsidR="00CC2091" w:rsidRPr="00CC2091" w:rsidTr="00CC2091">
        <w:trPr>
          <w:trHeight w:val="295"/>
        </w:trPr>
        <w:tc>
          <w:tcPr>
            <w:tcW w:w="1675" w:type="dxa"/>
            <w:tcBorders>
              <w:top w:val="single" w:sz="3" w:space="0" w:color="F7F7E7"/>
              <w:left w:val="single" w:sz="2" w:space="0" w:color="F7F7E7"/>
              <w:bottom w:val="single" w:sz="3" w:space="0" w:color="F7F7E7"/>
              <w:right w:val="single" w:sz="2" w:space="0" w:color="D2D8B0"/>
            </w:tcBorders>
            <w:shd w:val="clear" w:color="auto" w:fill="F7F7E7"/>
          </w:tcPr>
          <w:p w:rsidR="006A094E" w:rsidRPr="00CC2091" w:rsidRDefault="006A094E" w:rsidP="006A094E">
            <w:pPr>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algérienne</w:t>
            </w:r>
          </w:p>
        </w:tc>
        <w:tc>
          <w:tcPr>
            <w:tcW w:w="765" w:type="dxa"/>
            <w:tcBorders>
              <w:top w:val="single" w:sz="3" w:space="0" w:color="D2D8B0"/>
              <w:left w:val="single" w:sz="2"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4</w:t>
            </w:r>
          </w:p>
        </w:tc>
        <w:tc>
          <w:tcPr>
            <w:tcW w:w="861"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 xml:space="preserve"> </w:t>
            </w:r>
          </w:p>
        </w:tc>
        <w:tc>
          <w:tcPr>
            <w:tcW w:w="608" w:type="dxa"/>
            <w:tcBorders>
              <w:top w:val="single" w:sz="3" w:space="0" w:color="D2D8B0"/>
              <w:left w:val="single" w:sz="3" w:space="0" w:color="D2D8B0"/>
              <w:bottom w:val="single" w:sz="3" w:space="0" w:color="D2D8B0"/>
              <w:right w:val="single" w:sz="3" w:space="0" w:color="D2D8B0"/>
            </w:tcBorders>
            <w:shd w:val="clear" w:color="auto" w:fill="F7F7E7"/>
          </w:tcPr>
          <w:p w:rsidR="006A094E" w:rsidRPr="00CC2091" w:rsidRDefault="006A094E" w:rsidP="00CC2091">
            <w:pPr>
              <w:ind w:right="21"/>
              <w:jc w:val="right"/>
              <w:rPr>
                <w:rFonts w:ascii="Calibri" w:eastAsia="Calibri" w:hAnsi="Calibri" w:cs="Calibri"/>
                <w:color w:val="000000"/>
                <w:sz w:val="22"/>
                <w:szCs w:val="22"/>
                <w:lang w:val="en-US" w:eastAsia="en-US"/>
              </w:rPr>
            </w:pPr>
            <w:r w:rsidRPr="00CC2091">
              <w:rPr>
                <w:rFonts w:ascii="Arial" w:eastAsia="Arial" w:hAnsi="Arial" w:cs="Arial"/>
                <w:b/>
                <w:i/>
                <w:color w:val="000000"/>
                <w:sz w:val="16"/>
                <w:szCs w:val="22"/>
                <w:lang w:val="en-US" w:eastAsia="en-US"/>
              </w:rPr>
              <w:t>4</w:t>
            </w:r>
          </w:p>
        </w:tc>
        <w:tc>
          <w:tcPr>
            <w:tcW w:w="764"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0,16%</w:t>
            </w:r>
          </w:p>
        </w:tc>
        <w:tc>
          <w:tcPr>
            <w:tcW w:w="859" w:type="dxa"/>
            <w:tcBorders>
              <w:top w:val="single" w:sz="3" w:space="0" w:color="D2D8B0"/>
              <w:left w:val="single" w:sz="3" w:space="0" w:color="D2D8B0"/>
              <w:bottom w:val="single" w:sz="3" w:space="0" w:color="D2D8B0"/>
              <w:right w:val="single" w:sz="2" w:space="0" w:color="D2D8B0"/>
            </w:tcBorders>
            <w:shd w:val="clear" w:color="auto" w:fill="auto"/>
          </w:tcPr>
          <w:p w:rsidR="006A094E" w:rsidRPr="00CC2091" w:rsidRDefault="006A094E" w:rsidP="00CC2091">
            <w:pPr>
              <w:ind w:right="19"/>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 xml:space="preserve"> </w:t>
            </w:r>
          </w:p>
        </w:tc>
      </w:tr>
      <w:tr w:rsidR="00CC2091" w:rsidRPr="00CC2091" w:rsidTr="00CC2091">
        <w:trPr>
          <w:trHeight w:val="295"/>
        </w:trPr>
        <w:tc>
          <w:tcPr>
            <w:tcW w:w="1675" w:type="dxa"/>
            <w:tcBorders>
              <w:top w:val="single" w:sz="3" w:space="0" w:color="F7F7E7"/>
              <w:left w:val="single" w:sz="2" w:space="0" w:color="F7F7E7"/>
              <w:bottom w:val="single" w:sz="3" w:space="0" w:color="F7F7E7"/>
              <w:right w:val="single" w:sz="2" w:space="0" w:color="D2D8B0"/>
            </w:tcBorders>
            <w:shd w:val="clear" w:color="auto" w:fill="F7F7E7"/>
          </w:tcPr>
          <w:p w:rsidR="006A094E" w:rsidRPr="00CC2091" w:rsidRDefault="006A094E" w:rsidP="006A094E">
            <w:pPr>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allemande</w:t>
            </w:r>
          </w:p>
        </w:tc>
        <w:tc>
          <w:tcPr>
            <w:tcW w:w="765" w:type="dxa"/>
            <w:tcBorders>
              <w:top w:val="single" w:sz="3" w:space="0" w:color="D2D8B0"/>
              <w:left w:val="single" w:sz="2"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120</w:t>
            </w:r>
          </w:p>
        </w:tc>
        <w:tc>
          <w:tcPr>
            <w:tcW w:w="861"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165</w:t>
            </w:r>
          </w:p>
        </w:tc>
        <w:tc>
          <w:tcPr>
            <w:tcW w:w="608" w:type="dxa"/>
            <w:tcBorders>
              <w:top w:val="single" w:sz="3" w:space="0" w:color="D2D8B0"/>
              <w:left w:val="single" w:sz="3" w:space="0" w:color="D2D8B0"/>
              <w:bottom w:val="single" w:sz="3" w:space="0" w:color="D2D8B0"/>
              <w:right w:val="single" w:sz="3" w:space="0" w:color="D2D8B0"/>
            </w:tcBorders>
            <w:shd w:val="clear" w:color="auto" w:fill="F7F7E7"/>
          </w:tcPr>
          <w:p w:rsidR="006A094E" w:rsidRPr="00CC2091" w:rsidRDefault="006A094E" w:rsidP="00CC2091">
            <w:pPr>
              <w:ind w:right="21"/>
              <w:jc w:val="right"/>
              <w:rPr>
                <w:rFonts w:ascii="Calibri" w:eastAsia="Calibri" w:hAnsi="Calibri" w:cs="Calibri"/>
                <w:color w:val="000000"/>
                <w:sz w:val="22"/>
                <w:szCs w:val="22"/>
                <w:lang w:val="en-US" w:eastAsia="en-US"/>
              </w:rPr>
            </w:pPr>
            <w:r w:rsidRPr="00CC2091">
              <w:rPr>
                <w:rFonts w:ascii="Arial" w:eastAsia="Arial" w:hAnsi="Arial" w:cs="Arial"/>
                <w:b/>
                <w:i/>
                <w:color w:val="000000"/>
                <w:sz w:val="16"/>
                <w:szCs w:val="22"/>
                <w:lang w:val="en-US" w:eastAsia="en-US"/>
              </w:rPr>
              <w:t>285</w:t>
            </w:r>
          </w:p>
        </w:tc>
        <w:tc>
          <w:tcPr>
            <w:tcW w:w="764"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4,68%</w:t>
            </w:r>
          </w:p>
        </w:tc>
        <w:tc>
          <w:tcPr>
            <w:tcW w:w="859" w:type="dxa"/>
            <w:tcBorders>
              <w:top w:val="single" w:sz="3" w:space="0" w:color="D2D8B0"/>
              <w:left w:val="single" w:sz="3" w:space="0" w:color="D2D8B0"/>
              <w:bottom w:val="single" w:sz="3" w:space="0" w:color="D2D8B0"/>
              <w:right w:val="single" w:sz="2" w:space="0" w:color="D2D8B0"/>
            </w:tcBorders>
            <w:shd w:val="clear" w:color="auto" w:fill="auto"/>
          </w:tcPr>
          <w:p w:rsidR="006A094E" w:rsidRPr="00CC2091" w:rsidRDefault="006A094E" w:rsidP="00CC2091">
            <w:pPr>
              <w:ind w:right="19"/>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6,78%</w:t>
            </w:r>
          </w:p>
        </w:tc>
      </w:tr>
      <w:tr w:rsidR="00CC2091" w:rsidRPr="00CC2091" w:rsidTr="00CC2091">
        <w:trPr>
          <w:trHeight w:val="295"/>
        </w:trPr>
        <w:tc>
          <w:tcPr>
            <w:tcW w:w="1675" w:type="dxa"/>
            <w:tcBorders>
              <w:top w:val="single" w:sz="3" w:space="0" w:color="F7F7E7"/>
              <w:left w:val="single" w:sz="2" w:space="0" w:color="F7F7E7"/>
              <w:bottom w:val="single" w:sz="3" w:space="0" w:color="F7F7E7"/>
              <w:right w:val="single" w:sz="2" w:space="0" w:color="D2D8B0"/>
            </w:tcBorders>
            <w:shd w:val="clear" w:color="auto" w:fill="F7F7E7"/>
          </w:tcPr>
          <w:p w:rsidR="006A094E" w:rsidRPr="00CC2091" w:rsidRDefault="006A094E" w:rsidP="006A094E">
            <w:pPr>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américaine</w:t>
            </w:r>
          </w:p>
        </w:tc>
        <w:tc>
          <w:tcPr>
            <w:tcW w:w="765" w:type="dxa"/>
            <w:tcBorders>
              <w:top w:val="single" w:sz="3" w:space="0" w:color="D2D8B0"/>
              <w:left w:val="single" w:sz="2"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1</w:t>
            </w:r>
          </w:p>
        </w:tc>
        <w:tc>
          <w:tcPr>
            <w:tcW w:w="861"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7</w:t>
            </w:r>
          </w:p>
        </w:tc>
        <w:tc>
          <w:tcPr>
            <w:tcW w:w="608" w:type="dxa"/>
            <w:tcBorders>
              <w:top w:val="single" w:sz="3" w:space="0" w:color="D2D8B0"/>
              <w:left w:val="single" w:sz="3" w:space="0" w:color="D2D8B0"/>
              <w:bottom w:val="single" w:sz="3" w:space="0" w:color="D2D8B0"/>
              <w:right w:val="single" w:sz="3" w:space="0" w:color="D2D8B0"/>
            </w:tcBorders>
            <w:shd w:val="clear" w:color="auto" w:fill="F7F7E7"/>
          </w:tcPr>
          <w:p w:rsidR="006A094E" w:rsidRPr="00CC2091" w:rsidRDefault="006A094E" w:rsidP="00CC2091">
            <w:pPr>
              <w:ind w:right="21"/>
              <w:jc w:val="right"/>
              <w:rPr>
                <w:rFonts w:ascii="Calibri" w:eastAsia="Calibri" w:hAnsi="Calibri" w:cs="Calibri"/>
                <w:color w:val="000000"/>
                <w:sz w:val="22"/>
                <w:szCs w:val="22"/>
                <w:lang w:val="en-US" w:eastAsia="en-US"/>
              </w:rPr>
            </w:pPr>
            <w:r w:rsidRPr="00CC2091">
              <w:rPr>
                <w:rFonts w:ascii="Arial" w:eastAsia="Arial" w:hAnsi="Arial" w:cs="Arial"/>
                <w:b/>
                <w:i/>
                <w:color w:val="000000"/>
                <w:sz w:val="16"/>
                <w:szCs w:val="22"/>
                <w:lang w:val="en-US" w:eastAsia="en-US"/>
              </w:rPr>
              <w:t>8</w:t>
            </w:r>
          </w:p>
        </w:tc>
        <w:tc>
          <w:tcPr>
            <w:tcW w:w="764"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0,04%</w:t>
            </w:r>
          </w:p>
        </w:tc>
        <w:tc>
          <w:tcPr>
            <w:tcW w:w="859" w:type="dxa"/>
            <w:tcBorders>
              <w:top w:val="single" w:sz="3" w:space="0" w:color="D2D8B0"/>
              <w:left w:val="single" w:sz="3" w:space="0" w:color="D2D8B0"/>
              <w:bottom w:val="single" w:sz="3" w:space="0" w:color="D2D8B0"/>
              <w:right w:val="single" w:sz="2" w:space="0" w:color="D2D8B0"/>
            </w:tcBorders>
            <w:shd w:val="clear" w:color="auto" w:fill="auto"/>
          </w:tcPr>
          <w:p w:rsidR="006A094E" w:rsidRPr="00CC2091" w:rsidRDefault="006A094E" w:rsidP="00CC2091">
            <w:pPr>
              <w:ind w:right="19"/>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0,29%</w:t>
            </w:r>
          </w:p>
        </w:tc>
      </w:tr>
      <w:tr w:rsidR="00CC2091" w:rsidRPr="00CC2091" w:rsidTr="00CC2091">
        <w:trPr>
          <w:trHeight w:val="295"/>
        </w:trPr>
        <w:tc>
          <w:tcPr>
            <w:tcW w:w="1675" w:type="dxa"/>
            <w:tcBorders>
              <w:top w:val="single" w:sz="3" w:space="0" w:color="F7F7E7"/>
              <w:left w:val="single" w:sz="2" w:space="0" w:color="F7F7E7"/>
              <w:bottom w:val="single" w:sz="3" w:space="0" w:color="F7F7E7"/>
              <w:right w:val="single" w:sz="2" w:space="0" w:color="D2D8B0"/>
            </w:tcBorders>
            <w:shd w:val="clear" w:color="auto" w:fill="F7F7E7"/>
          </w:tcPr>
          <w:p w:rsidR="006A094E" w:rsidRPr="00CC2091" w:rsidRDefault="006A094E" w:rsidP="006A094E">
            <w:pPr>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apatride</w:t>
            </w:r>
          </w:p>
        </w:tc>
        <w:tc>
          <w:tcPr>
            <w:tcW w:w="765" w:type="dxa"/>
            <w:tcBorders>
              <w:top w:val="single" w:sz="3" w:space="0" w:color="D2D8B0"/>
              <w:left w:val="single" w:sz="2"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1</w:t>
            </w:r>
          </w:p>
        </w:tc>
        <w:tc>
          <w:tcPr>
            <w:tcW w:w="861"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3</w:t>
            </w:r>
          </w:p>
        </w:tc>
        <w:tc>
          <w:tcPr>
            <w:tcW w:w="608" w:type="dxa"/>
            <w:tcBorders>
              <w:top w:val="single" w:sz="3" w:space="0" w:color="D2D8B0"/>
              <w:left w:val="single" w:sz="3" w:space="0" w:color="D2D8B0"/>
              <w:bottom w:val="single" w:sz="3" w:space="0" w:color="D2D8B0"/>
              <w:right w:val="single" w:sz="3" w:space="0" w:color="D2D8B0"/>
            </w:tcBorders>
            <w:shd w:val="clear" w:color="auto" w:fill="F7F7E7"/>
          </w:tcPr>
          <w:p w:rsidR="006A094E" w:rsidRPr="00CC2091" w:rsidRDefault="006A094E" w:rsidP="00CC2091">
            <w:pPr>
              <w:ind w:right="21"/>
              <w:jc w:val="right"/>
              <w:rPr>
                <w:rFonts w:ascii="Calibri" w:eastAsia="Calibri" w:hAnsi="Calibri" w:cs="Calibri"/>
                <w:color w:val="000000"/>
                <w:sz w:val="22"/>
                <w:szCs w:val="22"/>
                <w:lang w:val="en-US" w:eastAsia="en-US"/>
              </w:rPr>
            </w:pPr>
            <w:r w:rsidRPr="00CC2091">
              <w:rPr>
                <w:rFonts w:ascii="Arial" w:eastAsia="Arial" w:hAnsi="Arial" w:cs="Arial"/>
                <w:b/>
                <w:i/>
                <w:color w:val="000000"/>
                <w:sz w:val="16"/>
                <w:szCs w:val="22"/>
                <w:lang w:val="en-US" w:eastAsia="en-US"/>
              </w:rPr>
              <w:t>4</w:t>
            </w:r>
          </w:p>
        </w:tc>
        <w:tc>
          <w:tcPr>
            <w:tcW w:w="764"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0,04%</w:t>
            </w:r>
          </w:p>
        </w:tc>
        <w:tc>
          <w:tcPr>
            <w:tcW w:w="859" w:type="dxa"/>
            <w:tcBorders>
              <w:top w:val="single" w:sz="3" w:space="0" w:color="D2D8B0"/>
              <w:left w:val="single" w:sz="3" w:space="0" w:color="D2D8B0"/>
              <w:bottom w:val="single" w:sz="3" w:space="0" w:color="D2D8B0"/>
              <w:right w:val="single" w:sz="2" w:space="0" w:color="D2D8B0"/>
            </w:tcBorders>
            <w:shd w:val="clear" w:color="auto" w:fill="auto"/>
          </w:tcPr>
          <w:p w:rsidR="006A094E" w:rsidRPr="00CC2091" w:rsidRDefault="006A094E" w:rsidP="00CC2091">
            <w:pPr>
              <w:ind w:right="19"/>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0,12%</w:t>
            </w:r>
          </w:p>
        </w:tc>
      </w:tr>
      <w:tr w:rsidR="00CC2091" w:rsidRPr="00CC2091" w:rsidTr="00CC2091">
        <w:trPr>
          <w:trHeight w:val="295"/>
        </w:trPr>
        <w:tc>
          <w:tcPr>
            <w:tcW w:w="1675" w:type="dxa"/>
            <w:tcBorders>
              <w:top w:val="single" w:sz="3" w:space="0" w:color="F7F7E7"/>
              <w:left w:val="single" w:sz="2" w:space="0" w:color="F7F7E7"/>
              <w:bottom w:val="single" w:sz="3" w:space="0" w:color="F7F7E7"/>
              <w:right w:val="single" w:sz="2" w:space="0" w:color="D2D8B0"/>
            </w:tcBorders>
            <w:shd w:val="clear" w:color="auto" w:fill="F7F7E7"/>
          </w:tcPr>
          <w:p w:rsidR="006A094E" w:rsidRPr="00CC2091" w:rsidRDefault="006A094E" w:rsidP="006A094E">
            <w:pPr>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arménienne</w:t>
            </w:r>
          </w:p>
        </w:tc>
        <w:tc>
          <w:tcPr>
            <w:tcW w:w="765" w:type="dxa"/>
            <w:tcBorders>
              <w:top w:val="single" w:sz="3" w:space="0" w:color="D2D8B0"/>
              <w:left w:val="single" w:sz="2"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1</w:t>
            </w:r>
          </w:p>
        </w:tc>
        <w:tc>
          <w:tcPr>
            <w:tcW w:w="861"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 xml:space="preserve"> </w:t>
            </w:r>
          </w:p>
        </w:tc>
        <w:tc>
          <w:tcPr>
            <w:tcW w:w="608" w:type="dxa"/>
            <w:tcBorders>
              <w:top w:val="single" w:sz="3" w:space="0" w:color="D2D8B0"/>
              <w:left w:val="single" w:sz="3" w:space="0" w:color="D2D8B0"/>
              <w:bottom w:val="single" w:sz="3" w:space="0" w:color="D2D8B0"/>
              <w:right w:val="single" w:sz="3" w:space="0" w:color="D2D8B0"/>
            </w:tcBorders>
            <w:shd w:val="clear" w:color="auto" w:fill="F7F7E7"/>
          </w:tcPr>
          <w:p w:rsidR="006A094E" w:rsidRPr="00CC2091" w:rsidRDefault="006A094E" w:rsidP="00CC2091">
            <w:pPr>
              <w:ind w:right="21"/>
              <w:jc w:val="right"/>
              <w:rPr>
                <w:rFonts w:ascii="Calibri" w:eastAsia="Calibri" w:hAnsi="Calibri" w:cs="Calibri"/>
                <w:color w:val="000000"/>
                <w:sz w:val="22"/>
                <w:szCs w:val="22"/>
                <w:lang w:val="en-US" w:eastAsia="en-US"/>
              </w:rPr>
            </w:pPr>
            <w:r w:rsidRPr="00CC2091">
              <w:rPr>
                <w:rFonts w:ascii="Arial" w:eastAsia="Arial" w:hAnsi="Arial" w:cs="Arial"/>
                <w:b/>
                <w:i/>
                <w:color w:val="000000"/>
                <w:sz w:val="16"/>
                <w:szCs w:val="22"/>
                <w:lang w:val="en-US" w:eastAsia="en-US"/>
              </w:rPr>
              <w:t>1</w:t>
            </w:r>
          </w:p>
        </w:tc>
        <w:tc>
          <w:tcPr>
            <w:tcW w:w="764"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0,04%</w:t>
            </w:r>
          </w:p>
        </w:tc>
        <w:tc>
          <w:tcPr>
            <w:tcW w:w="859" w:type="dxa"/>
            <w:tcBorders>
              <w:top w:val="single" w:sz="3" w:space="0" w:color="D2D8B0"/>
              <w:left w:val="single" w:sz="3" w:space="0" w:color="D2D8B0"/>
              <w:bottom w:val="single" w:sz="3" w:space="0" w:color="D2D8B0"/>
              <w:right w:val="single" w:sz="2" w:space="0" w:color="D2D8B0"/>
            </w:tcBorders>
            <w:shd w:val="clear" w:color="auto" w:fill="auto"/>
          </w:tcPr>
          <w:p w:rsidR="006A094E" w:rsidRPr="00CC2091" w:rsidRDefault="006A094E" w:rsidP="00CC2091">
            <w:pPr>
              <w:ind w:right="19"/>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 xml:space="preserve"> </w:t>
            </w:r>
          </w:p>
        </w:tc>
      </w:tr>
      <w:tr w:rsidR="00CC2091" w:rsidRPr="00CC2091" w:rsidTr="00CC2091">
        <w:trPr>
          <w:trHeight w:val="295"/>
        </w:trPr>
        <w:tc>
          <w:tcPr>
            <w:tcW w:w="1675" w:type="dxa"/>
            <w:tcBorders>
              <w:top w:val="single" w:sz="3" w:space="0" w:color="F7F7E7"/>
              <w:left w:val="single" w:sz="2" w:space="0" w:color="F7F7E7"/>
              <w:bottom w:val="single" w:sz="3" w:space="0" w:color="F7F7E7"/>
              <w:right w:val="single" w:sz="2" w:space="0" w:color="D2D8B0"/>
            </w:tcBorders>
            <w:shd w:val="clear" w:color="auto" w:fill="F7F7E7"/>
          </w:tcPr>
          <w:p w:rsidR="006A094E" w:rsidRPr="00CC2091" w:rsidRDefault="006A094E" w:rsidP="006A094E">
            <w:pPr>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autrichienne</w:t>
            </w:r>
          </w:p>
        </w:tc>
        <w:tc>
          <w:tcPr>
            <w:tcW w:w="765" w:type="dxa"/>
            <w:tcBorders>
              <w:top w:val="single" w:sz="3" w:space="0" w:color="D2D8B0"/>
              <w:left w:val="single" w:sz="2"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4</w:t>
            </w:r>
          </w:p>
        </w:tc>
        <w:tc>
          <w:tcPr>
            <w:tcW w:w="861"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6</w:t>
            </w:r>
          </w:p>
        </w:tc>
        <w:tc>
          <w:tcPr>
            <w:tcW w:w="608" w:type="dxa"/>
            <w:tcBorders>
              <w:top w:val="single" w:sz="3" w:space="0" w:color="D2D8B0"/>
              <w:left w:val="single" w:sz="3" w:space="0" w:color="D2D8B0"/>
              <w:bottom w:val="single" w:sz="3" w:space="0" w:color="D2D8B0"/>
              <w:right w:val="single" w:sz="3" w:space="0" w:color="D2D8B0"/>
            </w:tcBorders>
            <w:shd w:val="clear" w:color="auto" w:fill="F7F7E7"/>
          </w:tcPr>
          <w:p w:rsidR="006A094E" w:rsidRPr="00CC2091" w:rsidRDefault="006A094E" w:rsidP="00CC2091">
            <w:pPr>
              <w:ind w:right="21"/>
              <w:jc w:val="right"/>
              <w:rPr>
                <w:rFonts w:ascii="Calibri" w:eastAsia="Calibri" w:hAnsi="Calibri" w:cs="Calibri"/>
                <w:color w:val="000000"/>
                <w:sz w:val="22"/>
                <w:szCs w:val="22"/>
                <w:lang w:val="en-US" w:eastAsia="en-US"/>
              </w:rPr>
            </w:pPr>
            <w:r w:rsidRPr="00CC2091">
              <w:rPr>
                <w:rFonts w:ascii="Arial" w:eastAsia="Arial" w:hAnsi="Arial" w:cs="Arial"/>
                <w:b/>
                <w:i/>
                <w:color w:val="000000"/>
                <w:sz w:val="16"/>
                <w:szCs w:val="22"/>
                <w:lang w:val="en-US" w:eastAsia="en-US"/>
              </w:rPr>
              <w:t>10</w:t>
            </w:r>
          </w:p>
        </w:tc>
        <w:tc>
          <w:tcPr>
            <w:tcW w:w="764"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0,16%</w:t>
            </w:r>
          </w:p>
        </w:tc>
        <w:tc>
          <w:tcPr>
            <w:tcW w:w="859" w:type="dxa"/>
            <w:tcBorders>
              <w:top w:val="single" w:sz="3" w:space="0" w:color="D2D8B0"/>
              <w:left w:val="single" w:sz="3" w:space="0" w:color="D2D8B0"/>
              <w:bottom w:val="single" w:sz="3" w:space="0" w:color="D2D8B0"/>
              <w:right w:val="single" w:sz="2" w:space="0" w:color="D2D8B0"/>
            </w:tcBorders>
            <w:shd w:val="clear" w:color="auto" w:fill="auto"/>
          </w:tcPr>
          <w:p w:rsidR="006A094E" w:rsidRPr="00CC2091" w:rsidRDefault="006A094E" w:rsidP="00CC2091">
            <w:pPr>
              <w:ind w:right="19"/>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0,25%</w:t>
            </w:r>
          </w:p>
        </w:tc>
      </w:tr>
      <w:tr w:rsidR="00CC2091" w:rsidRPr="00CC2091" w:rsidTr="00CC2091">
        <w:trPr>
          <w:trHeight w:val="295"/>
        </w:trPr>
        <w:tc>
          <w:tcPr>
            <w:tcW w:w="1675" w:type="dxa"/>
            <w:tcBorders>
              <w:top w:val="single" w:sz="3" w:space="0" w:color="F7F7E7"/>
              <w:left w:val="single" w:sz="2" w:space="0" w:color="F7F7E7"/>
              <w:bottom w:val="single" w:sz="3" w:space="0" w:color="F7F7E7"/>
              <w:right w:val="single" w:sz="2" w:space="0" w:color="D2D8B0"/>
            </w:tcBorders>
            <w:shd w:val="clear" w:color="auto" w:fill="F7F7E7"/>
          </w:tcPr>
          <w:p w:rsidR="006A094E" w:rsidRPr="00CC2091" w:rsidRDefault="006A094E" w:rsidP="006A094E">
            <w:pPr>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bélarussienne</w:t>
            </w:r>
          </w:p>
        </w:tc>
        <w:tc>
          <w:tcPr>
            <w:tcW w:w="765" w:type="dxa"/>
            <w:tcBorders>
              <w:top w:val="single" w:sz="3" w:space="0" w:color="D2D8B0"/>
              <w:left w:val="single" w:sz="2"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2</w:t>
            </w:r>
          </w:p>
        </w:tc>
        <w:tc>
          <w:tcPr>
            <w:tcW w:w="861"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2</w:t>
            </w:r>
          </w:p>
        </w:tc>
        <w:tc>
          <w:tcPr>
            <w:tcW w:w="608" w:type="dxa"/>
            <w:tcBorders>
              <w:top w:val="single" w:sz="3" w:space="0" w:color="D2D8B0"/>
              <w:left w:val="single" w:sz="3" w:space="0" w:color="D2D8B0"/>
              <w:bottom w:val="single" w:sz="3" w:space="0" w:color="D2D8B0"/>
              <w:right w:val="single" w:sz="3" w:space="0" w:color="D2D8B0"/>
            </w:tcBorders>
            <w:shd w:val="clear" w:color="auto" w:fill="F7F7E7"/>
          </w:tcPr>
          <w:p w:rsidR="006A094E" w:rsidRPr="00CC2091" w:rsidRDefault="006A094E" w:rsidP="00CC2091">
            <w:pPr>
              <w:ind w:right="21"/>
              <w:jc w:val="right"/>
              <w:rPr>
                <w:rFonts w:ascii="Calibri" w:eastAsia="Calibri" w:hAnsi="Calibri" w:cs="Calibri"/>
                <w:color w:val="000000"/>
                <w:sz w:val="22"/>
                <w:szCs w:val="22"/>
                <w:lang w:val="en-US" w:eastAsia="en-US"/>
              </w:rPr>
            </w:pPr>
            <w:r w:rsidRPr="00CC2091">
              <w:rPr>
                <w:rFonts w:ascii="Arial" w:eastAsia="Arial" w:hAnsi="Arial" w:cs="Arial"/>
                <w:b/>
                <w:i/>
                <w:color w:val="000000"/>
                <w:sz w:val="16"/>
                <w:szCs w:val="22"/>
                <w:lang w:val="en-US" w:eastAsia="en-US"/>
              </w:rPr>
              <w:t>4</w:t>
            </w:r>
          </w:p>
        </w:tc>
        <w:tc>
          <w:tcPr>
            <w:tcW w:w="764"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0,08%</w:t>
            </w:r>
          </w:p>
        </w:tc>
        <w:tc>
          <w:tcPr>
            <w:tcW w:w="859" w:type="dxa"/>
            <w:tcBorders>
              <w:top w:val="single" w:sz="3" w:space="0" w:color="D2D8B0"/>
              <w:left w:val="single" w:sz="3" w:space="0" w:color="D2D8B0"/>
              <w:bottom w:val="single" w:sz="3" w:space="0" w:color="D2D8B0"/>
              <w:right w:val="single" w:sz="2" w:space="0" w:color="D2D8B0"/>
            </w:tcBorders>
            <w:shd w:val="clear" w:color="auto" w:fill="auto"/>
          </w:tcPr>
          <w:p w:rsidR="006A094E" w:rsidRPr="00CC2091" w:rsidRDefault="006A094E" w:rsidP="00CC2091">
            <w:pPr>
              <w:ind w:right="19"/>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0,08%</w:t>
            </w:r>
          </w:p>
        </w:tc>
      </w:tr>
      <w:tr w:rsidR="00CC2091" w:rsidRPr="00CC2091" w:rsidTr="00CC2091">
        <w:trPr>
          <w:trHeight w:val="295"/>
        </w:trPr>
        <w:tc>
          <w:tcPr>
            <w:tcW w:w="1675" w:type="dxa"/>
            <w:tcBorders>
              <w:top w:val="single" w:sz="3" w:space="0" w:color="F7F7E7"/>
              <w:left w:val="single" w:sz="2" w:space="0" w:color="F7F7E7"/>
              <w:bottom w:val="single" w:sz="3" w:space="0" w:color="F7F7E7"/>
              <w:right w:val="single" w:sz="2" w:space="0" w:color="D2D8B0"/>
            </w:tcBorders>
            <w:shd w:val="clear" w:color="auto" w:fill="F7F7E7"/>
          </w:tcPr>
          <w:p w:rsidR="006A094E" w:rsidRPr="00CC2091" w:rsidRDefault="006A094E" w:rsidP="006A094E">
            <w:pPr>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belge</w:t>
            </w:r>
          </w:p>
        </w:tc>
        <w:tc>
          <w:tcPr>
            <w:tcW w:w="765" w:type="dxa"/>
            <w:tcBorders>
              <w:top w:val="single" w:sz="3" w:space="0" w:color="D2D8B0"/>
              <w:left w:val="single" w:sz="2"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30</w:t>
            </w:r>
          </w:p>
        </w:tc>
        <w:tc>
          <w:tcPr>
            <w:tcW w:w="861"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38</w:t>
            </w:r>
          </w:p>
        </w:tc>
        <w:tc>
          <w:tcPr>
            <w:tcW w:w="608" w:type="dxa"/>
            <w:tcBorders>
              <w:top w:val="single" w:sz="3" w:space="0" w:color="D2D8B0"/>
              <w:left w:val="single" w:sz="3" w:space="0" w:color="D2D8B0"/>
              <w:bottom w:val="single" w:sz="3" w:space="0" w:color="D2D8B0"/>
              <w:right w:val="single" w:sz="3" w:space="0" w:color="D2D8B0"/>
            </w:tcBorders>
            <w:shd w:val="clear" w:color="auto" w:fill="F7F7E7"/>
          </w:tcPr>
          <w:p w:rsidR="006A094E" w:rsidRPr="00CC2091" w:rsidRDefault="006A094E" w:rsidP="00CC2091">
            <w:pPr>
              <w:ind w:right="21"/>
              <w:jc w:val="right"/>
              <w:rPr>
                <w:rFonts w:ascii="Calibri" w:eastAsia="Calibri" w:hAnsi="Calibri" w:cs="Calibri"/>
                <w:color w:val="000000"/>
                <w:sz w:val="22"/>
                <w:szCs w:val="22"/>
                <w:lang w:val="en-US" w:eastAsia="en-US"/>
              </w:rPr>
            </w:pPr>
            <w:r w:rsidRPr="00CC2091">
              <w:rPr>
                <w:rFonts w:ascii="Arial" w:eastAsia="Arial" w:hAnsi="Arial" w:cs="Arial"/>
                <w:b/>
                <w:i/>
                <w:color w:val="000000"/>
                <w:sz w:val="16"/>
                <w:szCs w:val="22"/>
                <w:lang w:val="en-US" w:eastAsia="en-US"/>
              </w:rPr>
              <w:t>68</w:t>
            </w:r>
          </w:p>
        </w:tc>
        <w:tc>
          <w:tcPr>
            <w:tcW w:w="764"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1,17%</w:t>
            </w:r>
          </w:p>
        </w:tc>
        <w:tc>
          <w:tcPr>
            <w:tcW w:w="859" w:type="dxa"/>
            <w:tcBorders>
              <w:top w:val="single" w:sz="3" w:space="0" w:color="D2D8B0"/>
              <w:left w:val="single" w:sz="3" w:space="0" w:color="D2D8B0"/>
              <w:bottom w:val="single" w:sz="3" w:space="0" w:color="D2D8B0"/>
              <w:right w:val="single" w:sz="2" w:space="0" w:color="D2D8B0"/>
            </w:tcBorders>
            <w:shd w:val="clear" w:color="auto" w:fill="auto"/>
          </w:tcPr>
          <w:p w:rsidR="006A094E" w:rsidRPr="00CC2091" w:rsidRDefault="006A094E" w:rsidP="00CC2091">
            <w:pPr>
              <w:ind w:right="19"/>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1,56%</w:t>
            </w:r>
          </w:p>
        </w:tc>
      </w:tr>
      <w:tr w:rsidR="00CC2091" w:rsidRPr="00CC2091" w:rsidTr="00CC2091">
        <w:trPr>
          <w:trHeight w:val="295"/>
        </w:trPr>
        <w:tc>
          <w:tcPr>
            <w:tcW w:w="1675" w:type="dxa"/>
            <w:tcBorders>
              <w:top w:val="single" w:sz="3" w:space="0" w:color="F7F7E7"/>
              <w:left w:val="single" w:sz="2" w:space="0" w:color="F7F7E7"/>
              <w:bottom w:val="single" w:sz="3" w:space="0" w:color="F7F7E7"/>
              <w:right w:val="single" w:sz="2" w:space="0" w:color="D2D8B0"/>
            </w:tcBorders>
            <w:shd w:val="clear" w:color="auto" w:fill="F7F7E7"/>
          </w:tcPr>
          <w:p w:rsidR="006A094E" w:rsidRPr="00CC2091" w:rsidRDefault="006A094E" w:rsidP="006A094E">
            <w:pPr>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bosnienne</w:t>
            </w:r>
          </w:p>
        </w:tc>
        <w:tc>
          <w:tcPr>
            <w:tcW w:w="765" w:type="dxa"/>
            <w:tcBorders>
              <w:top w:val="single" w:sz="3" w:space="0" w:color="D2D8B0"/>
              <w:left w:val="single" w:sz="2"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8</w:t>
            </w:r>
          </w:p>
        </w:tc>
        <w:tc>
          <w:tcPr>
            <w:tcW w:w="861"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9</w:t>
            </w:r>
          </w:p>
        </w:tc>
        <w:tc>
          <w:tcPr>
            <w:tcW w:w="608" w:type="dxa"/>
            <w:tcBorders>
              <w:top w:val="single" w:sz="3" w:space="0" w:color="D2D8B0"/>
              <w:left w:val="single" w:sz="3" w:space="0" w:color="D2D8B0"/>
              <w:bottom w:val="single" w:sz="3" w:space="0" w:color="D2D8B0"/>
              <w:right w:val="single" w:sz="3" w:space="0" w:color="D2D8B0"/>
            </w:tcBorders>
            <w:shd w:val="clear" w:color="auto" w:fill="F7F7E7"/>
          </w:tcPr>
          <w:p w:rsidR="006A094E" w:rsidRPr="00CC2091" w:rsidRDefault="006A094E" w:rsidP="00CC2091">
            <w:pPr>
              <w:ind w:right="21"/>
              <w:jc w:val="right"/>
              <w:rPr>
                <w:rFonts w:ascii="Calibri" w:eastAsia="Calibri" w:hAnsi="Calibri" w:cs="Calibri"/>
                <w:color w:val="000000"/>
                <w:sz w:val="22"/>
                <w:szCs w:val="22"/>
                <w:lang w:val="en-US" w:eastAsia="en-US"/>
              </w:rPr>
            </w:pPr>
            <w:r w:rsidRPr="00CC2091">
              <w:rPr>
                <w:rFonts w:ascii="Arial" w:eastAsia="Arial" w:hAnsi="Arial" w:cs="Arial"/>
                <w:b/>
                <w:i/>
                <w:color w:val="000000"/>
                <w:sz w:val="16"/>
                <w:szCs w:val="22"/>
                <w:lang w:val="en-US" w:eastAsia="en-US"/>
              </w:rPr>
              <w:t>17</w:t>
            </w:r>
          </w:p>
        </w:tc>
        <w:tc>
          <w:tcPr>
            <w:tcW w:w="764"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0,31%</w:t>
            </w:r>
          </w:p>
        </w:tc>
        <w:tc>
          <w:tcPr>
            <w:tcW w:w="859" w:type="dxa"/>
            <w:tcBorders>
              <w:top w:val="single" w:sz="3" w:space="0" w:color="D2D8B0"/>
              <w:left w:val="single" w:sz="3" w:space="0" w:color="D2D8B0"/>
              <w:bottom w:val="single" w:sz="3" w:space="0" w:color="D2D8B0"/>
              <w:right w:val="single" w:sz="2" w:space="0" w:color="D2D8B0"/>
            </w:tcBorders>
            <w:shd w:val="clear" w:color="auto" w:fill="auto"/>
          </w:tcPr>
          <w:p w:rsidR="006A094E" w:rsidRPr="00CC2091" w:rsidRDefault="006A094E" w:rsidP="00CC2091">
            <w:pPr>
              <w:ind w:right="19"/>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0,37%</w:t>
            </w:r>
          </w:p>
        </w:tc>
      </w:tr>
      <w:tr w:rsidR="00CC2091" w:rsidRPr="00CC2091" w:rsidTr="00CC2091">
        <w:trPr>
          <w:trHeight w:val="295"/>
        </w:trPr>
        <w:tc>
          <w:tcPr>
            <w:tcW w:w="1675" w:type="dxa"/>
            <w:tcBorders>
              <w:top w:val="single" w:sz="3" w:space="0" w:color="F7F7E7"/>
              <w:left w:val="single" w:sz="2" w:space="0" w:color="F7F7E7"/>
              <w:bottom w:val="single" w:sz="3" w:space="0" w:color="F7F7E7"/>
              <w:right w:val="single" w:sz="2" w:space="0" w:color="D2D8B0"/>
            </w:tcBorders>
            <w:shd w:val="clear" w:color="auto" w:fill="F7F7E7"/>
          </w:tcPr>
          <w:p w:rsidR="006A094E" w:rsidRPr="00CC2091" w:rsidRDefault="006A094E" w:rsidP="006A094E">
            <w:pPr>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brésilienne</w:t>
            </w:r>
          </w:p>
        </w:tc>
        <w:tc>
          <w:tcPr>
            <w:tcW w:w="765" w:type="dxa"/>
            <w:tcBorders>
              <w:top w:val="single" w:sz="3" w:space="0" w:color="D2D8B0"/>
              <w:left w:val="single" w:sz="2"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10</w:t>
            </w:r>
          </w:p>
        </w:tc>
        <w:tc>
          <w:tcPr>
            <w:tcW w:w="861"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4</w:t>
            </w:r>
          </w:p>
        </w:tc>
        <w:tc>
          <w:tcPr>
            <w:tcW w:w="608" w:type="dxa"/>
            <w:tcBorders>
              <w:top w:val="single" w:sz="3" w:space="0" w:color="D2D8B0"/>
              <w:left w:val="single" w:sz="3" w:space="0" w:color="D2D8B0"/>
              <w:bottom w:val="single" w:sz="3" w:space="0" w:color="D2D8B0"/>
              <w:right w:val="single" w:sz="3" w:space="0" w:color="D2D8B0"/>
            </w:tcBorders>
            <w:shd w:val="clear" w:color="auto" w:fill="F7F7E7"/>
          </w:tcPr>
          <w:p w:rsidR="006A094E" w:rsidRPr="00CC2091" w:rsidRDefault="006A094E" w:rsidP="00CC2091">
            <w:pPr>
              <w:ind w:right="21"/>
              <w:jc w:val="right"/>
              <w:rPr>
                <w:rFonts w:ascii="Calibri" w:eastAsia="Calibri" w:hAnsi="Calibri" w:cs="Calibri"/>
                <w:color w:val="000000"/>
                <w:sz w:val="22"/>
                <w:szCs w:val="22"/>
                <w:lang w:val="en-US" w:eastAsia="en-US"/>
              </w:rPr>
            </w:pPr>
            <w:r w:rsidRPr="00CC2091">
              <w:rPr>
                <w:rFonts w:ascii="Arial" w:eastAsia="Arial" w:hAnsi="Arial" w:cs="Arial"/>
                <w:b/>
                <w:i/>
                <w:color w:val="000000"/>
                <w:sz w:val="16"/>
                <w:szCs w:val="22"/>
                <w:lang w:val="en-US" w:eastAsia="en-US"/>
              </w:rPr>
              <w:t>14</w:t>
            </w:r>
          </w:p>
        </w:tc>
        <w:tc>
          <w:tcPr>
            <w:tcW w:w="764"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0,39%</w:t>
            </w:r>
          </w:p>
        </w:tc>
        <w:tc>
          <w:tcPr>
            <w:tcW w:w="859" w:type="dxa"/>
            <w:tcBorders>
              <w:top w:val="single" w:sz="3" w:space="0" w:color="D2D8B0"/>
              <w:left w:val="single" w:sz="3" w:space="0" w:color="D2D8B0"/>
              <w:bottom w:val="single" w:sz="3" w:space="0" w:color="D2D8B0"/>
              <w:right w:val="single" w:sz="2" w:space="0" w:color="D2D8B0"/>
            </w:tcBorders>
            <w:shd w:val="clear" w:color="auto" w:fill="auto"/>
          </w:tcPr>
          <w:p w:rsidR="006A094E" w:rsidRPr="00CC2091" w:rsidRDefault="006A094E" w:rsidP="00CC2091">
            <w:pPr>
              <w:ind w:right="19"/>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0,16%</w:t>
            </w:r>
          </w:p>
        </w:tc>
      </w:tr>
      <w:tr w:rsidR="00CC2091" w:rsidRPr="00CC2091" w:rsidTr="00CC2091">
        <w:trPr>
          <w:trHeight w:val="295"/>
        </w:trPr>
        <w:tc>
          <w:tcPr>
            <w:tcW w:w="1675" w:type="dxa"/>
            <w:tcBorders>
              <w:top w:val="single" w:sz="3" w:space="0" w:color="F7F7E7"/>
              <w:left w:val="single" w:sz="2" w:space="0" w:color="F7F7E7"/>
              <w:bottom w:val="single" w:sz="3" w:space="0" w:color="F7F7E7"/>
              <w:right w:val="single" w:sz="2" w:space="0" w:color="D2D8B0"/>
            </w:tcBorders>
            <w:shd w:val="clear" w:color="auto" w:fill="F7F7E7"/>
          </w:tcPr>
          <w:p w:rsidR="006A094E" w:rsidRPr="00CC2091" w:rsidRDefault="006A094E" w:rsidP="006A094E">
            <w:pPr>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britannique</w:t>
            </w:r>
          </w:p>
        </w:tc>
        <w:tc>
          <w:tcPr>
            <w:tcW w:w="765" w:type="dxa"/>
            <w:tcBorders>
              <w:top w:val="single" w:sz="3" w:space="0" w:color="D2D8B0"/>
              <w:left w:val="single" w:sz="2"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11</w:t>
            </w:r>
          </w:p>
        </w:tc>
        <w:tc>
          <w:tcPr>
            <w:tcW w:w="861"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14</w:t>
            </w:r>
          </w:p>
        </w:tc>
        <w:tc>
          <w:tcPr>
            <w:tcW w:w="608" w:type="dxa"/>
            <w:tcBorders>
              <w:top w:val="single" w:sz="3" w:space="0" w:color="D2D8B0"/>
              <w:left w:val="single" w:sz="3" w:space="0" w:color="D2D8B0"/>
              <w:bottom w:val="single" w:sz="3" w:space="0" w:color="D2D8B0"/>
              <w:right w:val="single" w:sz="3" w:space="0" w:color="D2D8B0"/>
            </w:tcBorders>
            <w:shd w:val="clear" w:color="auto" w:fill="F7F7E7"/>
          </w:tcPr>
          <w:p w:rsidR="006A094E" w:rsidRPr="00CC2091" w:rsidRDefault="006A094E" w:rsidP="00CC2091">
            <w:pPr>
              <w:ind w:right="21"/>
              <w:jc w:val="right"/>
              <w:rPr>
                <w:rFonts w:ascii="Calibri" w:eastAsia="Calibri" w:hAnsi="Calibri" w:cs="Calibri"/>
                <w:color w:val="000000"/>
                <w:sz w:val="22"/>
                <w:szCs w:val="22"/>
                <w:lang w:val="en-US" w:eastAsia="en-US"/>
              </w:rPr>
            </w:pPr>
            <w:r w:rsidRPr="00CC2091">
              <w:rPr>
                <w:rFonts w:ascii="Arial" w:eastAsia="Arial" w:hAnsi="Arial" w:cs="Arial"/>
                <w:b/>
                <w:i/>
                <w:color w:val="000000"/>
                <w:sz w:val="16"/>
                <w:szCs w:val="22"/>
                <w:lang w:val="en-US" w:eastAsia="en-US"/>
              </w:rPr>
              <w:t>25</w:t>
            </w:r>
          </w:p>
        </w:tc>
        <w:tc>
          <w:tcPr>
            <w:tcW w:w="764"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0,43%</w:t>
            </w:r>
          </w:p>
        </w:tc>
        <w:tc>
          <w:tcPr>
            <w:tcW w:w="859" w:type="dxa"/>
            <w:tcBorders>
              <w:top w:val="single" w:sz="3" w:space="0" w:color="D2D8B0"/>
              <w:left w:val="single" w:sz="3" w:space="0" w:color="D2D8B0"/>
              <w:bottom w:val="single" w:sz="3" w:space="0" w:color="D2D8B0"/>
              <w:right w:val="single" w:sz="2" w:space="0" w:color="D2D8B0"/>
            </w:tcBorders>
            <w:shd w:val="clear" w:color="auto" w:fill="auto"/>
          </w:tcPr>
          <w:p w:rsidR="006A094E" w:rsidRPr="00CC2091" w:rsidRDefault="006A094E" w:rsidP="00CC2091">
            <w:pPr>
              <w:ind w:right="19"/>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0,58%</w:t>
            </w:r>
          </w:p>
        </w:tc>
      </w:tr>
      <w:tr w:rsidR="00CC2091" w:rsidRPr="00CC2091" w:rsidTr="00CC2091">
        <w:trPr>
          <w:trHeight w:val="295"/>
        </w:trPr>
        <w:tc>
          <w:tcPr>
            <w:tcW w:w="1675" w:type="dxa"/>
            <w:tcBorders>
              <w:top w:val="single" w:sz="3" w:space="0" w:color="F7F7E7"/>
              <w:left w:val="single" w:sz="2" w:space="0" w:color="F7F7E7"/>
              <w:bottom w:val="single" w:sz="3" w:space="0" w:color="F7F7E7"/>
              <w:right w:val="single" w:sz="2" w:space="0" w:color="D2D8B0"/>
            </w:tcBorders>
            <w:shd w:val="clear" w:color="auto" w:fill="F7F7E7"/>
          </w:tcPr>
          <w:p w:rsidR="006A094E" w:rsidRPr="00CC2091" w:rsidRDefault="006A094E" w:rsidP="006A094E">
            <w:pPr>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bulgare</w:t>
            </w:r>
          </w:p>
        </w:tc>
        <w:tc>
          <w:tcPr>
            <w:tcW w:w="765" w:type="dxa"/>
            <w:tcBorders>
              <w:top w:val="single" w:sz="3" w:space="0" w:color="D2D8B0"/>
              <w:left w:val="single" w:sz="2"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1</w:t>
            </w:r>
          </w:p>
        </w:tc>
        <w:tc>
          <w:tcPr>
            <w:tcW w:w="861"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 xml:space="preserve"> </w:t>
            </w:r>
          </w:p>
        </w:tc>
        <w:tc>
          <w:tcPr>
            <w:tcW w:w="608" w:type="dxa"/>
            <w:tcBorders>
              <w:top w:val="single" w:sz="3" w:space="0" w:color="D2D8B0"/>
              <w:left w:val="single" w:sz="3" w:space="0" w:color="D2D8B0"/>
              <w:bottom w:val="single" w:sz="3" w:space="0" w:color="D2D8B0"/>
              <w:right w:val="single" w:sz="3" w:space="0" w:color="D2D8B0"/>
            </w:tcBorders>
            <w:shd w:val="clear" w:color="auto" w:fill="F7F7E7"/>
          </w:tcPr>
          <w:p w:rsidR="006A094E" w:rsidRPr="00CC2091" w:rsidRDefault="006A094E" w:rsidP="00CC2091">
            <w:pPr>
              <w:ind w:right="21"/>
              <w:jc w:val="right"/>
              <w:rPr>
                <w:rFonts w:ascii="Calibri" w:eastAsia="Calibri" w:hAnsi="Calibri" w:cs="Calibri"/>
                <w:color w:val="000000"/>
                <w:sz w:val="22"/>
                <w:szCs w:val="22"/>
                <w:lang w:val="en-US" w:eastAsia="en-US"/>
              </w:rPr>
            </w:pPr>
            <w:r w:rsidRPr="00CC2091">
              <w:rPr>
                <w:rFonts w:ascii="Arial" w:eastAsia="Arial" w:hAnsi="Arial" w:cs="Arial"/>
                <w:b/>
                <w:i/>
                <w:color w:val="000000"/>
                <w:sz w:val="16"/>
                <w:szCs w:val="22"/>
                <w:lang w:val="en-US" w:eastAsia="en-US"/>
              </w:rPr>
              <w:t>1</w:t>
            </w:r>
          </w:p>
        </w:tc>
        <w:tc>
          <w:tcPr>
            <w:tcW w:w="764"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0,04%</w:t>
            </w:r>
          </w:p>
        </w:tc>
        <w:tc>
          <w:tcPr>
            <w:tcW w:w="859" w:type="dxa"/>
            <w:tcBorders>
              <w:top w:val="single" w:sz="3" w:space="0" w:color="D2D8B0"/>
              <w:left w:val="single" w:sz="3" w:space="0" w:color="D2D8B0"/>
              <w:bottom w:val="single" w:sz="3" w:space="0" w:color="D2D8B0"/>
              <w:right w:val="single" w:sz="2" w:space="0" w:color="D2D8B0"/>
            </w:tcBorders>
            <w:shd w:val="clear" w:color="auto" w:fill="auto"/>
          </w:tcPr>
          <w:p w:rsidR="006A094E" w:rsidRPr="00CC2091" w:rsidRDefault="006A094E" w:rsidP="00CC2091">
            <w:pPr>
              <w:ind w:right="19"/>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 xml:space="preserve"> </w:t>
            </w:r>
          </w:p>
        </w:tc>
      </w:tr>
      <w:tr w:rsidR="00CC2091" w:rsidRPr="00CC2091" w:rsidTr="00CC2091">
        <w:trPr>
          <w:trHeight w:val="295"/>
        </w:trPr>
        <w:tc>
          <w:tcPr>
            <w:tcW w:w="1675" w:type="dxa"/>
            <w:tcBorders>
              <w:top w:val="single" w:sz="3" w:space="0" w:color="F7F7E7"/>
              <w:left w:val="single" w:sz="2" w:space="0" w:color="F7F7E7"/>
              <w:bottom w:val="single" w:sz="3" w:space="0" w:color="F7F7E7"/>
              <w:right w:val="single" w:sz="2" w:space="0" w:color="D2D8B0"/>
            </w:tcBorders>
            <w:shd w:val="clear" w:color="auto" w:fill="F7F7E7"/>
          </w:tcPr>
          <w:p w:rsidR="006A094E" w:rsidRPr="00CC2091" w:rsidRDefault="006A094E" w:rsidP="006A094E">
            <w:pPr>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camerounaise</w:t>
            </w:r>
          </w:p>
        </w:tc>
        <w:tc>
          <w:tcPr>
            <w:tcW w:w="765" w:type="dxa"/>
            <w:tcBorders>
              <w:top w:val="single" w:sz="3" w:space="0" w:color="D2D8B0"/>
              <w:left w:val="single" w:sz="2"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3</w:t>
            </w:r>
          </w:p>
        </w:tc>
        <w:tc>
          <w:tcPr>
            <w:tcW w:w="861"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1</w:t>
            </w:r>
          </w:p>
        </w:tc>
        <w:tc>
          <w:tcPr>
            <w:tcW w:w="608" w:type="dxa"/>
            <w:tcBorders>
              <w:top w:val="single" w:sz="3" w:space="0" w:color="D2D8B0"/>
              <w:left w:val="single" w:sz="3" w:space="0" w:color="D2D8B0"/>
              <w:bottom w:val="single" w:sz="3" w:space="0" w:color="D2D8B0"/>
              <w:right w:val="single" w:sz="3" w:space="0" w:color="D2D8B0"/>
            </w:tcBorders>
            <w:shd w:val="clear" w:color="auto" w:fill="F7F7E7"/>
          </w:tcPr>
          <w:p w:rsidR="006A094E" w:rsidRPr="00CC2091" w:rsidRDefault="006A094E" w:rsidP="00CC2091">
            <w:pPr>
              <w:ind w:right="21"/>
              <w:jc w:val="right"/>
              <w:rPr>
                <w:rFonts w:ascii="Calibri" w:eastAsia="Calibri" w:hAnsi="Calibri" w:cs="Calibri"/>
                <w:color w:val="000000"/>
                <w:sz w:val="22"/>
                <w:szCs w:val="22"/>
                <w:lang w:val="en-US" w:eastAsia="en-US"/>
              </w:rPr>
            </w:pPr>
            <w:r w:rsidRPr="00CC2091">
              <w:rPr>
                <w:rFonts w:ascii="Arial" w:eastAsia="Arial" w:hAnsi="Arial" w:cs="Arial"/>
                <w:b/>
                <w:i/>
                <w:color w:val="000000"/>
                <w:sz w:val="16"/>
                <w:szCs w:val="22"/>
                <w:lang w:val="en-US" w:eastAsia="en-US"/>
              </w:rPr>
              <w:t>4</w:t>
            </w:r>
          </w:p>
        </w:tc>
        <w:tc>
          <w:tcPr>
            <w:tcW w:w="764"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0,12%</w:t>
            </w:r>
          </w:p>
        </w:tc>
        <w:tc>
          <w:tcPr>
            <w:tcW w:w="859" w:type="dxa"/>
            <w:tcBorders>
              <w:top w:val="single" w:sz="3" w:space="0" w:color="D2D8B0"/>
              <w:left w:val="single" w:sz="3" w:space="0" w:color="D2D8B0"/>
              <w:bottom w:val="single" w:sz="3" w:space="0" w:color="D2D8B0"/>
              <w:right w:val="single" w:sz="2" w:space="0" w:color="D2D8B0"/>
            </w:tcBorders>
            <w:shd w:val="clear" w:color="auto" w:fill="auto"/>
          </w:tcPr>
          <w:p w:rsidR="006A094E" w:rsidRPr="00CC2091" w:rsidRDefault="006A094E" w:rsidP="00CC2091">
            <w:pPr>
              <w:ind w:right="19"/>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0,04%</w:t>
            </w:r>
          </w:p>
        </w:tc>
      </w:tr>
      <w:tr w:rsidR="00CC2091" w:rsidRPr="00CC2091" w:rsidTr="00CC2091">
        <w:trPr>
          <w:trHeight w:val="295"/>
        </w:trPr>
        <w:tc>
          <w:tcPr>
            <w:tcW w:w="1675" w:type="dxa"/>
            <w:tcBorders>
              <w:top w:val="single" w:sz="3" w:space="0" w:color="F7F7E7"/>
              <w:left w:val="single" w:sz="2" w:space="0" w:color="F7F7E7"/>
              <w:bottom w:val="single" w:sz="3" w:space="0" w:color="F7F7E7"/>
              <w:right w:val="single" w:sz="2" w:space="0" w:color="D2D8B0"/>
            </w:tcBorders>
            <w:shd w:val="clear" w:color="auto" w:fill="F7F7E7"/>
          </w:tcPr>
          <w:p w:rsidR="006A094E" w:rsidRPr="00CC2091" w:rsidRDefault="006A094E" w:rsidP="006A094E">
            <w:pPr>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lastRenderedPageBreak/>
              <w:t>canadienne</w:t>
            </w:r>
          </w:p>
        </w:tc>
        <w:tc>
          <w:tcPr>
            <w:tcW w:w="765" w:type="dxa"/>
            <w:tcBorders>
              <w:top w:val="single" w:sz="3" w:space="0" w:color="D2D8B0"/>
              <w:left w:val="single" w:sz="2"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1</w:t>
            </w:r>
          </w:p>
        </w:tc>
        <w:tc>
          <w:tcPr>
            <w:tcW w:w="861"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4</w:t>
            </w:r>
          </w:p>
        </w:tc>
        <w:tc>
          <w:tcPr>
            <w:tcW w:w="608" w:type="dxa"/>
            <w:tcBorders>
              <w:top w:val="single" w:sz="3" w:space="0" w:color="D2D8B0"/>
              <w:left w:val="single" w:sz="3" w:space="0" w:color="D2D8B0"/>
              <w:bottom w:val="single" w:sz="3" w:space="0" w:color="D2D8B0"/>
              <w:right w:val="single" w:sz="3" w:space="0" w:color="D2D8B0"/>
            </w:tcBorders>
            <w:shd w:val="clear" w:color="auto" w:fill="F7F7E7"/>
          </w:tcPr>
          <w:p w:rsidR="006A094E" w:rsidRPr="00CC2091" w:rsidRDefault="006A094E" w:rsidP="00CC2091">
            <w:pPr>
              <w:ind w:right="21"/>
              <w:jc w:val="right"/>
              <w:rPr>
                <w:rFonts w:ascii="Calibri" w:eastAsia="Calibri" w:hAnsi="Calibri" w:cs="Calibri"/>
                <w:color w:val="000000"/>
                <w:sz w:val="22"/>
                <w:szCs w:val="22"/>
                <w:lang w:val="en-US" w:eastAsia="en-US"/>
              </w:rPr>
            </w:pPr>
            <w:r w:rsidRPr="00CC2091">
              <w:rPr>
                <w:rFonts w:ascii="Arial" w:eastAsia="Arial" w:hAnsi="Arial" w:cs="Arial"/>
                <w:b/>
                <w:i/>
                <w:color w:val="000000"/>
                <w:sz w:val="16"/>
                <w:szCs w:val="22"/>
                <w:lang w:val="en-US" w:eastAsia="en-US"/>
              </w:rPr>
              <w:t>5</w:t>
            </w:r>
          </w:p>
        </w:tc>
        <w:tc>
          <w:tcPr>
            <w:tcW w:w="764"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0,04%</w:t>
            </w:r>
          </w:p>
        </w:tc>
        <w:tc>
          <w:tcPr>
            <w:tcW w:w="859" w:type="dxa"/>
            <w:tcBorders>
              <w:top w:val="single" w:sz="3" w:space="0" w:color="D2D8B0"/>
              <w:left w:val="single" w:sz="3" w:space="0" w:color="D2D8B0"/>
              <w:bottom w:val="single" w:sz="3" w:space="0" w:color="D2D8B0"/>
              <w:right w:val="single" w:sz="2" w:space="0" w:color="D2D8B0"/>
            </w:tcBorders>
            <w:shd w:val="clear" w:color="auto" w:fill="auto"/>
          </w:tcPr>
          <w:p w:rsidR="006A094E" w:rsidRPr="00CC2091" w:rsidRDefault="006A094E" w:rsidP="00CC2091">
            <w:pPr>
              <w:ind w:right="19"/>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0,16%</w:t>
            </w:r>
          </w:p>
        </w:tc>
      </w:tr>
      <w:tr w:rsidR="00CC2091" w:rsidRPr="00CC2091" w:rsidTr="00CC2091">
        <w:trPr>
          <w:trHeight w:val="295"/>
        </w:trPr>
        <w:tc>
          <w:tcPr>
            <w:tcW w:w="1675" w:type="dxa"/>
            <w:tcBorders>
              <w:top w:val="single" w:sz="3" w:space="0" w:color="F7F7E7"/>
              <w:left w:val="single" w:sz="2" w:space="0" w:color="F7F7E7"/>
              <w:bottom w:val="single" w:sz="3" w:space="0" w:color="F7F7E7"/>
              <w:right w:val="single" w:sz="2" w:space="0" w:color="D2D8B0"/>
            </w:tcBorders>
            <w:shd w:val="clear" w:color="auto" w:fill="F7F7E7"/>
          </w:tcPr>
          <w:p w:rsidR="006A094E" w:rsidRPr="00CC2091" w:rsidRDefault="006A094E" w:rsidP="006A094E">
            <w:pPr>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cap-verdienne</w:t>
            </w:r>
          </w:p>
        </w:tc>
        <w:tc>
          <w:tcPr>
            <w:tcW w:w="765" w:type="dxa"/>
            <w:tcBorders>
              <w:top w:val="single" w:sz="3" w:space="0" w:color="D2D8B0"/>
              <w:left w:val="single" w:sz="2"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3</w:t>
            </w:r>
          </w:p>
        </w:tc>
        <w:tc>
          <w:tcPr>
            <w:tcW w:w="861"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3</w:t>
            </w:r>
          </w:p>
        </w:tc>
        <w:tc>
          <w:tcPr>
            <w:tcW w:w="608" w:type="dxa"/>
            <w:tcBorders>
              <w:top w:val="single" w:sz="3" w:space="0" w:color="D2D8B0"/>
              <w:left w:val="single" w:sz="3" w:space="0" w:color="D2D8B0"/>
              <w:bottom w:val="single" w:sz="3" w:space="0" w:color="D2D8B0"/>
              <w:right w:val="single" w:sz="3" w:space="0" w:color="D2D8B0"/>
            </w:tcBorders>
            <w:shd w:val="clear" w:color="auto" w:fill="F7F7E7"/>
          </w:tcPr>
          <w:p w:rsidR="006A094E" w:rsidRPr="00CC2091" w:rsidRDefault="006A094E" w:rsidP="00CC2091">
            <w:pPr>
              <w:ind w:right="21"/>
              <w:jc w:val="right"/>
              <w:rPr>
                <w:rFonts w:ascii="Calibri" w:eastAsia="Calibri" w:hAnsi="Calibri" w:cs="Calibri"/>
                <w:color w:val="000000"/>
                <w:sz w:val="22"/>
                <w:szCs w:val="22"/>
                <w:lang w:val="en-US" w:eastAsia="en-US"/>
              </w:rPr>
            </w:pPr>
            <w:r w:rsidRPr="00CC2091">
              <w:rPr>
                <w:rFonts w:ascii="Arial" w:eastAsia="Arial" w:hAnsi="Arial" w:cs="Arial"/>
                <w:b/>
                <w:i/>
                <w:color w:val="000000"/>
                <w:sz w:val="16"/>
                <w:szCs w:val="22"/>
                <w:lang w:val="en-US" w:eastAsia="en-US"/>
              </w:rPr>
              <w:t>6</w:t>
            </w:r>
          </w:p>
        </w:tc>
        <w:tc>
          <w:tcPr>
            <w:tcW w:w="764"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0,12%</w:t>
            </w:r>
          </w:p>
        </w:tc>
        <w:tc>
          <w:tcPr>
            <w:tcW w:w="859" w:type="dxa"/>
            <w:tcBorders>
              <w:top w:val="single" w:sz="3" w:space="0" w:color="D2D8B0"/>
              <w:left w:val="single" w:sz="3" w:space="0" w:color="D2D8B0"/>
              <w:bottom w:val="single" w:sz="3" w:space="0" w:color="D2D8B0"/>
              <w:right w:val="single" w:sz="2" w:space="0" w:color="D2D8B0"/>
            </w:tcBorders>
            <w:shd w:val="clear" w:color="auto" w:fill="auto"/>
          </w:tcPr>
          <w:p w:rsidR="006A094E" w:rsidRPr="00CC2091" w:rsidRDefault="006A094E" w:rsidP="00CC2091">
            <w:pPr>
              <w:ind w:right="19"/>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0,12%</w:t>
            </w:r>
          </w:p>
        </w:tc>
      </w:tr>
      <w:tr w:rsidR="00CC2091" w:rsidRPr="00CC2091" w:rsidTr="00CC2091">
        <w:trPr>
          <w:trHeight w:val="295"/>
        </w:trPr>
        <w:tc>
          <w:tcPr>
            <w:tcW w:w="1675" w:type="dxa"/>
            <w:tcBorders>
              <w:top w:val="single" w:sz="3" w:space="0" w:color="F7F7E7"/>
              <w:left w:val="single" w:sz="2" w:space="0" w:color="F7F7E7"/>
              <w:bottom w:val="single" w:sz="3" w:space="0" w:color="F7F7E7"/>
              <w:right w:val="single" w:sz="2" w:space="0" w:color="D2D8B0"/>
            </w:tcBorders>
            <w:shd w:val="clear" w:color="auto" w:fill="F7F7E7"/>
          </w:tcPr>
          <w:p w:rsidR="006A094E" w:rsidRPr="00CC2091" w:rsidRDefault="006A094E" w:rsidP="006A094E">
            <w:pPr>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chilienne</w:t>
            </w:r>
          </w:p>
        </w:tc>
        <w:tc>
          <w:tcPr>
            <w:tcW w:w="765" w:type="dxa"/>
            <w:tcBorders>
              <w:top w:val="single" w:sz="3" w:space="0" w:color="D2D8B0"/>
              <w:left w:val="single" w:sz="2"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1</w:t>
            </w:r>
          </w:p>
        </w:tc>
        <w:tc>
          <w:tcPr>
            <w:tcW w:w="861"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 xml:space="preserve"> </w:t>
            </w:r>
          </w:p>
        </w:tc>
        <w:tc>
          <w:tcPr>
            <w:tcW w:w="608" w:type="dxa"/>
            <w:tcBorders>
              <w:top w:val="single" w:sz="3" w:space="0" w:color="D2D8B0"/>
              <w:left w:val="single" w:sz="3" w:space="0" w:color="D2D8B0"/>
              <w:bottom w:val="single" w:sz="3" w:space="0" w:color="D2D8B0"/>
              <w:right w:val="single" w:sz="3" w:space="0" w:color="D2D8B0"/>
            </w:tcBorders>
            <w:shd w:val="clear" w:color="auto" w:fill="F7F7E7"/>
          </w:tcPr>
          <w:p w:rsidR="006A094E" w:rsidRPr="00CC2091" w:rsidRDefault="006A094E" w:rsidP="00CC2091">
            <w:pPr>
              <w:ind w:right="21"/>
              <w:jc w:val="right"/>
              <w:rPr>
                <w:rFonts w:ascii="Calibri" w:eastAsia="Calibri" w:hAnsi="Calibri" w:cs="Calibri"/>
                <w:color w:val="000000"/>
                <w:sz w:val="22"/>
                <w:szCs w:val="22"/>
                <w:lang w:val="en-US" w:eastAsia="en-US"/>
              </w:rPr>
            </w:pPr>
            <w:r w:rsidRPr="00CC2091">
              <w:rPr>
                <w:rFonts w:ascii="Arial" w:eastAsia="Arial" w:hAnsi="Arial" w:cs="Arial"/>
                <w:b/>
                <w:i/>
                <w:color w:val="000000"/>
                <w:sz w:val="16"/>
                <w:szCs w:val="22"/>
                <w:lang w:val="en-US" w:eastAsia="en-US"/>
              </w:rPr>
              <w:t>1</w:t>
            </w:r>
          </w:p>
        </w:tc>
        <w:tc>
          <w:tcPr>
            <w:tcW w:w="764"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0,04%</w:t>
            </w:r>
          </w:p>
        </w:tc>
        <w:tc>
          <w:tcPr>
            <w:tcW w:w="859" w:type="dxa"/>
            <w:tcBorders>
              <w:top w:val="single" w:sz="3" w:space="0" w:color="D2D8B0"/>
              <w:left w:val="single" w:sz="3" w:space="0" w:color="D2D8B0"/>
              <w:bottom w:val="single" w:sz="3" w:space="0" w:color="D2D8B0"/>
              <w:right w:val="single" w:sz="2" w:space="0" w:color="D2D8B0"/>
            </w:tcBorders>
            <w:shd w:val="clear" w:color="auto" w:fill="auto"/>
          </w:tcPr>
          <w:p w:rsidR="006A094E" w:rsidRPr="00CC2091" w:rsidRDefault="006A094E" w:rsidP="00CC2091">
            <w:pPr>
              <w:ind w:right="19"/>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 xml:space="preserve"> </w:t>
            </w:r>
          </w:p>
        </w:tc>
      </w:tr>
      <w:tr w:rsidR="00CC2091" w:rsidRPr="00CC2091" w:rsidTr="00CC2091">
        <w:trPr>
          <w:trHeight w:val="295"/>
        </w:trPr>
        <w:tc>
          <w:tcPr>
            <w:tcW w:w="1675" w:type="dxa"/>
            <w:tcBorders>
              <w:top w:val="single" w:sz="3" w:space="0" w:color="F7F7E7"/>
              <w:left w:val="single" w:sz="2" w:space="0" w:color="F7F7E7"/>
              <w:bottom w:val="single" w:sz="3" w:space="0" w:color="F7F7E7"/>
              <w:right w:val="single" w:sz="2" w:space="0" w:color="D2D8B0"/>
            </w:tcBorders>
            <w:shd w:val="clear" w:color="auto" w:fill="F7F7E7"/>
          </w:tcPr>
          <w:p w:rsidR="006A094E" w:rsidRPr="00CC2091" w:rsidRDefault="006A094E" w:rsidP="006A094E">
            <w:pPr>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chinoise</w:t>
            </w:r>
          </w:p>
        </w:tc>
        <w:tc>
          <w:tcPr>
            <w:tcW w:w="765" w:type="dxa"/>
            <w:tcBorders>
              <w:top w:val="single" w:sz="3" w:space="0" w:color="D2D8B0"/>
              <w:left w:val="single" w:sz="2"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14</w:t>
            </w:r>
          </w:p>
        </w:tc>
        <w:tc>
          <w:tcPr>
            <w:tcW w:w="861"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17</w:t>
            </w:r>
          </w:p>
        </w:tc>
        <w:tc>
          <w:tcPr>
            <w:tcW w:w="608" w:type="dxa"/>
            <w:tcBorders>
              <w:top w:val="single" w:sz="3" w:space="0" w:color="D2D8B0"/>
              <w:left w:val="single" w:sz="3" w:space="0" w:color="D2D8B0"/>
              <w:bottom w:val="single" w:sz="3" w:space="0" w:color="D2D8B0"/>
              <w:right w:val="single" w:sz="3" w:space="0" w:color="D2D8B0"/>
            </w:tcBorders>
            <w:shd w:val="clear" w:color="auto" w:fill="F7F7E7"/>
          </w:tcPr>
          <w:p w:rsidR="006A094E" w:rsidRPr="00CC2091" w:rsidRDefault="006A094E" w:rsidP="00CC2091">
            <w:pPr>
              <w:ind w:right="21"/>
              <w:jc w:val="right"/>
              <w:rPr>
                <w:rFonts w:ascii="Calibri" w:eastAsia="Calibri" w:hAnsi="Calibri" w:cs="Calibri"/>
                <w:color w:val="000000"/>
                <w:sz w:val="22"/>
                <w:szCs w:val="22"/>
                <w:lang w:val="en-US" w:eastAsia="en-US"/>
              </w:rPr>
            </w:pPr>
            <w:r w:rsidRPr="00CC2091">
              <w:rPr>
                <w:rFonts w:ascii="Arial" w:eastAsia="Arial" w:hAnsi="Arial" w:cs="Arial"/>
                <w:b/>
                <w:i/>
                <w:color w:val="000000"/>
                <w:sz w:val="16"/>
                <w:szCs w:val="22"/>
                <w:lang w:val="en-US" w:eastAsia="en-US"/>
              </w:rPr>
              <w:t>31</w:t>
            </w:r>
          </w:p>
        </w:tc>
        <w:tc>
          <w:tcPr>
            <w:tcW w:w="764"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0,55%</w:t>
            </w:r>
          </w:p>
        </w:tc>
        <w:tc>
          <w:tcPr>
            <w:tcW w:w="859" w:type="dxa"/>
            <w:tcBorders>
              <w:top w:val="single" w:sz="3" w:space="0" w:color="D2D8B0"/>
              <w:left w:val="single" w:sz="3" w:space="0" w:color="D2D8B0"/>
              <w:bottom w:val="single" w:sz="3" w:space="0" w:color="D2D8B0"/>
              <w:right w:val="single" w:sz="2" w:space="0" w:color="D2D8B0"/>
            </w:tcBorders>
            <w:shd w:val="clear" w:color="auto" w:fill="auto"/>
          </w:tcPr>
          <w:p w:rsidR="006A094E" w:rsidRPr="00CC2091" w:rsidRDefault="006A094E" w:rsidP="00CC2091">
            <w:pPr>
              <w:ind w:right="19"/>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0,70%</w:t>
            </w:r>
          </w:p>
        </w:tc>
      </w:tr>
      <w:tr w:rsidR="00CC2091" w:rsidRPr="00CC2091" w:rsidTr="00CC2091">
        <w:trPr>
          <w:trHeight w:val="295"/>
        </w:trPr>
        <w:tc>
          <w:tcPr>
            <w:tcW w:w="1675" w:type="dxa"/>
            <w:tcBorders>
              <w:top w:val="single" w:sz="3" w:space="0" w:color="F7F7E7"/>
              <w:left w:val="single" w:sz="2" w:space="0" w:color="F7F7E7"/>
              <w:bottom w:val="single" w:sz="3" w:space="0" w:color="F7F7E7"/>
              <w:right w:val="single" w:sz="2" w:space="0" w:color="D2D8B0"/>
            </w:tcBorders>
            <w:shd w:val="clear" w:color="auto" w:fill="F7F7E7"/>
          </w:tcPr>
          <w:p w:rsidR="006A094E" w:rsidRPr="00CC2091" w:rsidRDefault="006A094E" w:rsidP="006A094E">
            <w:pPr>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chinoise (Taiwan)</w:t>
            </w:r>
          </w:p>
        </w:tc>
        <w:tc>
          <w:tcPr>
            <w:tcW w:w="765" w:type="dxa"/>
            <w:tcBorders>
              <w:top w:val="single" w:sz="3" w:space="0" w:color="D2D8B0"/>
              <w:left w:val="single" w:sz="2"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1</w:t>
            </w:r>
          </w:p>
        </w:tc>
        <w:tc>
          <w:tcPr>
            <w:tcW w:w="861"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 xml:space="preserve"> </w:t>
            </w:r>
          </w:p>
        </w:tc>
        <w:tc>
          <w:tcPr>
            <w:tcW w:w="608" w:type="dxa"/>
            <w:tcBorders>
              <w:top w:val="single" w:sz="3" w:space="0" w:color="D2D8B0"/>
              <w:left w:val="single" w:sz="3" w:space="0" w:color="D2D8B0"/>
              <w:bottom w:val="single" w:sz="3" w:space="0" w:color="D2D8B0"/>
              <w:right w:val="single" w:sz="3" w:space="0" w:color="D2D8B0"/>
            </w:tcBorders>
            <w:shd w:val="clear" w:color="auto" w:fill="F7F7E7"/>
          </w:tcPr>
          <w:p w:rsidR="006A094E" w:rsidRPr="00CC2091" w:rsidRDefault="006A094E" w:rsidP="00CC2091">
            <w:pPr>
              <w:ind w:right="21"/>
              <w:jc w:val="right"/>
              <w:rPr>
                <w:rFonts w:ascii="Calibri" w:eastAsia="Calibri" w:hAnsi="Calibri" w:cs="Calibri"/>
                <w:color w:val="000000"/>
                <w:sz w:val="22"/>
                <w:szCs w:val="22"/>
                <w:lang w:val="en-US" w:eastAsia="en-US"/>
              </w:rPr>
            </w:pPr>
            <w:r w:rsidRPr="00CC2091">
              <w:rPr>
                <w:rFonts w:ascii="Arial" w:eastAsia="Arial" w:hAnsi="Arial" w:cs="Arial"/>
                <w:b/>
                <w:i/>
                <w:color w:val="000000"/>
                <w:sz w:val="16"/>
                <w:szCs w:val="22"/>
                <w:lang w:val="en-US" w:eastAsia="en-US"/>
              </w:rPr>
              <w:t>1</w:t>
            </w:r>
          </w:p>
        </w:tc>
        <w:tc>
          <w:tcPr>
            <w:tcW w:w="764"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0,04%</w:t>
            </w:r>
          </w:p>
        </w:tc>
        <w:tc>
          <w:tcPr>
            <w:tcW w:w="859" w:type="dxa"/>
            <w:tcBorders>
              <w:top w:val="single" w:sz="3" w:space="0" w:color="D2D8B0"/>
              <w:left w:val="single" w:sz="3" w:space="0" w:color="D2D8B0"/>
              <w:bottom w:val="single" w:sz="3" w:space="0" w:color="D2D8B0"/>
              <w:right w:val="single" w:sz="2" w:space="0" w:color="D2D8B0"/>
            </w:tcBorders>
            <w:shd w:val="clear" w:color="auto" w:fill="auto"/>
          </w:tcPr>
          <w:p w:rsidR="006A094E" w:rsidRPr="00CC2091" w:rsidRDefault="006A094E" w:rsidP="00CC2091">
            <w:pPr>
              <w:ind w:right="19"/>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 xml:space="preserve"> </w:t>
            </w:r>
          </w:p>
        </w:tc>
      </w:tr>
      <w:tr w:rsidR="00CC2091" w:rsidRPr="00CC2091" w:rsidTr="00CC2091">
        <w:trPr>
          <w:trHeight w:val="295"/>
        </w:trPr>
        <w:tc>
          <w:tcPr>
            <w:tcW w:w="1675" w:type="dxa"/>
            <w:tcBorders>
              <w:top w:val="single" w:sz="3" w:space="0" w:color="F7F7E7"/>
              <w:left w:val="single" w:sz="2" w:space="0" w:color="F7F7E7"/>
              <w:bottom w:val="single" w:sz="3" w:space="0" w:color="F7F7E7"/>
              <w:right w:val="single" w:sz="2" w:space="0" w:color="D2D8B0"/>
            </w:tcBorders>
            <w:shd w:val="clear" w:color="auto" w:fill="F7F7E7"/>
          </w:tcPr>
          <w:p w:rsidR="006A094E" w:rsidRPr="00CC2091" w:rsidRDefault="006A094E" w:rsidP="006A094E">
            <w:pPr>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colombienne</w:t>
            </w:r>
          </w:p>
        </w:tc>
        <w:tc>
          <w:tcPr>
            <w:tcW w:w="765" w:type="dxa"/>
            <w:tcBorders>
              <w:top w:val="single" w:sz="3" w:space="0" w:color="D2D8B0"/>
              <w:left w:val="single" w:sz="2"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1</w:t>
            </w:r>
          </w:p>
        </w:tc>
        <w:tc>
          <w:tcPr>
            <w:tcW w:w="861"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 xml:space="preserve"> </w:t>
            </w:r>
          </w:p>
        </w:tc>
        <w:tc>
          <w:tcPr>
            <w:tcW w:w="608" w:type="dxa"/>
            <w:tcBorders>
              <w:top w:val="single" w:sz="3" w:space="0" w:color="D2D8B0"/>
              <w:left w:val="single" w:sz="3" w:space="0" w:color="D2D8B0"/>
              <w:bottom w:val="single" w:sz="3" w:space="0" w:color="D2D8B0"/>
              <w:right w:val="single" w:sz="3" w:space="0" w:color="D2D8B0"/>
            </w:tcBorders>
            <w:shd w:val="clear" w:color="auto" w:fill="F7F7E7"/>
          </w:tcPr>
          <w:p w:rsidR="006A094E" w:rsidRPr="00CC2091" w:rsidRDefault="006A094E" w:rsidP="00CC2091">
            <w:pPr>
              <w:ind w:right="21"/>
              <w:jc w:val="right"/>
              <w:rPr>
                <w:rFonts w:ascii="Calibri" w:eastAsia="Calibri" w:hAnsi="Calibri" w:cs="Calibri"/>
                <w:color w:val="000000"/>
                <w:sz w:val="22"/>
                <w:szCs w:val="22"/>
                <w:lang w:val="en-US" w:eastAsia="en-US"/>
              </w:rPr>
            </w:pPr>
            <w:r w:rsidRPr="00CC2091">
              <w:rPr>
                <w:rFonts w:ascii="Arial" w:eastAsia="Arial" w:hAnsi="Arial" w:cs="Arial"/>
                <w:b/>
                <w:i/>
                <w:color w:val="000000"/>
                <w:sz w:val="16"/>
                <w:szCs w:val="22"/>
                <w:lang w:val="en-US" w:eastAsia="en-US"/>
              </w:rPr>
              <w:t>1</w:t>
            </w:r>
          </w:p>
        </w:tc>
        <w:tc>
          <w:tcPr>
            <w:tcW w:w="764"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0,04%</w:t>
            </w:r>
          </w:p>
        </w:tc>
        <w:tc>
          <w:tcPr>
            <w:tcW w:w="859" w:type="dxa"/>
            <w:tcBorders>
              <w:top w:val="single" w:sz="3" w:space="0" w:color="D2D8B0"/>
              <w:left w:val="single" w:sz="3" w:space="0" w:color="D2D8B0"/>
              <w:bottom w:val="single" w:sz="3" w:space="0" w:color="D2D8B0"/>
              <w:right w:val="single" w:sz="2" w:space="0" w:color="D2D8B0"/>
            </w:tcBorders>
            <w:shd w:val="clear" w:color="auto" w:fill="auto"/>
          </w:tcPr>
          <w:p w:rsidR="006A094E" w:rsidRPr="00CC2091" w:rsidRDefault="006A094E" w:rsidP="00CC2091">
            <w:pPr>
              <w:ind w:right="19"/>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 xml:space="preserve"> </w:t>
            </w:r>
          </w:p>
        </w:tc>
      </w:tr>
      <w:tr w:rsidR="00CC2091" w:rsidRPr="00CC2091" w:rsidTr="00CC2091">
        <w:trPr>
          <w:trHeight w:val="295"/>
        </w:trPr>
        <w:tc>
          <w:tcPr>
            <w:tcW w:w="1675" w:type="dxa"/>
            <w:tcBorders>
              <w:top w:val="single" w:sz="3" w:space="0" w:color="F7F7E7"/>
              <w:left w:val="single" w:sz="2" w:space="0" w:color="F7F7E7"/>
              <w:bottom w:val="single" w:sz="3" w:space="0" w:color="F7F7E7"/>
              <w:right w:val="single" w:sz="2" w:space="0" w:color="D2D8B0"/>
            </w:tcBorders>
            <w:shd w:val="clear" w:color="auto" w:fill="F7F7E7"/>
          </w:tcPr>
          <w:p w:rsidR="006A094E" w:rsidRPr="00CC2091" w:rsidRDefault="006A094E" w:rsidP="006A094E">
            <w:pPr>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congolaise</w:t>
            </w:r>
          </w:p>
        </w:tc>
        <w:tc>
          <w:tcPr>
            <w:tcW w:w="765" w:type="dxa"/>
            <w:tcBorders>
              <w:top w:val="single" w:sz="3" w:space="0" w:color="D2D8B0"/>
              <w:left w:val="single" w:sz="2"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1</w:t>
            </w:r>
          </w:p>
        </w:tc>
        <w:tc>
          <w:tcPr>
            <w:tcW w:w="861"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3</w:t>
            </w:r>
          </w:p>
        </w:tc>
        <w:tc>
          <w:tcPr>
            <w:tcW w:w="608" w:type="dxa"/>
            <w:tcBorders>
              <w:top w:val="single" w:sz="3" w:space="0" w:color="D2D8B0"/>
              <w:left w:val="single" w:sz="3" w:space="0" w:color="D2D8B0"/>
              <w:bottom w:val="single" w:sz="3" w:space="0" w:color="D2D8B0"/>
              <w:right w:val="single" w:sz="3" w:space="0" w:color="D2D8B0"/>
            </w:tcBorders>
            <w:shd w:val="clear" w:color="auto" w:fill="F7F7E7"/>
          </w:tcPr>
          <w:p w:rsidR="006A094E" w:rsidRPr="00CC2091" w:rsidRDefault="006A094E" w:rsidP="00CC2091">
            <w:pPr>
              <w:ind w:right="21"/>
              <w:jc w:val="right"/>
              <w:rPr>
                <w:rFonts w:ascii="Calibri" w:eastAsia="Calibri" w:hAnsi="Calibri" w:cs="Calibri"/>
                <w:color w:val="000000"/>
                <w:sz w:val="22"/>
                <w:szCs w:val="22"/>
                <w:lang w:val="en-US" w:eastAsia="en-US"/>
              </w:rPr>
            </w:pPr>
            <w:r w:rsidRPr="00CC2091">
              <w:rPr>
                <w:rFonts w:ascii="Arial" w:eastAsia="Arial" w:hAnsi="Arial" w:cs="Arial"/>
                <w:b/>
                <w:i/>
                <w:color w:val="000000"/>
                <w:sz w:val="16"/>
                <w:szCs w:val="22"/>
                <w:lang w:val="en-US" w:eastAsia="en-US"/>
              </w:rPr>
              <w:t>4</w:t>
            </w:r>
          </w:p>
        </w:tc>
        <w:tc>
          <w:tcPr>
            <w:tcW w:w="764"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0,04%</w:t>
            </w:r>
          </w:p>
        </w:tc>
        <w:tc>
          <w:tcPr>
            <w:tcW w:w="859" w:type="dxa"/>
            <w:tcBorders>
              <w:top w:val="single" w:sz="3" w:space="0" w:color="D2D8B0"/>
              <w:left w:val="single" w:sz="3" w:space="0" w:color="D2D8B0"/>
              <w:bottom w:val="single" w:sz="3" w:space="0" w:color="D2D8B0"/>
              <w:right w:val="single" w:sz="2" w:space="0" w:color="D2D8B0"/>
            </w:tcBorders>
            <w:shd w:val="clear" w:color="auto" w:fill="auto"/>
          </w:tcPr>
          <w:p w:rsidR="006A094E" w:rsidRPr="00CC2091" w:rsidRDefault="006A094E" w:rsidP="00CC2091">
            <w:pPr>
              <w:ind w:right="19"/>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0,12%</w:t>
            </w:r>
          </w:p>
        </w:tc>
      </w:tr>
      <w:tr w:rsidR="00CC2091" w:rsidRPr="00CC2091" w:rsidTr="00CC2091">
        <w:trPr>
          <w:trHeight w:val="295"/>
        </w:trPr>
        <w:tc>
          <w:tcPr>
            <w:tcW w:w="1675" w:type="dxa"/>
            <w:tcBorders>
              <w:top w:val="single" w:sz="3" w:space="0" w:color="F7F7E7"/>
              <w:left w:val="single" w:sz="2" w:space="0" w:color="F7F7E7"/>
              <w:bottom w:val="single" w:sz="3" w:space="0" w:color="F7F7E7"/>
              <w:right w:val="single" w:sz="2" w:space="0" w:color="D2D8B0"/>
            </w:tcBorders>
            <w:shd w:val="clear" w:color="auto" w:fill="F7F7E7"/>
          </w:tcPr>
          <w:p w:rsidR="006A094E" w:rsidRPr="00CC2091" w:rsidRDefault="006A094E" w:rsidP="006A094E">
            <w:pPr>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croate</w:t>
            </w:r>
          </w:p>
        </w:tc>
        <w:tc>
          <w:tcPr>
            <w:tcW w:w="765" w:type="dxa"/>
            <w:tcBorders>
              <w:top w:val="single" w:sz="3" w:space="0" w:color="D2D8B0"/>
              <w:left w:val="single" w:sz="2"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1</w:t>
            </w:r>
          </w:p>
        </w:tc>
        <w:tc>
          <w:tcPr>
            <w:tcW w:w="861"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3</w:t>
            </w:r>
          </w:p>
        </w:tc>
        <w:tc>
          <w:tcPr>
            <w:tcW w:w="608" w:type="dxa"/>
            <w:tcBorders>
              <w:top w:val="single" w:sz="3" w:space="0" w:color="D2D8B0"/>
              <w:left w:val="single" w:sz="3" w:space="0" w:color="D2D8B0"/>
              <w:bottom w:val="single" w:sz="3" w:space="0" w:color="D2D8B0"/>
              <w:right w:val="single" w:sz="3" w:space="0" w:color="D2D8B0"/>
            </w:tcBorders>
            <w:shd w:val="clear" w:color="auto" w:fill="F7F7E7"/>
          </w:tcPr>
          <w:p w:rsidR="006A094E" w:rsidRPr="00CC2091" w:rsidRDefault="006A094E" w:rsidP="00CC2091">
            <w:pPr>
              <w:ind w:right="21"/>
              <w:jc w:val="right"/>
              <w:rPr>
                <w:rFonts w:ascii="Calibri" w:eastAsia="Calibri" w:hAnsi="Calibri" w:cs="Calibri"/>
                <w:color w:val="000000"/>
                <w:sz w:val="22"/>
                <w:szCs w:val="22"/>
                <w:lang w:val="en-US" w:eastAsia="en-US"/>
              </w:rPr>
            </w:pPr>
            <w:r w:rsidRPr="00CC2091">
              <w:rPr>
                <w:rFonts w:ascii="Arial" w:eastAsia="Arial" w:hAnsi="Arial" w:cs="Arial"/>
                <w:b/>
                <w:i/>
                <w:color w:val="000000"/>
                <w:sz w:val="16"/>
                <w:szCs w:val="22"/>
                <w:lang w:val="en-US" w:eastAsia="en-US"/>
              </w:rPr>
              <w:t>4</w:t>
            </w:r>
          </w:p>
        </w:tc>
        <w:tc>
          <w:tcPr>
            <w:tcW w:w="764"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0,04%</w:t>
            </w:r>
          </w:p>
        </w:tc>
        <w:tc>
          <w:tcPr>
            <w:tcW w:w="859" w:type="dxa"/>
            <w:tcBorders>
              <w:top w:val="single" w:sz="3" w:space="0" w:color="D2D8B0"/>
              <w:left w:val="single" w:sz="3" w:space="0" w:color="D2D8B0"/>
              <w:bottom w:val="single" w:sz="3" w:space="0" w:color="D2D8B0"/>
              <w:right w:val="single" w:sz="2" w:space="0" w:color="D2D8B0"/>
            </w:tcBorders>
            <w:shd w:val="clear" w:color="auto" w:fill="auto"/>
          </w:tcPr>
          <w:p w:rsidR="006A094E" w:rsidRPr="00CC2091" w:rsidRDefault="006A094E" w:rsidP="00CC2091">
            <w:pPr>
              <w:ind w:right="19"/>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0,12%</w:t>
            </w:r>
          </w:p>
        </w:tc>
      </w:tr>
      <w:tr w:rsidR="00CC2091" w:rsidRPr="00CC2091" w:rsidTr="00CC2091">
        <w:trPr>
          <w:trHeight w:val="295"/>
        </w:trPr>
        <w:tc>
          <w:tcPr>
            <w:tcW w:w="1675" w:type="dxa"/>
            <w:tcBorders>
              <w:top w:val="single" w:sz="3" w:space="0" w:color="F7F7E7"/>
              <w:left w:val="single" w:sz="2" w:space="0" w:color="F7F7E7"/>
              <w:bottom w:val="single" w:sz="3" w:space="0" w:color="F7F7E7"/>
              <w:right w:val="single" w:sz="2" w:space="0" w:color="D2D8B0"/>
            </w:tcBorders>
            <w:shd w:val="clear" w:color="auto" w:fill="F7F7E7"/>
          </w:tcPr>
          <w:p w:rsidR="006A094E" w:rsidRPr="00CC2091" w:rsidRDefault="006A094E" w:rsidP="006A094E">
            <w:pPr>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cubaine</w:t>
            </w:r>
          </w:p>
        </w:tc>
        <w:tc>
          <w:tcPr>
            <w:tcW w:w="765" w:type="dxa"/>
            <w:tcBorders>
              <w:top w:val="single" w:sz="3" w:space="0" w:color="D2D8B0"/>
              <w:left w:val="single" w:sz="2"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2</w:t>
            </w:r>
          </w:p>
        </w:tc>
        <w:tc>
          <w:tcPr>
            <w:tcW w:w="861"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 xml:space="preserve"> </w:t>
            </w:r>
          </w:p>
        </w:tc>
        <w:tc>
          <w:tcPr>
            <w:tcW w:w="608" w:type="dxa"/>
            <w:tcBorders>
              <w:top w:val="single" w:sz="3" w:space="0" w:color="D2D8B0"/>
              <w:left w:val="single" w:sz="3" w:space="0" w:color="D2D8B0"/>
              <w:bottom w:val="single" w:sz="3" w:space="0" w:color="D2D8B0"/>
              <w:right w:val="single" w:sz="3" w:space="0" w:color="D2D8B0"/>
            </w:tcBorders>
            <w:shd w:val="clear" w:color="auto" w:fill="F7F7E7"/>
          </w:tcPr>
          <w:p w:rsidR="006A094E" w:rsidRPr="00CC2091" w:rsidRDefault="006A094E" w:rsidP="00CC2091">
            <w:pPr>
              <w:ind w:right="21"/>
              <w:jc w:val="right"/>
              <w:rPr>
                <w:rFonts w:ascii="Calibri" w:eastAsia="Calibri" w:hAnsi="Calibri" w:cs="Calibri"/>
                <w:color w:val="000000"/>
                <w:sz w:val="22"/>
                <w:szCs w:val="22"/>
                <w:lang w:val="en-US" w:eastAsia="en-US"/>
              </w:rPr>
            </w:pPr>
            <w:r w:rsidRPr="00CC2091">
              <w:rPr>
                <w:rFonts w:ascii="Arial" w:eastAsia="Arial" w:hAnsi="Arial" w:cs="Arial"/>
                <w:b/>
                <w:i/>
                <w:color w:val="000000"/>
                <w:sz w:val="16"/>
                <w:szCs w:val="22"/>
                <w:lang w:val="en-US" w:eastAsia="en-US"/>
              </w:rPr>
              <w:t>2</w:t>
            </w:r>
          </w:p>
        </w:tc>
        <w:tc>
          <w:tcPr>
            <w:tcW w:w="764"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0,08%</w:t>
            </w:r>
          </w:p>
        </w:tc>
        <w:tc>
          <w:tcPr>
            <w:tcW w:w="859" w:type="dxa"/>
            <w:tcBorders>
              <w:top w:val="single" w:sz="3" w:space="0" w:color="D2D8B0"/>
              <w:left w:val="single" w:sz="3" w:space="0" w:color="D2D8B0"/>
              <w:bottom w:val="single" w:sz="3" w:space="0" w:color="D2D8B0"/>
              <w:right w:val="single" w:sz="2" w:space="0" w:color="D2D8B0"/>
            </w:tcBorders>
            <w:shd w:val="clear" w:color="auto" w:fill="auto"/>
          </w:tcPr>
          <w:p w:rsidR="006A094E" w:rsidRPr="00CC2091" w:rsidRDefault="006A094E" w:rsidP="00CC2091">
            <w:pPr>
              <w:ind w:right="19"/>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 xml:space="preserve"> </w:t>
            </w:r>
          </w:p>
        </w:tc>
      </w:tr>
      <w:tr w:rsidR="00CC2091" w:rsidRPr="00CC2091" w:rsidTr="00CC2091">
        <w:trPr>
          <w:trHeight w:val="295"/>
        </w:trPr>
        <w:tc>
          <w:tcPr>
            <w:tcW w:w="1675" w:type="dxa"/>
            <w:tcBorders>
              <w:top w:val="single" w:sz="3" w:space="0" w:color="F7F7E7"/>
              <w:left w:val="single" w:sz="2" w:space="0" w:color="F7F7E7"/>
              <w:bottom w:val="single" w:sz="3" w:space="0" w:color="F7F7E7"/>
              <w:right w:val="single" w:sz="2" w:space="0" w:color="D2D8B0"/>
            </w:tcBorders>
            <w:shd w:val="clear" w:color="auto" w:fill="F7F7E7"/>
          </w:tcPr>
          <w:p w:rsidR="006A094E" w:rsidRPr="00CC2091" w:rsidRDefault="006A094E" w:rsidP="006A094E">
            <w:pPr>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danoise</w:t>
            </w:r>
          </w:p>
        </w:tc>
        <w:tc>
          <w:tcPr>
            <w:tcW w:w="765" w:type="dxa"/>
            <w:tcBorders>
              <w:top w:val="single" w:sz="3" w:space="0" w:color="D2D8B0"/>
              <w:left w:val="single" w:sz="2"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7</w:t>
            </w:r>
          </w:p>
        </w:tc>
        <w:tc>
          <w:tcPr>
            <w:tcW w:w="861"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9</w:t>
            </w:r>
          </w:p>
        </w:tc>
        <w:tc>
          <w:tcPr>
            <w:tcW w:w="608" w:type="dxa"/>
            <w:tcBorders>
              <w:top w:val="single" w:sz="3" w:space="0" w:color="D2D8B0"/>
              <w:left w:val="single" w:sz="3" w:space="0" w:color="D2D8B0"/>
              <w:bottom w:val="single" w:sz="3" w:space="0" w:color="D2D8B0"/>
              <w:right w:val="single" w:sz="3" w:space="0" w:color="D2D8B0"/>
            </w:tcBorders>
            <w:shd w:val="clear" w:color="auto" w:fill="F7F7E7"/>
          </w:tcPr>
          <w:p w:rsidR="006A094E" w:rsidRPr="00CC2091" w:rsidRDefault="006A094E" w:rsidP="00CC2091">
            <w:pPr>
              <w:ind w:right="21"/>
              <w:jc w:val="right"/>
              <w:rPr>
                <w:rFonts w:ascii="Calibri" w:eastAsia="Calibri" w:hAnsi="Calibri" w:cs="Calibri"/>
                <w:color w:val="000000"/>
                <w:sz w:val="22"/>
                <w:szCs w:val="22"/>
                <w:lang w:val="en-US" w:eastAsia="en-US"/>
              </w:rPr>
            </w:pPr>
            <w:r w:rsidRPr="00CC2091">
              <w:rPr>
                <w:rFonts w:ascii="Arial" w:eastAsia="Arial" w:hAnsi="Arial" w:cs="Arial"/>
                <w:b/>
                <w:i/>
                <w:color w:val="000000"/>
                <w:sz w:val="16"/>
                <w:szCs w:val="22"/>
                <w:lang w:val="en-US" w:eastAsia="en-US"/>
              </w:rPr>
              <w:t>16</w:t>
            </w:r>
          </w:p>
        </w:tc>
        <w:tc>
          <w:tcPr>
            <w:tcW w:w="764"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0,27%</w:t>
            </w:r>
          </w:p>
        </w:tc>
        <w:tc>
          <w:tcPr>
            <w:tcW w:w="859" w:type="dxa"/>
            <w:tcBorders>
              <w:top w:val="single" w:sz="3" w:space="0" w:color="D2D8B0"/>
              <w:left w:val="single" w:sz="3" w:space="0" w:color="D2D8B0"/>
              <w:bottom w:val="single" w:sz="3" w:space="0" w:color="D2D8B0"/>
              <w:right w:val="single" w:sz="2" w:space="0" w:color="D2D8B0"/>
            </w:tcBorders>
            <w:shd w:val="clear" w:color="auto" w:fill="auto"/>
          </w:tcPr>
          <w:p w:rsidR="006A094E" w:rsidRPr="00CC2091" w:rsidRDefault="006A094E" w:rsidP="00CC2091">
            <w:pPr>
              <w:ind w:right="19"/>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0,37%</w:t>
            </w:r>
          </w:p>
        </w:tc>
      </w:tr>
      <w:tr w:rsidR="00CC2091" w:rsidRPr="00CC2091" w:rsidTr="00CC2091">
        <w:trPr>
          <w:trHeight w:val="295"/>
        </w:trPr>
        <w:tc>
          <w:tcPr>
            <w:tcW w:w="1675" w:type="dxa"/>
            <w:tcBorders>
              <w:top w:val="single" w:sz="3" w:space="0" w:color="F7F7E7"/>
              <w:left w:val="single" w:sz="2" w:space="0" w:color="F7F7E7"/>
              <w:bottom w:val="single" w:sz="3" w:space="0" w:color="F7F7E7"/>
              <w:right w:val="single" w:sz="2" w:space="0" w:color="D2D8B0"/>
            </w:tcBorders>
            <w:shd w:val="clear" w:color="auto" w:fill="F7F7E7"/>
          </w:tcPr>
          <w:p w:rsidR="006A094E" w:rsidRPr="00CC2091" w:rsidRDefault="006A094E" w:rsidP="006A094E">
            <w:pPr>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dominicaine</w:t>
            </w:r>
          </w:p>
        </w:tc>
        <w:tc>
          <w:tcPr>
            <w:tcW w:w="765" w:type="dxa"/>
            <w:tcBorders>
              <w:top w:val="single" w:sz="3" w:space="0" w:color="D2D8B0"/>
              <w:left w:val="single" w:sz="2"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1</w:t>
            </w:r>
          </w:p>
        </w:tc>
        <w:tc>
          <w:tcPr>
            <w:tcW w:w="861"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1</w:t>
            </w:r>
          </w:p>
        </w:tc>
        <w:tc>
          <w:tcPr>
            <w:tcW w:w="608" w:type="dxa"/>
            <w:tcBorders>
              <w:top w:val="single" w:sz="3" w:space="0" w:color="D2D8B0"/>
              <w:left w:val="single" w:sz="3" w:space="0" w:color="D2D8B0"/>
              <w:bottom w:val="single" w:sz="3" w:space="0" w:color="D2D8B0"/>
              <w:right w:val="single" w:sz="3" w:space="0" w:color="D2D8B0"/>
            </w:tcBorders>
            <w:shd w:val="clear" w:color="auto" w:fill="F7F7E7"/>
          </w:tcPr>
          <w:p w:rsidR="006A094E" w:rsidRPr="00CC2091" w:rsidRDefault="006A094E" w:rsidP="00CC2091">
            <w:pPr>
              <w:ind w:right="21"/>
              <w:jc w:val="right"/>
              <w:rPr>
                <w:rFonts w:ascii="Calibri" w:eastAsia="Calibri" w:hAnsi="Calibri" w:cs="Calibri"/>
                <w:color w:val="000000"/>
                <w:sz w:val="22"/>
                <w:szCs w:val="22"/>
                <w:lang w:val="en-US" w:eastAsia="en-US"/>
              </w:rPr>
            </w:pPr>
            <w:r w:rsidRPr="00CC2091">
              <w:rPr>
                <w:rFonts w:ascii="Arial" w:eastAsia="Arial" w:hAnsi="Arial" w:cs="Arial"/>
                <w:b/>
                <w:i/>
                <w:color w:val="000000"/>
                <w:sz w:val="16"/>
                <w:szCs w:val="22"/>
                <w:lang w:val="en-US" w:eastAsia="en-US"/>
              </w:rPr>
              <w:t>2</w:t>
            </w:r>
          </w:p>
        </w:tc>
        <w:tc>
          <w:tcPr>
            <w:tcW w:w="764"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0,04%</w:t>
            </w:r>
          </w:p>
        </w:tc>
        <w:tc>
          <w:tcPr>
            <w:tcW w:w="859" w:type="dxa"/>
            <w:tcBorders>
              <w:top w:val="single" w:sz="3" w:space="0" w:color="D2D8B0"/>
              <w:left w:val="single" w:sz="3" w:space="0" w:color="D2D8B0"/>
              <w:bottom w:val="single" w:sz="3" w:space="0" w:color="D2D8B0"/>
              <w:right w:val="single" w:sz="2" w:space="0" w:color="D2D8B0"/>
            </w:tcBorders>
            <w:shd w:val="clear" w:color="auto" w:fill="auto"/>
          </w:tcPr>
          <w:p w:rsidR="006A094E" w:rsidRPr="00CC2091" w:rsidRDefault="006A094E" w:rsidP="00CC2091">
            <w:pPr>
              <w:ind w:right="19"/>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0,04%</w:t>
            </w:r>
          </w:p>
        </w:tc>
      </w:tr>
      <w:tr w:rsidR="00CC2091" w:rsidRPr="00CC2091" w:rsidTr="00CC2091">
        <w:trPr>
          <w:trHeight w:val="295"/>
        </w:trPr>
        <w:tc>
          <w:tcPr>
            <w:tcW w:w="1675" w:type="dxa"/>
            <w:tcBorders>
              <w:top w:val="single" w:sz="3" w:space="0" w:color="F7F7E7"/>
              <w:left w:val="single" w:sz="2" w:space="0" w:color="F7F7E7"/>
              <w:bottom w:val="single" w:sz="3" w:space="0" w:color="F7F7E7"/>
              <w:right w:val="single" w:sz="2" w:space="0" w:color="D2D8B0"/>
            </w:tcBorders>
            <w:shd w:val="clear" w:color="auto" w:fill="F7F7E7"/>
          </w:tcPr>
          <w:p w:rsidR="006A094E" w:rsidRPr="00CC2091" w:rsidRDefault="006A094E" w:rsidP="006A094E">
            <w:pPr>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égyptienne</w:t>
            </w:r>
          </w:p>
        </w:tc>
        <w:tc>
          <w:tcPr>
            <w:tcW w:w="765" w:type="dxa"/>
            <w:tcBorders>
              <w:top w:val="single" w:sz="3" w:space="0" w:color="D2D8B0"/>
              <w:left w:val="single" w:sz="2"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1</w:t>
            </w:r>
          </w:p>
        </w:tc>
        <w:tc>
          <w:tcPr>
            <w:tcW w:w="861"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 xml:space="preserve"> </w:t>
            </w:r>
          </w:p>
        </w:tc>
        <w:tc>
          <w:tcPr>
            <w:tcW w:w="608" w:type="dxa"/>
            <w:tcBorders>
              <w:top w:val="single" w:sz="3" w:space="0" w:color="D2D8B0"/>
              <w:left w:val="single" w:sz="3" w:space="0" w:color="D2D8B0"/>
              <w:bottom w:val="single" w:sz="3" w:space="0" w:color="D2D8B0"/>
              <w:right w:val="single" w:sz="3" w:space="0" w:color="D2D8B0"/>
            </w:tcBorders>
            <w:shd w:val="clear" w:color="auto" w:fill="F7F7E7"/>
          </w:tcPr>
          <w:p w:rsidR="006A094E" w:rsidRPr="00CC2091" w:rsidRDefault="006A094E" w:rsidP="00CC2091">
            <w:pPr>
              <w:ind w:right="21"/>
              <w:jc w:val="right"/>
              <w:rPr>
                <w:rFonts w:ascii="Calibri" w:eastAsia="Calibri" w:hAnsi="Calibri" w:cs="Calibri"/>
                <w:color w:val="000000"/>
                <w:sz w:val="22"/>
                <w:szCs w:val="22"/>
                <w:lang w:val="en-US" w:eastAsia="en-US"/>
              </w:rPr>
            </w:pPr>
            <w:r w:rsidRPr="00CC2091">
              <w:rPr>
                <w:rFonts w:ascii="Arial" w:eastAsia="Arial" w:hAnsi="Arial" w:cs="Arial"/>
                <w:b/>
                <w:i/>
                <w:color w:val="000000"/>
                <w:sz w:val="16"/>
                <w:szCs w:val="22"/>
                <w:lang w:val="en-US" w:eastAsia="en-US"/>
              </w:rPr>
              <w:t>1</w:t>
            </w:r>
          </w:p>
        </w:tc>
        <w:tc>
          <w:tcPr>
            <w:tcW w:w="764"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0,04%</w:t>
            </w:r>
          </w:p>
        </w:tc>
        <w:tc>
          <w:tcPr>
            <w:tcW w:w="859" w:type="dxa"/>
            <w:tcBorders>
              <w:top w:val="single" w:sz="3" w:space="0" w:color="D2D8B0"/>
              <w:left w:val="single" w:sz="3" w:space="0" w:color="D2D8B0"/>
              <w:bottom w:val="single" w:sz="3" w:space="0" w:color="D2D8B0"/>
              <w:right w:val="single" w:sz="2" w:space="0" w:color="D2D8B0"/>
            </w:tcBorders>
            <w:shd w:val="clear" w:color="auto" w:fill="auto"/>
          </w:tcPr>
          <w:p w:rsidR="006A094E" w:rsidRPr="00CC2091" w:rsidRDefault="006A094E" w:rsidP="00CC2091">
            <w:pPr>
              <w:ind w:right="19"/>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 xml:space="preserve"> </w:t>
            </w:r>
          </w:p>
        </w:tc>
      </w:tr>
      <w:tr w:rsidR="00CC2091" w:rsidRPr="00CC2091" w:rsidTr="00CC2091">
        <w:trPr>
          <w:trHeight w:val="295"/>
        </w:trPr>
        <w:tc>
          <w:tcPr>
            <w:tcW w:w="1675" w:type="dxa"/>
            <w:tcBorders>
              <w:top w:val="single" w:sz="3" w:space="0" w:color="F7F7E7"/>
              <w:left w:val="single" w:sz="2" w:space="0" w:color="F7F7E7"/>
              <w:bottom w:val="single" w:sz="3" w:space="0" w:color="F7F7E7"/>
              <w:right w:val="single" w:sz="2" w:space="0" w:color="D2D8B0"/>
            </w:tcBorders>
            <w:shd w:val="clear" w:color="auto" w:fill="F7F7E7"/>
          </w:tcPr>
          <w:p w:rsidR="006A094E" w:rsidRPr="00CC2091" w:rsidRDefault="006A094E" w:rsidP="006A094E">
            <w:pPr>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érythréenne</w:t>
            </w:r>
          </w:p>
        </w:tc>
        <w:tc>
          <w:tcPr>
            <w:tcW w:w="765" w:type="dxa"/>
            <w:tcBorders>
              <w:top w:val="single" w:sz="3" w:space="0" w:color="D2D8B0"/>
              <w:left w:val="single" w:sz="2"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3</w:t>
            </w:r>
          </w:p>
        </w:tc>
        <w:tc>
          <w:tcPr>
            <w:tcW w:w="861"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5</w:t>
            </w:r>
          </w:p>
        </w:tc>
        <w:tc>
          <w:tcPr>
            <w:tcW w:w="608" w:type="dxa"/>
            <w:tcBorders>
              <w:top w:val="single" w:sz="3" w:space="0" w:color="D2D8B0"/>
              <w:left w:val="single" w:sz="3" w:space="0" w:color="D2D8B0"/>
              <w:bottom w:val="single" w:sz="3" w:space="0" w:color="D2D8B0"/>
              <w:right w:val="single" w:sz="3" w:space="0" w:color="D2D8B0"/>
            </w:tcBorders>
            <w:shd w:val="clear" w:color="auto" w:fill="F7F7E7"/>
          </w:tcPr>
          <w:p w:rsidR="006A094E" w:rsidRPr="00CC2091" w:rsidRDefault="006A094E" w:rsidP="00CC2091">
            <w:pPr>
              <w:ind w:right="21"/>
              <w:jc w:val="right"/>
              <w:rPr>
                <w:rFonts w:ascii="Calibri" w:eastAsia="Calibri" w:hAnsi="Calibri" w:cs="Calibri"/>
                <w:color w:val="000000"/>
                <w:sz w:val="22"/>
                <w:szCs w:val="22"/>
                <w:lang w:val="en-US" w:eastAsia="en-US"/>
              </w:rPr>
            </w:pPr>
            <w:r w:rsidRPr="00CC2091">
              <w:rPr>
                <w:rFonts w:ascii="Arial" w:eastAsia="Arial" w:hAnsi="Arial" w:cs="Arial"/>
                <w:b/>
                <w:i/>
                <w:color w:val="000000"/>
                <w:sz w:val="16"/>
                <w:szCs w:val="22"/>
                <w:lang w:val="en-US" w:eastAsia="en-US"/>
              </w:rPr>
              <w:t>8</w:t>
            </w:r>
          </w:p>
        </w:tc>
        <w:tc>
          <w:tcPr>
            <w:tcW w:w="764"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0,12%</w:t>
            </w:r>
          </w:p>
        </w:tc>
        <w:tc>
          <w:tcPr>
            <w:tcW w:w="859" w:type="dxa"/>
            <w:tcBorders>
              <w:top w:val="single" w:sz="3" w:space="0" w:color="D2D8B0"/>
              <w:left w:val="single" w:sz="3" w:space="0" w:color="D2D8B0"/>
              <w:bottom w:val="single" w:sz="3" w:space="0" w:color="D2D8B0"/>
              <w:right w:val="single" w:sz="2" w:space="0" w:color="D2D8B0"/>
            </w:tcBorders>
            <w:shd w:val="clear" w:color="auto" w:fill="auto"/>
          </w:tcPr>
          <w:p w:rsidR="006A094E" w:rsidRPr="00CC2091" w:rsidRDefault="006A094E" w:rsidP="00CC2091">
            <w:pPr>
              <w:ind w:right="19"/>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0,21%</w:t>
            </w:r>
          </w:p>
        </w:tc>
      </w:tr>
      <w:tr w:rsidR="00CC2091" w:rsidRPr="00CC2091" w:rsidTr="00CC2091">
        <w:trPr>
          <w:trHeight w:val="295"/>
        </w:trPr>
        <w:tc>
          <w:tcPr>
            <w:tcW w:w="1675" w:type="dxa"/>
            <w:tcBorders>
              <w:top w:val="single" w:sz="3" w:space="0" w:color="F7F7E7"/>
              <w:left w:val="single" w:sz="2" w:space="0" w:color="F7F7E7"/>
              <w:bottom w:val="single" w:sz="3" w:space="0" w:color="F7F7E7"/>
              <w:right w:val="single" w:sz="2" w:space="0" w:color="D2D8B0"/>
            </w:tcBorders>
            <w:shd w:val="clear" w:color="auto" w:fill="F7F7E7"/>
          </w:tcPr>
          <w:p w:rsidR="006A094E" w:rsidRPr="00CC2091" w:rsidRDefault="006A094E" w:rsidP="006A094E">
            <w:pPr>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espagnole</w:t>
            </w:r>
          </w:p>
        </w:tc>
        <w:tc>
          <w:tcPr>
            <w:tcW w:w="765" w:type="dxa"/>
            <w:tcBorders>
              <w:top w:val="single" w:sz="3" w:space="0" w:color="D2D8B0"/>
              <w:left w:val="single" w:sz="2"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21</w:t>
            </w:r>
          </w:p>
        </w:tc>
        <w:tc>
          <w:tcPr>
            <w:tcW w:w="861"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17</w:t>
            </w:r>
          </w:p>
        </w:tc>
        <w:tc>
          <w:tcPr>
            <w:tcW w:w="608" w:type="dxa"/>
            <w:tcBorders>
              <w:top w:val="single" w:sz="3" w:space="0" w:color="D2D8B0"/>
              <w:left w:val="single" w:sz="3" w:space="0" w:color="D2D8B0"/>
              <w:bottom w:val="single" w:sz="3" w:space="0" w:color="D2D8B0"/>
              <w:right w:val="single" w:sz="3" w:space="0" w:color="D2D8B0"/>
            </w:tcBorders>
            <w:shd w:val="clear" w:color="auto" w:fill="F7F7E7"/>
          </w:tcPr>
          <w:p w:rsidR="006A094E" w:rsidRPr="00CC2091" w:rsidRDefault="006A094E" w:rsidP="00CC2091">
            <w:pPr>
              <w:ind w:right="21"/>
              <w:jc w:val="right"/>
              <w:rPr>
                <w:rFonts w:ascii="Calibri" w:eastAsia="Calibri" w:hAnsi="Calibri" w:cs="Calibri"/>
                <w:color w:val="000000"/>
                <w:sz w:val="22"/>
                <w:szCs w:val="22"/>
                <w:lang w:val="en-US" w:eastAsia="en-US"/>
              </w:rPr>
            </w:pPr>
            <w:r w:rsidRPr="00CC2091">
              <w:rPr>
                <w:rFonts w:ascii="Arial" w:eastAsia="Arial" w:hAnsi="Arial" w:cs="Arial"/>
                <w:b/>
                <w:i/>
                <w:color w:val="000000"/>
                <w:sz w:val="16"/>
                <w:szCs w:val="22"/>
                <w:lang w:val="en-US" w:eastAsia="en-US"/>
              </w:rPr>
              <w:t>38</w:t>
            </w:r>
          </w:p>
        </w:tc>
        <w:tc>
          <w:tcPr>
            <w:tcW w:w="764"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0,82%</w:t>
            </w:r>
          </w:p>
        </w:tc>
        <w:tc>
          <w:tcPr>
            <w:tcW w:w="859" w:type="dxa"/>
            <w:tcBorders>
              <w:top w:val="single" w:sz="3" w:space="0" w:color="D2D8B0"/>
              <w:left w:val="single" w:sz="3" w:space="0" w:color="D2D8B0"/>
              <w:bottom w:val="single" w:sz="3" w:space="0" w:color="D2D8B0"/>
              <w:right w:val="single" w:sz="2" w:space="0" w:color="D2D8B0"/>
            </w:tcBorders>
            <w:shd w:val="clear" w:color="auto" w:fill="auto"/>
          </w:tcPr>
          <w:p w:rsidR="006A094E" w:rsidRPr="00CC2091" w:rsidRDefault="006A094E" w:rsidP="00CC2091">
            <w:pPr>
              <w:ind w:right="19"/>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0,70%</w:t>
            </w:r>
          </w:p>
        </w:tc>
      </w:tr>
      <w:tr w:rsidR="00CC2091" w:rsidRPr="00CC2091" w:rsidTr="00CC2091">
        <w:trPr>
          <w:trHeight w:val="295"/>
        </w:trPr>
        <w:tc>
          <w:tcPr>
            <w:tcW w:w="1675" w:type="dxa"/>
            <w:tcBorders>
              <w:top w:val="single" w:sz="3" w:space="0" w:color="F7F7E7"/>
              <w:left w:val="single" w:sz="2" w:space="0" w:color="F7F7E7"/>
              <w:bottom w:val="single" w:sz="3" w:space="0" w:color="F7F7E7"/>
              <w:right w:val="single" w:sz="2" w:space="0" w:color="D2D8B0"/>
            </w:tcBorders>
            <w:shd w:val="clear" w:color="auto" w:fill="F7F7E7"/>
          </w:tcPr>
          <w:p w:rsidR="006A094E" w:rsidRPr="00CC2091" w:rsidRDefault="006A094E" w:rsidP="006A094E">
            <w:pPr>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estonienne</w:t>
            </w:r>
          </w:p>
        </w:tc>
        <w:tc>
          <w:tcPr>
            <w:tcW w:w="765" w:type="dxa"/>
            <w:tcBorders>
              <w:top w:val="single" w:sz="3" w:space="0" w:color="D2D8B0"/>
              <w:left w:val="single" w:sz="2"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1</w:t>
            </w:r>
          </w:p>
        </w:tc>
        <w:tc>
          <w:tcPr>
            <w:tcW w:w="861"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1</w:t>
            </w:r>
          </w:p>
        </w:tc>
        <w:tc>
          <w:tcPr>
            <w:tcW w:w="608" w:type="dxa"/>
            <w:tcBorders>
              <w:top w:val="single" w:sz="3" w:space="0" w:color="D2D8B0"/>
              <w:left w:val="single" w:sz="3" w:space="0" w:color="D2D8B0"/>
              <w:bottom w:val="single" w:sz="3" w:space="0" w:color="D2D8B0"/>
              <w:right w:val="single" w:sz="3" w:space="0" w:color="D2D8B0"/>
            </w:tcBorders>
            <w:shd w:val="clear" w:color="auto" w:fill="F7F7E7"/>
          </w:tcPr>
          <w:p w:rsidR="006A094E" w:rsidRPr="00CC2091" w:rsidRDefault="006A094E" w:rsidP="00CC2091">
            <w:pPr>
              <w:ind w:right="21"/>
              <w:jc w:val="right"/>
              <w:rPr>
                <w:rFonts w:ascii="Calibri" w:eastAsia="Calibri" w:hAnsi="Calibri" w:cs="Calibri"/>
                <w:color w:val="000000"/>
                <w:sz w:val="22"/>
                <w:szCs w:val="22"/>
                <w:lang w:val="en-US" w:eastAsia="en-US"/>
              </w:rPr>
            </w:pPr>
            <w:r w:rsidRPr="00CC2091">
              <w:rPr>
                <w:rFonts w:ascii="Arial" w:eastAsia="Arial" w:hAnsi="Arial" w:cs="Arial"/>
                <w:b/>
                <w:i/>
                <w:color w:val="000000"/>
                <w:sz w:val="16"/>
                <w:szCs w:val="22"/>
                <w:lang w:val="en-US" w:eastAsia="en-US"/>
              </w:rPr>
              <w:t>2</w:t>
            </w:r>
          </w:p>
        </w:tc>
        <w:tc>
          <w:tcPr>
            <w:tcW w:w="764"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0,04%</w:t>
            </w:r>
          </w:p>
        </w:tc>
        <w:tc>
          <w:tcPr>
            <w:tcW w:w="859" w:type="dxa"/>
            <w:tcBorders>
              <w:top w:val="single" w:sz="3" w:space="0" w:color="D2D8B0"/>
              <w:left w:val="single" w:sz="3" w:space="0" w:color="D2D8B0"/>
              <w:bottom w:val="single" w:sz="3" w:space="0" w:color="D2D8B0"/>
              <w:right w:val="single" w:sz="2" w:space="0" w:color="D2D8B0"/>
            </w:tcBorders>
            <w:shd w:val="clear" w:color="auto" w:fill="auto"/>
          </w:tcPr>
          <w:p w:rsidR="006A094E" w:rsidRPr="00CC2091" w:rsidRDefault="006A094E" w:rsidP="00CC2091">
            <w:pPr>
              <w:ind w:right="19"/>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0,04%</w:t>
            </w:r>
          </w:p>
        </w:tc>
      </w:tr>
      <w:tr w:rsidR="00CC2091" w:rsidRPr="00CC2091" w:rsidTr="00CC2091">
        <w:trPr>
          <w:trHeight w:val="295"/>
        </w:trPr>
        <w:tc>
          <w:tcPr>
            <w:tcW w:w="1675" w:type="dxa"/>
            <w:tcBorders>
              <w:top w:val="single" w:sz="3" w:space="0" w:color="F7F7E7"/>
              <w:left w:val="single" w:sz="2" w:space="0" w:color="F7F7E7"/>
              <w:bottom w:val="single" w:sz="3" w:space="0" w:color="F7F7E7"/>
              <w:right w:val="single" w:sz="2" w:space="0" w:color="D2D8B0"/>
            </w:tcBorders>
            <w:shd w:val="clear" w:color="auto" w:fill="F7F7E7"/>
          </w:tcPr>
          <w:p w:rsidR="006A094E" w:rsidRPr="00CC2091" w:rsidRDefault="006A094E" w:rsidP="006A094E">
            <w:pPr>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éthiopienne</w:t>
            </w:r>
          </w:p>
        </w:tc>
        <w:tc>
          <w:tcPr>
            <w:tcW w:w="765" w:type="dxa"/>
            <w:tcBorders>
              <w:top w:val="single" w:sz="3" w:space="0" w:color="D2D8B0"/>
              <w:left w:val="single" w:sz="2"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3</w:t>
            </w:r>
          </w:p>
        </w:tc>
        <w:tc>
          <w:tcPr>
            <w:tcW w:w="861"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 xml:space="preserve"> </w:t>
            </w:r>
          </w:p>
        </w:tc>
        <w:tc>
          <w:tcPr>
            <w:tcW w:w="608" w:type="dxa"/>
            <w:tcBorders>
              <w:top w:val="single" w:sz="3" w:space="0" w:color="D2D8B0"/>
              <w:left w:val="single" w:sz="3" w:space="0" w:color="D2D8B0"/>
              <w:bottom w:val="single" w:sz="3" w:space="0" w:color="D2D8B0"/>
              <w:right w:val="single" w:sz="3" w:space="0" w:color="D2D8B0"/>
            </w:tcBorders>
            <w:shd w:val="clear" w:color="auto" w:fill="F7F7E7"/>
          </w:tcPr>
          <w:p w:rsidR="006A094E" w:rsidRPr="00CC2091" w:rsidRDefault="006A094E" w:rsidP="00CC2091">
            <w:pPr>
              <w:ind w:right="21"/>
              <w:jc w:val="right"/>
              <w:rPr>
                <w:rFonts w:ascii="Calibri" w:eastAsia="Calibri" w:hAnsi="Calibri" w:cs="Calibri"/>
                <w:color w:val="000000"/>
                <w:sz w:val="22"/>
                <w:szCs w:val="22"/>
                <w:lang w:val="en-US" w:eastAsia="en-US"/>
              </w:rPr>
            </w:pPr>
            <w:r w:rsidRPr="00CC2091">
              <w:rPr>
                <w:rFonts w:ascii="Arial" w:eastAsia="Arial" w:hAnsi="Arial" w:cs="Arial"/>
                <w:b/>
                <w:i/>
                <w:color w:val="000000"/>
                <w:sz w:val="16"/>
                <w:szCs w:val="22"/>
                <w:lang w:val="en-US" w:eastAsia="en-US"/>
              </w:rPr>
              <w:t>3</w:t>
            </w:r>
          </w:p>
        </w:tc>
        <w:tc>
          <w:tcPr>
            <w:tcW w:w="764"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0,12%</w:t>
            </w:r>
          </w:p>
        </w:tc>
        <w:tc>
          <w:tcPr>
            <w:tcW w:w="859" w:type="dxa"/>
            <w:tcBorders>
              <w:top w:val="single" w:sz="3" w:space="0" w:color="D2D8B0"/>
              <w:left w:val="single" w:sz="3" w:space="0" w:color="D2D8B0"/>
              <w:bottom w:val="single" w:sz="3" w:space="0" w:color="D2D8B0"/>
              <w:right w:val="single" w:sz="2" w:space="0" w:color="D2D8B0"/>
            </w:tcBorders>
            <w:shd w:val="clear" w:color="auto" w:fill="auto"/>
          </w:tcPr>
          <w:p w:rsidR="006A094E" w:rsidRPr="00CC2091" w:rsidRDefault="006A094E" w:rsidP="00CC2091">
            <w:pPr>
              <w:ind w:right="19"/>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 xml:space="preserve"> </w:t>
            </w:r>
          </w:p>
        </w:tc>
      </w:tr>
      <w:tr w:rsidR="00CC2091" w:rsidRPr="00CC2091" w:rsidTr="00CC2091">
        <w:trPr>
          <w:trHeight w:val="295"/>
        </w:trPr>
        <w:tc>
          <w:tcPr>
            <w:tcW w:w="1675" w:type="dxa"/>
            <w:tcBorders>
              <w:top w:val="single" w:sz="3" w:space="0" w:color="F7F7E7"/>
              <w:left w:val="single" w:sz="2" w:space="0" w:color="F7F7E7"/>
              <w:bottom w:val="single" w:sz="3" w:space="0" w:color="F7F7E7"/>
              <w:right w:val="single" w:sz="2" w:space="0" w:color="D2D8B0"/>
            </w:tcBorders>
            <w:shd w:val="clear" w:color="auto" w:fill="F7F7E7"/>
          </w:tcPr>
          <w:p w:rsidR="006A094E" w:rsidRPr="00CC2091" w:rsidRDefault="006A094E" w:rsidP="006A094E">
            <w:pPr>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finlandaise</w:t>
            </w:r>
          </w:p>
        </w:tc>
        <w:tc>
          <w:tcPr>
            <w:tcW w:w="765" w:type="dxa"/>
            <w:tcBorders>
              <w:top w:val="single" w:sz="3" w:space="0" w:color="D2D8B0"/>
              <w:left w:val="single" w:sz="2"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8</w:t>
            </w:r>
          </w:p>
        </w:tc>
        <w:tc>
          <w:tcPr>
            <w:tcW w:w="861"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4</w:t>
            </w:r>
          </w:p>
        </w:tc>
        <w:tc>
          <w:tcPr>
            <w:tcW w:w="608" w:type="dxa"/>
            <w:tcBorders>
              <w:top w:val="single" w:sz="3" w:space="0" w:color="D2D8B0"/>
              <w:left w:val="single" w:sz="3" w:space="0" w:color="D2D8B0"/>
              <w:bottom w:val="single" w:sz="3" w:space="0" w:color="D2D8B0"/>
              <w:right w:val="single" w:sz="3" w:space="0" w:color="D2D8B0"/>
            </w:tcBorders>
            <w:shd w:val="clear" w:color="auto" w:fill="F7F7E7"/>
          </w:tcPr>
          <w:p w:rsidR="006A094E" w:rsidRPr="00CC2091" w:rsidRDefault="006A094E" w:rsidP="00CC2091">
            <w:pPr>
              <w:ind w:right="21"/>
              <w:jc w:val="right"/>
              <w:rPr>
                <w:rFonts w:ascii="Calibri" w:eastAsia="Calibri" w:hAnsi="Calibri" w:cs="Calibri"/>
                <w:color w:val="000000"/>
                <w:sz w:val="22"/>
                <w:szCs w:val="22"/>
                <w:lang w:val="en-US" w:eastAsia="en-US"/>
              </w:rPr>
            </w:pPr>
            <w:r w:rsidRPr="00CC2091">
              <w:rPr>
                <w:rFonts w:ascii="Arial" w:eastAsia="Arial" w:hAnsi="Arial" w:cs="Arial"/>
                <w:b/>
                <w:i/>
                <w:color w:val="000000"/>
                <w:sz w:val="16"/>
                <w:szCs w:val="22"/>
                <w:lang w:val="en-US" w:eastAsia="en-US"/>
              </w:rPr>
              <w:t>12</w:t>
            </w:r>
          </w:p>
        </w:tc>
        <w:tc>
          <w:tcPr>
            <w:tcW w:w="764"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0,31%</w:t>
            </w:r>
          </w:p>
        </w:tc>
        <w:tc>
          <w:tcPr>
            <w:tcW w:w="859" w:type="dxa"/>
            <w:tcBorders>
              <w:top w:val="single" w:sz="3" w:space="0" w:color="D2D8B0"/>
              <w:left w:val="single" w:sz="3" w:space="0" w:color="D2D8B0"/>
              <w:bottom w:val="single" w:sz="3" w:space="0" w:color="D2D8B0"/>
              <w:right w:val="single" w:sz="2" w:space="0" w:color="D2D8B0"/>
            </w:tcBorders>
            <w:shd w:val="clear" w:color="auto" w:fill="auto"/>
          </w:tcPr>
          <w:p w:rsidR="006A094E" w:rsidRPr="00CC2091" w:rsidRDefault="006A094E" w:rsidP="00CC2091">
            <w:pPr>
              <w:ind w:right="19"/>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0,16%</w:t>
            </w:r>
          </w:p>
        </w:tc>
      </w:tr>
      <w:tr w:rsidR="00CC2091" w:rsidRPr="00CC2091" w:rsidTr="00CC2091">
        <w:trPr>
          <w:trHeight w:val="295"/>
        </w:trPr>
        <w:tc>
          <w:tcPr>
            <w:tcW w:w="1675" w:type="dxa"/>
            <w:tcBorders>
              <w:top w:val="single" w:sz="3" w:space="0" w:color="F7F7E7"/>
              <w:left w:val="single" w:sz="2" w:space="0" w:color="F7F7E7"/>
              <w:bottom w:val="single" w:sz="3" w:space="0" w:color="F7F7E7"/>
              <w:right w:val="single" w:sz="2" w:space="0" w:color="D2D8B0"/>
            </w:tcBorders>
            <w:shd w:val="clear" w:color="auto" w:fill="F7F7E7"/>
          </w:tcPr>
          <w:p w:rsidR="006A094E" w:rsidRPr="00CC2091" w:rsidRDefault="006A094E" w:rsidP="006A094E">
            <w:pPr>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française</w:t>
            </w:r>
          </w:p>
        </w:tc>
        <w:tc>
          <w:tcPr>
            <w:tcW w:w="765" w:type="dxa"/>
            <w:tcBorders>
              <w:top w:val="single" w:sz="3" w:space="0" w:color="D2D8B0"/>
              <w:left w:val="single" w:sz="2"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85</w:t>
            </w:r>
          </w:p>
        </w:tc>
        <w:tc>
          <w:tcPr>
            <w:tcW w:w="861"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83</w:t>
            </w:r>
          </w:p>
        </w:tc>
        <w:tc>
          <w:tcPr>
            <w:tcW w:w="608" w:type="dxa"/>
            <w:tcBorders>
              <w:top w:val="single" w:sz="3" w:space="0" w:color="D2D8B0"/>
              <w:left w:val="single" w:sz="3" w:space="0" w:color="D2D8B0"/>
              <w:bottom w:val="single" w:sz="3" w:space="0" w:color="D2D8B0"/>
              <w:right w:val="single" w:sz="3" w:space="0" w:color="D2D8B0"/>
            </w:tcBorders>
            <w:shd w:val="clear" w:color="auto" w:fill="F7F7E7"/>
          </w:tcPr>
          <w:p w:rsidR="006A094E" w:rsidRPr="00CC2091" w:rsidRDefault="006A094E" w:rsidP="00CC2091">
            <w:pPr>
              <w:ind w:right="21"/>
              <w:jc w:val="right"/>
              <w:rPr>
                <w:rFonts w:ascii="Calibri" w:eastAsia="Calibri" w:hAnsi="Calibri" w:cs="Calibri"/>
                <w:color w:val="000000"/>
                <w:sz w:val="22"/>
                <w:szCs w:val="22"/>
                <w:lang w:val="en-US" w:eastAsia="en-US"/>
              </w:rPr>
            </w:pPr>
            <w:r w:rsidRPr="00CC2091">
              <w:rPr>
                <w:rFonts w:ascii="Arial" w:eastAsia="Arial" w:hAnsi="Arial" w:cs="Arial"/>
                <w:b/>
                <w:i/>
                <w:color w:val="000000"/>
                <w:sz w:val="16"/>
                <w:szCs w:val="22"/>
                <w:lang w:val="en-US" w:eastAsia="en-US"/>
              </w:rPr>
              <w:t>168</w:t>
            </w:r>
          </w:p>
        </w:tc>
        <w:tc>
          <w:tcPr>
            <w:tcW w:w="764"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3,31%</w:t>
            </w:r>
          </w:p>
        </w:tc>
        <w:tc>
          <w:tcPr>
            <w:tcW w:w="859" w:type="dxa"/>
            <w:tcBorders>
              <w:top w:val="single" w:sz="3" w:space="0" w:color="D2D8B0"/>
              <w:left w:val="single" w:sz="3" w:space="0" w:color="D2D8B0"/>
              <w:bottom w:val="single" w:sz="3" w:space="0" w:color="D2D8B0"/>
              <w:right w:val="single" w:sz="2" w:space="0" w:color="D2D8B0"/>
            </w:tcBorders>
            <w:shd w:val="clear" w:color="auto" w:fill="auto"/>
          </w:tcPr>
          <w:p w:rsidR="006A094E" w:rsidRPr="00CC2091" w:rsidRDefault="006A094E" w:rsidP="00CC2091">
            <w:pPr>
              <w:ind w:right="19"/>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3,41%</w:t>
            </w:r>
          </w:p>
        </w:tc>
      </w:tr>
      <w:tr w:rsidR="00CC2091" w:rsidRPr="00CC2091" w:rsidTr="00CC2091">
        <w:trPr>
          <w:trHeight w:val="295"/>
        </w:trPr>
        <w:tc>
          <w:tcPr>
            <w:tcW w:w="1675" w:type="dxa"/>
            <w:tcBorders>
              <w:top w:val="single" w:sz="3" w:space="0" w:color="F7F7E7"/>
              <w:left w:val="single" w:sz="2" w:space="0" w:color="F7F7E7"/>
              <w:bottom w:val="single" w:sz="3" w:space="0" w:color="F7F7E7"/>
              <w:right w:val="single" w:sz="2" w:space="0" w:color="D2D8B0"/>
            </w:tcBorders>
            <w:shd w:val="clear" w:color="auto" w:fill="F7F7E7"/>
          </w:tcPr>
          <w:p w:rsidR="006A094E" w:rsidRPr="00CC2091" w:rsidRDefault="006A094E" w:rsidP="006A094E">
            <w:pPr>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grecque</w:t>
            </w:r>
          </w:p>
        </w:tc>
        <w:tc>
          <w:tcPr>
            <w:tcW w:w="765" w:type="dxa"/>
            <w:tcBorders>
              <w:top w:val="single" w:sz="3" w:space="0" w:color="D2D8B0"/>
              <w:left w:val="single" w:sz="2"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3</w:t>
            </w:r>
          </w:p>
        </w:tc>
        <w:tc>
          <w:tcPr>
            <w:tcW w:w="861"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7</w:t>
            </w:r>
          </w:p>
        </w:tc>
        <w:tc>
          <w:tcPr>
            <w:tcW w:w="608" w:type="dxa"/>
            <w:tcBorders>
              <w:top w:val="single" w:sz="3" w:space="0" w:color="D2D8B0"/>
              <w:left w:val="single" w:sz="3" w:space="0" w:color="D2D8B0"/>
              <w:bottom w:val="single" w:sz="3" w:space="0" w:color="D2D8B0"/>
              <w:right w:val="single" w:sz="3" w:space="0" w:color="D2D8B0"/>
            </w:tcBorders>
            <w:shd w:val="clear" w:color="auto" w:fill="F7F7E7"/>
          </w:tcPr>
          <w:p w:rsidR="006A094E" w:rsidRPr="00CC2091" w:rsidRDefault="006A094E" w:rsidP="00CC2091">
            <w:pPr>
              <w:ind w:right="21"/>
              <w:jc w:val="right"/>
              <w:rPr>
                <w:rFonts w:ascii="Calibri" w:eastAsia="Calibri" w:hAnsi="Calibri" w:cs="Calibri"/>
                <w:color w:val="000000"/>
                <w:sz w:val="22"/>
                <w:szCs w:val="22"/>
                <w:lang w:val="en-US" w:eastAsia="en-US"/>
              </w:rPr>
            </w:pPr>
            <w:r w:rsidRPr="00CC2091">
              <w:rPr>
                <w:rFonts w:ascii="Arial" w:eastAsia="Arial" w:hAnsi="Arial" w:cs="Arial"/>
                <w:b/>
                <w:i/>
                <w:color w:val="000000"/>
                <w:sz w:val="16"/>
                <w:szCs w:val="22"/>
                <w:lang w:val="en-US" w:eastAsia="en-US"/>
              </w:rPr>
              <w:t>10</w:t>
            </w:r>
          </w:p>
        </w:tc>
        <w:tc>
          <w:tcPr>
            <w:tcW w:w="764"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0,12%</w:t>
            </w:r>
          </w:p>
        </w:tc>
        <w:tc>
          <w:tcPr>
            <w:tcW w:w="859" w:type="dxa"/>
            <w:tcBorders>
              <w:top w:val="single" w:sz="3" w:space="0" w:color="D2D8B0"/>
              <w:left w:val="single" w:sz="3" w:space="0" w:color="D2D8B0"/>
              <w:bottom w:val="single" w:sz="3" w:space="0" w:color="D2D8B0"/>
              <w:right w:val="single" w:sz="2" w:space="0" w:color="D2D8B0"/>
            </w:tcBorders>
            <w:shd w:val="clear" w:color="auto" w:fill="auto"/>
          </w:tcPr>
          <w:p w:rsidR="006A094E" w:rsidRPr="00CC2091" w:rsidRDefault="006A094E" w:rsidP="00CC2091">
            <w:pPr>
              <w:ind w:right="19"/>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0,29%</w:t>
            </w:r>
          </w:p>
        </w:tc>
      </w:tr>
      <w:tr w:rsidR="00CC2091" w:rsidRPr="00CC2091" w:rsidTr="00CC2091">
        <w:trPr>
          <w:trHeight w:val="296"/>
        </w:trPr>
        <w:tc>
          <w:tcPr>
            <w:tcW w:w="1675" w:type="dxa"/>
            <w:tcBorders>
              <w:top w:val="single" w:sz="3" w:space="0" w:color="F7F7E7"/>
              <w:left w:val="nil"/>
              <w:bottom w:val="nil"/>
              <w:right w:val="single" w:sz="2" w:space="0" w:color="D2D8B0"/>
            </w:tcBorders>
            <w:shd w:val="clear" w:color="auto" w:fill="F7F7E7"/>
          </w:tcPr>
          <w:p w:rsidR="006A094E" w:rsidRPr="00CC2091" w:rsidRDefault="006A094E" w:rsidP="006A094E">
            <w:pPr>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guinée-bissau</w:t>
            </w:r>
          </w:p>
        </w:tc>
        <w:tc>
          <w:tcPr>
            <w:tcW w:w="765" w:type="dxa"/>
            <w:tcBorders>
              <w:top w:val="single" w:sz="3" w:space="0" w:color="D2D8B0"/>
              <w:left w:val="single" w:sz="2"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1</w:t>
            </w:r>
          </w:p>
        </w:tc>
        <w:tc>
          <w:tcPr>
            <w:tcW w:w="861"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2</w:t>
            </w:r>
          </w:p>
        </w:tc>
        <w:tc>
          <w:tcPr>
            <w:tcW w:w="608" w:type="dxa"/>
            <w:tcBorders>
              <w:top w:val="single" w:sz="3" w:space="0" w:color="D2D8B0"/>
              <w:left w:val="single" w:sz="3" w:space="0" w:color="D2D8B0"/>
              <w:bottom w:val="single" w:sz="3" w:space="0" w:color="D2D8B0"/>
              <w:right w:val="single" w:sz="3" w:space="0" w:color="D2D8B0"/>
            </w:tcBorders>
            <w:shd w:val="clear" w:color="auto" w:fill="F7F7E7"/>
          </w:tcPr>
          <w:p w:rsidR="006A094E" w:rsidRPr="00CC2091" w:rsidRDefault="006A094E" w:rsidP="00CC2091">
            <w:pPr>
              <w:ind w:right="21"/>
              <w:jc w:val="right"/>
              <w:rPr>
                <w:rFonts w:ascii="Calibri" w:eastAsia="Calibri" w:hAnsi="Calibri" w:cs="Calibri"/>
                <w:color w:val="000000"/>
                <w:sz w:val="22"/>
                <w:szCs w:val="22"/>
                <w:lang w:val="en-US" w:eastAsia="en-US"/>
              </w:rPr>
            </w:pPr>
            <w:r w:rsidRPr="00CC2091">
              <w:rPr>
                <w:rFonts w:ascii="Arial" w:eastAsia="Arial" w:hAnsi="Arial" w:cs="Arial"/>
                <w:b/>
                <w:i/>
                <w:color w:val="000000"/>
                <w:sz w:val="16"/>
                <w:szCs w:val="22"/>
                <w:lang w:val="en-US" w:eastAsia="en-US"/>
              </w:rPr>
              <w:t>3</w:t>
            </w:r>
          </w:p>
        </w:tc>
        <w:tc>
          <w:tcPr>
            <w:tcW w:w="764"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0,04%</w:t>
            </w:r>
          </w:p>
        </w:tc>
        <w:tc>
          <w:tcPr>
            <w:tcW w:w="859" w:type="dxa"/>
            <w:tcBorders>
              <w:top w:val="single" w:sz="3" w:space="0" w:color="D2D8B0"/>
              <w:left w:val="single" w:sz="3" w:space="0" w:color="D2D8B0"/>
              <w:bottom w:val="single" w:sz="3" w:space="0" w:color="D2D8B0"/>
              <w:right w:val="single" w:sz="2" w:space="0" w:color="D2D8B0"/>
            </w:tcBorders>
            <w:shd w:val="clear" w:color="auto" w:fill="auto"/>
          </w:tcPr>
          <w:p w:rsidR="006A094E" w:rsidRPr="00CC2091" w:rsidRDefault="006A094E" w:rsidP="00CC2091">
            <w:pPr>
              <w:ind w:right="19"/>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0,08%</w:t>
            </w:r>
          </w:p>
        </w:tc>
      </w:tr>
      <w:tr w:rsidR="00CC2091" w:rsidRPr="00CC2091" w:rsidTr="00CC2091">
        <w:trPr>
          <w:trHeight w:val="295"/>
        </w:trPr>
        <w:tc>
          <w:tcPr>
            <w:tcW w:w="1675" w:type="dxa"/>
            <w:tcBorders>
              <w:top w:val="nil"/>
              <w:left w:val="single" w:sz="2" w:space="0" w:color="F7F7E7"/>
              <w:bottom w:val="single" w:sz="3" w:space="0" w:color="F7F7E7"/>
              <w:right w:val="single" w:sz="2" w:space="0" w:color="D2D8B0"/>
            </w:tcBorders>
            <w:shd w:val="clear" w:color="auto" w:fill="F7F7E7"/>
          </w:tcPr>
          <w:p w:rsidR="006A094E" w:rsidRPr="00CC2091" w:rsidRDefault="006A094E" w:rsidP="006A094E">
            <w:pPr>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guinéenne</w:t>
            </w:r>
          </w:p>
        </w:tc>
        <w:tc>
          <w:tcPr>
            <w:tcW w:w="765" w:type="dxa"/>
            <w:tcBorders>
              <w:top w:val="single" w:sz="3" w:space="0" w:color="D2D8B0"/>
              <w:left w:val="single" w:sz="2"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1</w:t>
            </w:r>
          </w:p>
        </w:tc>
        <w:tc>
          <w:tcPr>
            <w:tcW w:w="861"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 xml:space="preserve"> </w:t>
            </w:r>
          </w:p>
        </w:tc>
        <w:tc>
          <w:tcPr>
            <w:tcW w:w="608" w:type="dxa"/>
            <w:tcBorders>
              <w:top w:val="single" w:sz="3" w:space="0" w:color="D2D8B0"/>
              <w:left w:val="single" w:sz="3" w:space="0" w:color="D2D8B0"/>
              <w:bottom w:val="single" w:sz="3" w:space="0" w:color="D2D8B0"/>
              <w:right w:val="single" w:sz="3" w:space="0" w:color="D2D8B0"/>
            </w:tcBorders>
            <w:shd w:val="clear" w:color="auto" w:fill="F7F7E7"/>
          </w:tcPr>
          <w:p w:rsidR="006A094E" w:rsidRPr="00CC2091" w:rsidRDefault="006A094E" w:rsidP="00CC2091">
            <w:pPr>
              <w:ind w:right="21"/>
              <w:jc w:val="right"/>
              <w:rPr>
                <w:rFonts w:ascii="Calibri" w:eastAsia="Calibri" w:hAnsi="Calibri" w:cs="Calibri"/>
                <w:color w:val="000000"/>
                <w:sz w:val="22"/>
                <w:szCs w:val="22"/>
                <w:lang w:val="en-US" w:eastAsia="en-US"/>
              </w:rPr>
            </w:pPr>
            <w:r w:rsidRPr="00CC2091">
              <w:rPr>
                <w:rFonts w:ascii="Arial" w:eastAsia="Arial" w:hAnsi="Arial" w:cs="Arial"/>
                <w:b/>
                <w:i/>
                <w:color w:val="000000"/>
                <w:sz w:val="16"/>
                <w:szCs w:val="22"/>
                <w:lang w:val="en-US" w:eastAsia="en-US"/>
              </w:rPr>
              <w:t>1</w:t>
            </w:r>
          </w:p>
        </w:tc>
        <w:tc>
          <w:tcPr>
            <w:tcW w:w="764"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0,04%</w:t>
            </w:r>
          </w:p>
        </w:tc>
        <w:tc>
          <w:tcPr>
            <w:tcW w:w="859" w:type="dxa"/>
            <w:tcBorders>
              <w:top w:val="single" w:sz="3" w:space="0" w:color="D2D8B0"/>
              <w:left w:val="single" w:sz="3" w:space="0" w:color="D2D8B0"/>
              <w:bottom w:val="single" w:sz="3" w:space="0" w:color="D2D8B0"/>
              <w:right w:val="single" w:sz="2" w:space="0" w:color="D2D8B0"/>
            </w:tcBorders>
            <w:shd w:val="clear" w:color="auto" w:fill="auto"/>
          </w:tcPr>
          <w:p w:rsidR="006A094E" w:rsidRPr="00CC2091" w:rsidRDefault="006A094E" w:rsidP="00CC2091">
            <w:pPr>
              <w:ind w:right="19"/>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 xml:space="preserve"> </w:t>
            </w:r>
          </w:p>
        </w:tc>
      </w:tr>
      <w:tr w:rsidR="00CC2091" w:rsidRPr="00CC2091" w:rsidTr="00CC2091">
        <w:trPr>
          <w:trHeight w:val="296"/>
        </w:trPr>
        <w:tc>
          <w:tcPr>
            <w:tcW w:w="1675" w:type="dxa"/>
            <w:tcBorders>
              <w:top w:val="single" w:sz="3" w:space="0" w:color="F7F7E7"/>
              <w:left w:val="nil"/>
              <w:bottom w:val="nil"/>
              <w:right w:val="single" w:sz="2" w:space="0" w:color="D2D8B0"/>
            </w:tcBorders>
            <w:shd w:val="clear" w:color="auto" w:fill="F7F7E7"/>
          </w:tcPr>
          <w:p w:rsidR="006A094E" w:rsidRPr="00CC2091" w:rsidRDefault="006A094E" w:rsidP="006A094E">
            <w:pPr>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hongroise</w:t>
            </w:r>
          </w:p>
        </w:tc>
        <w:tc>
          <w:tcPr>
            <w:tcW w:w="765" w:type="dxa"/>
            <w:tcBorders>
              <w:top w:val="single" w:sz="3" w:space="0" w:color="D2D8B0"/>
              <w:left w:val="single" w:sz="2"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5</w:t>
            </w:r>
          </w:p>
        </w:tc>
        <w:tc>
          <w:tcPr>
            <w:tcW w:w="861"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3</w:t>
            </w:r>
          </w:p>
        </w:tc>
        <w:tc>
          <w:tcPr>
            <w:tcW w:w="608" w:type="dxa"/>
            <w:tcBorders>
              <w:top w:val="single" w:sz="3" w:space="0" w:color="D2D8B0"/>
              <w:left w:val="single" w:sz="3" w:space="0" w:color="D2D8B0"/>
              <w:bottom w:val="single" w:sz="3" w:space="0" w:color="D2D8B0"/>
              <w:right w:val="single" w:sz="3" w:space="0" w:color="D2D8B0"/>
            </w:tcBorders>
            <w:shd w:val="clear" w:color="auto" w:fill="F7F7E7"/>
          </w:tcPr>
          <w:p w:rsidR="006A094E" w:rsidRPr="00CC2091" w:rsidRDefault="006A094E" w:rsidP="00CC2091">
            <w:pPr>
              <w:ind w:right="21"/>
              <w:jc w:val="right"/>
              <w:rPr>
                <w:rFonts w:ascii="Calibri" w:eastAsia="Calibri" w:hAnsi="Calibri" w:cs="Calibri"/>
                <w:color w:val="000000"/>
                <w:sz w:val="22"/>
                <w:szCs w:val="22"/>
                <w:lang w:val="en-US" w:eastAsia="en-US"/>
              </w:rPr>
            </w:pPr>
            <w:r w:rsidRPr="00CC2091">
              <w:rPr>
                <w:rFonts w:ascii="Arial" w:eastAsia="Arial" w:hAnsi="Arial" w:cs="Arial"/>
                <w:b/>
                <w:i/>
                <w:color w:val="000000"/>
                <w:sz w:val="16"/>
                <w:szCs w:val="22"/>
                <w:lang w:val="en-US" w:eastAsia="en-US"/>
              </w:rPr>
              <w:t>8</w:t>
            </w:r>
          </w:p>
        </w:tc>
        <w:tc>
          <w:tcPr>
            <w:tcW w:w="764"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0,19%</w:t>
            </w:r>
          </w:p>
        </w:tc>
        <w:tc>
          <w:tcPr>
            <w:tcW w:w="859" w:type="dxa"/>
            <w:tcBorders>
              <w:top w:val="single" w:sz="3" w:space="0" w:color="D2D8B0"/>
              <w:left w:val="single" w:sz="3" w:space="0" w:color="D2D8B0"/>
              <w:bottom w:val="single" w:sz="3" w:space="0" w:color="D2D8B0"/>
              <w:right w:val="single" w:sz="2" w:space="0" w:color="D2D8B0"/>
            </w:tcBorders>
            <w:shd w:val="clear" w:color="auto" w:fill="auto"/>
          </w:tcPr>
          <w:p w:rsidR="006A094E" w:rsidRPr="00CC2091" w:rsidRDefault="006A094E" w:rsidP="00CC2091">
            <w:pPr>
              <w:ind w:right="19"/>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0,12%</w:t>
            </w:r>
          </w:p>
        </w:tc>
      </w:tr>
      <w:tr w:rsidR="00CC2091" w:rsidRPr="00CC2091" w:rsidTr="00CC2091">
        <w:trPr>
          <w:trHeight w:val="295"/>
        </w:trPr>
        <w:tc>
          <w:tcPr>
            <w:tcW w:w="1675" w:type="dxa"/>
            <w:tcBorders>
              <w:top w:val="nil"/>
              <w:left w:val="single" w:sz="2" w:space="0" w:color="F7F7E7"/>
              <w:bottom w:val="single" w:sz="3" w:space="0" w:color="F7F7E7"/>
              <w:right w:val="single" w:sz="2" w:space="0" w:color="D2D8B0"/>
            </w:tcBorders>
            <w:shd w:val="clear" w:color="auto" w:fill="F7F7E7"/>
          </w:tcPr>
          <w:p w:rsidR="006A094E" w:rsidRPr="00CC2091" w:rsidRDefault="006A094E" w:rsidP="006A094E">
            <w:pPr>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indienne</w:t>
            </w:r>
          </w:p>
        </w:tc>
        <w:tc>
          <w:tcPr>
            <w:tcW w:w="765" w:type="dxa"/>
            <w:tcBorders>
              <w:top w:val="single" w:sz="3" w:space="0" w:color="D2D8B0"/>
              <w:left w:val="single" w:sz="2"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6</w:t>
            </w:r>
          </w:p>
        </w:tc>
        <w:tc>
          <w:tcPr>
            <w:tcW w:w="861"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6</w:t>
            </w:r>
          </w:p>
        </w:tc>
        <w:tc>
          <w:tcPr>
            <w:tcW w:w="608" w:type="dxa"/>
            <w:tcBorders>
              <w:top w:val="single" w:sz="3" w:space="0" w:color="D2D8B0"/>
              <w:left w:val="single" w:sz="3" w:space="0" w:color="D2D8B0"/>
              <w:bottom w:val="single" w:sz="3" w:space="0" w:color="D2D8B0"/>
              <w:right w:val="single" w:sz="3" w:space="0" w:color="D2D8B0"/>
            </w:tcBorders>
            <w:shd w:val="clear" w:color="auto" w:fill="F7F7E7"/>
          </w:tcPr>
          <w:p w:rsidR="006A094E" w:rsidRPr="00CC2091" w:rsidRDefault="006A094E" w:rsidP="00CC2091">
            <w:pPr>
              <w:ind w:right="21"/>
              <w:jc w:val="right"/>
              <w:rPr>
                <w:rFonts w:ascii="Calibri" w:eastAsia="Calibri" w:hAnsi="Calibri" w:cs="Calibri"/>
                <w:color w:val="000000"/>
                <w:sz w:val="22"/>
                <w:szCs w:val="22"/>
                <w:lang w:val="en-US" w:eastAsia="en-US"/>
              </w:rPr>
            </w:pPr>
            <w:r w:rsidRPr="00CC2091">
              <w:rPr>
                <w:rFonts w:ascii="Arial" w:eastAsia="Arial" w:hAnsi="Arial" w:cs="Arial"/>
                <w:b/>
                <w:i/>
                <w:color w:val="000000"/>
                <w:sz w:val="16"/>
                <w:szCs w:val="22"/>
                <w:lang w:val="en-US" w:eastAsia="en-US"/>
              </w:rPr>
              <w:t>12</w:t>
            </w:r>
          </w:p>
        </w:tc>
        <w:tc>
          <w:tcPr>
            <w:tcW w:w="764"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0,23%</w:t>
            </w:r>
          </w:p>
        </w:tc>
        <w:tc>
          <w:tcPr>
            <w:tcW w:w="859" w:type="dxa"/>
            <w:tcBorders>
              <w:top w:val="single" w:sz="3" w:space="0" w:color="D2D8B0"/>
              <w:left w:val="single" w:sz="3" w:space="0" w:color="D2D8B0"/>
              <w:bottom w:val="single" w:sz="3" w:space="0" w:color="D2D8B0"/>
              <w:right w:val="single" w:sz="2" w:space="0" w:color="D2D8B0"/>
            </w:tcBorders>
            <w:shd w:val="clear" w:color="auto" w:fill="auto"/>
          </w:tcPr>
          <w:p w:rsidR="006A094E" w:rsidRPr="00CC2091" w:rsidRDefault="006A094E" w:rsidP="00CC2091">
            <w:pPr>
              <w:ind w:right="19"/>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0,25%</w:t>
            </w:r>
          </w:p>
        </w:tc>
      </w:tr>
      <w:tr w:rsidR="00CC2091" w:rsidRPr="00CC2091" w:rsidTr="00CC2091">
        <w:trPr>
          <w:trHeight w:val="296"/>
        </w:trPr>
        <w:tc>
          <w:tcPr>
            <w:tcW w:w="1675" w:type="dxa"/>
            <w:tcBorders>
              <w:top w:val="single" w:sz="3" w:space="0" w:color="F7F7E7"/>
              <w:left w:val="nil"/>
              <w:bottom w:val="nil"/>
              <w:right w:val="single" w:sz="2" w:space="0" w:color="D2D8B0"/>
            </w:tcBorders>
            <w:shd w:val="clear" w:color="auto" w:fill="F7F7E7"/>
          </w:tcPr>
          <w:p w:rsidR="006A094E" w:rsidRPr="00CC2091" w:rsidRDefault="006A094E" w:rsidP="006A094E">
            <w:pPr>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indonésienne</w:t>
            </w:r>
          </w:p>
        </w:tc>
        <w:tc>
          <w:tcPr>
            <w:tcW w:w="765" w:type="dxa"/>
            <w:tcBorders>
              <w:top w:val="single" w:sz="3" w:space="0" w:color="D2D8B0"/>
              <w:left w:val="single" w:sz="2"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 xml:space="preserve"> </w:t>
            </w:r>
          </w:p>
        </w:tc>
        <w:tc>
          <w:tcPr>
            <w:tcW w:w="861"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1</w:t>
            </w:r>
          </w:p>
        </w:tc>
        <w:tc>
          <w:tcPr>
            <w:tcW w:w="608" w:type="dxa"/>
            <w:tcBorders>
              <w:top w:val="single" w:sz="3" w:space="0" w:color="D2D8B0"/>
              <w:left w:val="single" w:sz="3" w:space="0" w:color="D2D8B0"/>
              <w:bottom w:val="single" w:sz="3" w:space="0" w:color="D2D8B0"/>
              <w:right w:val="single" w:sz="3" w:space="0" w:color="D2D8B0"/>
            </w:tcBorders>
            <w:shd w:val="clear" w:color="auto" w:fill="F7F7E7"/>
          </w:tcPr>
          <w:p w:rsidR="006A094E" w:rsidRPr="00CC2091" w:rsidRDefault="006A094E" w:rsidP="00CC2091">
            <w:pPr>
              <w:ind w:right="21"/>
              <w:jc w:val="right"/>
              <w:rPr>
                <w:rFonts w:ascii="Calibri" w:eastAsia="Calibri" w:hAnsi="Calibri" w:cs="Calibri"/>
                <w:color w:val="000000"/>
                <w:sz w:val="22"/>
                <w:szCs w:val="22"/>
                <w:lang w:val="en-US" w:eastAsia="en-US"/>
              </w:rPr>
            </w:pPr>
            <w:r w:rsidRPr="00CC2091">
              <w:rPr>
                <w:rFonts w:ascii="Arial" w:eastAsia="Arial" w:hAnsi="Arial" w:cs="Arial"/>
                <w:b/>
                <w:i/>
                <w:color w:val="000000"/>
                <w:sz w:val="16"/>
                <w:szCs w:val="22"/>
                <w:lang w:val="en-US" w:eastAsia="en-US"/>
              </w:rPr>
              <w:t>1</w:t>
            </w:r>
          </w:p>
        </w:tc>
        <w:tc>
          <w:tcPr>
            <w:tcW w:w="764"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 xml:space="preserve"> </w:t>
            </w:r>
          </w:p>
        </w:tc>
        <w:tc>
          <w:tcPr>
            <w:tcW w:w="859" w:type="dxa"/>
            <w:tcBorders>
              <w:top w:val="single" w:sz="3" w:space="0" w:color="D2D8B0"/>
              <w:left w:val="single" w:sz="3" w:space="0" w:color="D2D8B0"/>
              <w:bottom w:val="single" w:sz="3" w:space="0" w:color="D2D8B0"/>
              <w:right w:val="single" w:sz="2" w:space="0" w:color="D2D8B0"/>
            </w:tcBorders>
            <w:shd w:val="clear" w:color="auto" w:fill="auto"/>
          </w:tcPr>
          <w:p w:rsidR="006A094E" w:rsidRPr="00CC2091" w:rsidRDefault="006A094E" w:rsidP="00CC2091">
            <w:pPr>
              <w:ind w:right="19"/>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0,04%</w:t>
            </w:r>
          </w:p>
        </w:tc>
      </w:tr>
      <w:tr w:rsidR="00CC2091" w:rsidRPr="00CC2091" w:rsidTr="00CC2091">
        <w:trPr>
          <w:trHeight w:val="295"/>
        </w:trPr>
        <w:tc>
          <w:tcPr>
            <w:tcW w:w="1675" w:type="dxa"/>
            <w:tcBorders>
              <w:top w:val="nil"/>
              <w:left w:val="single" w:sz="2" w:space="0" w:color="F7F7E7"/>
              <w:bottom w:val="single" w:sz="3" w:space="0" w:color="F7F7E7"/>
              <w:right w:val="single" w:sz="2" w:space="0" w:color="D2D8B0"/>
            </w:tcBorders>
            <w:shd w:val="clear" w:color="auto" w:fill="F7F7E7"/>
          </w:tcPr>
          <w:p w:rsidR="006A094E" w:rsidRPr="00CC2091" w:rsidRDefault="006A094E" w:rsidP="006A094E">
            <w:pPr>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irakienne</w:t>
            </w:r>
          </w:p>
        </w:tc>
        <w:tc>
          <w:tcPr>
            <w:tcW w:w="765" w:type="dxa"/>
            <w:tcBorders>
              <w:top w:val="single" w:sz="3" w:space="0" w:color="D2D8B0"/>
              <w:left w:val="single" w:sz="2"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1</w:t>
            </w:r>
          </w:p>
        </w:tc>
        <w:tc>
          <w:tcPr>
            <w:tcW w:w="861"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4</w:t>
            </w:r>
          </w:p>
        </w:tc>
        <w:tc>
          <w:tcPr>
            <w:tcW w:w="608" w:type="dxa"/>
            <w:tcBorders>
              <w:top w:val="single" w:sz="3" w:space="0" w:color="D2D8B0"/>
              <w:left w:val="single" w:sz="3" w:space="0" w:color="D2D8B0"/>
              <w:bottom w:val="single" w:sz="3" w:space="0" w:color="D2D8B0"/>
              <w:right w:val="single" w:sz="3" w:space="0" w:color="D2D8B0"/>
            </w:tcBorders>
            <w:shd w:val="clear" w:color="auto" w:fill="F7F7E7"/>
          </w:tcPr>
          <w:p w:rsidR="006A094E" w:rsidRPr="00CC2091" w:rsidRDefault="006A094E" w:rsidP="00CC2091">
            <w:pPr>
              <w:ind w:right="21"/>
              <w:jc w:val="right"/>
              <w:rPr>
                <w:rFonts w:ascii="Calibri" w:eastAsia="Calibri" w:hAnsi="Calibri" w:cs="Calibri"/>
                <w:color w:val="000000"/>
                <w:sz w:val="22"/>
                <w:szCs w:val="22"/>
                <w:lang w:val="en-US" w:eastAsia="en-US"/>
              </w:rPr>
            </w:pPr>
            <w:r w:rsidRPr="00CC2091">
              <w:rPr>
                <w:rFonts w:ascii="Arial" w:eastAsia="Arial" w:hAnsi="Arial" w:cs="Arial"/>
                <w:b/>
                <w:i/>
                <w:color w:val="000000"/>
                <w:sz w:val="16"/>
                <w:szCs w:val="22"/>
                <w:lang w:val="en-US" w:eastAsia="en-US"/>
              </w:rPr>
              <w:t>5</w:t>
            </w:r>
          </w:p>
        </w:tc>
        <w:tc>
          <w:tcPr>
            <w:tcW w:w="764"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0,04%</w:t>
            </w:r>
          </w:p>
        </w:tc>
        <w:tc>
          <w:tcPr>
            <w:tcW w:w="859" w:type="dxa"/>
            <w:tcBorders>
              <w:top w:val="single" w:sz="3" w:space="0" w:color="D2D8B0"/>
              <w:left w:val="single" w:sz="3" w:space="0" w:color="D2D8B0"/>
              <w:bottom w:val="single" w:sz="3" w:space="0" w:color="D2D8B0"/>
              <w:right w:val="single" w:sz="2" w:space="0" w:color="D2D8B0"/>
            </w:tcBorders>
            <w:shd w:val="clear" w:color="auto" w:fill="auto"/>
          </w:tcPr>
          <w:p w:rsidR="006A094E" w:rsidRPr="00CC2091" w:rsidRDefault="006A094E" w:rsidP="00CC2091">
            <w:pPr>
              <w:ind w:right="19"/>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0,16%</w:t>
            </w:r>
          </w:p>
        </w:tc>
      </w:tr>
      <w:tr w:rsidR="00CC2091" w:rsidRPr="00CC2091" w:rsidTr="00CC2091">
        <w:trPr>
          <w:trHeight w:val="296"/>
        </w:trPr>
        <w:tc>
          <w:tcPr>
            <w:tcW w:w="1675" w:type="dxa"/>
            <w:tcBorders>
              <w:top w:val="single" w:sz="3" w:space="0" w:color="F7F7E7"/>
              <w:left w:val="nil"/>
              <w:bottom w:val="nil"/>
              <w:right w:val="single" w:sz="2" w:space="0" w:color="D2D8B0"/>
            </w:tcBorders>
            <w:shd w:val="clear" w:color="auto" w:fill="F7F7E7"/>
          </w:tcPr>
          <w:p w:rsidR="006A094E" w:rsidRPr="00CC2091" w:rsidRDefault="006A094E" w:rsidP="006A094E">
            <w:pPr>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irlandaise</w:t>
            </w:r>
          </w:p>
        </w:tc>
        <w:tc>
          <w:tcPr>
            <w:tcW w:w="765" w:type="dxa"/>
            <w:tcBorders>
              <w:top w:val="single" w:sz="3" w:space="0" w:color="D2D8B0"/>
              <w:left w:val="single" w:sz="2"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7</w:t>
            </w:r>
          </w:p>
        </w:tc>
        <w:tc>
          <w:tcPr>
            <w:tcW w:w="861"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7</w:t>
            </w:r>
          </w:p>
        </w:tc>
        <w:tc>
          <w:tcPr>
            <w:tcW w:w="608" w:type="dxa"/>
            <w:tcBorders>
              <w:top w:val="single" w:sz="3" w:space="0" w:color="D2D8B0"/>
              <w:left w:val="single" w:sz="3" w:space="0" w:color="D2D8B0"/>
              <w:bottom w:val="single" w:sz="3" w:space="0" w:color="D2D8B0"/>
              <w:right w:val="single" w:sz="3" w:space="0" w:color="D2D8B0"/>
            </w:tcBorders>
            <w:shd w:val="clear" w:color="auto" w:fill="F7F7E7"/>
          </w:tcPr>
          <w:p w:rsidR="006A094E" w:rsidRPr="00CC2091" w:rsidRDefault="006A094E" w:rsidP="00CC2091">
            <w:pPr>
              <w:ind w:right="21"/>
              <w:jc w:val="right"/>
              <w:rPr>
                <w:rFonts w:ascii="Calibri" w:eastAsia="Calibri" w:hAnsi="Calibri" w:cs="Calibri"/>
                <w:color w:val="000000"/>
                <w:sz w:val="22"/>
                <w:szCs w:val="22"/>
                <w:lang w:val="en-US" w:eastAsia="en-US"/>
              </w:rPr>
            </w:pPr>
            <w:r w:rsidRPr="00CC2091">
              <w:rPr>
                <w:rFonts w:ascii="Arial" w:eastAsia="Arial" w:hAnsi="Arial" w:cs="Arial"/>
                <w:b/>
                <w:i/>
                <w:color w:val="000000"/>
                <w:sz w:val="16"/>
                <w:szCs w:val="22"/>
                <w:lang w:val="en-US" w:eastAsia="en-US"/>
              </w:rPr>
              <w:t>14</w:t>
            </w:r>
          </w:p>
        </w:tc>
        <w:tc>
          <w:tcPr>
            <w:tcW w:w="764"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0,27%</w:t>
            </w:r>
          </w:p>
        </w:tc>
        <w:tc>
          <w:tcPr>
            <w:tcW w:w="859" w:type="dxa"/>
            <w:tcBorders>
              <w:top w:val="single" w:sz="3" w:space="0" w:color="D2D8B0"/>
              <w:left w:val="single" w:sz="3" w:space="0" w:color="D2D8B0"/>
              <w:bottom w:val="single" w:sz="3" w:space="0" w:color="D2D8B0"/>
              <w:right w:val="single" w:sz="2" w:space="0" w:color="D2D8B0"/>
            </w:tcBorders>
            <w:shd w:val="clear" w:color="auto" w:fill="auto"/>
          </w:tcPr>
          <w:p w:rsidR="006A094E" w:rsidRPr="00CC2091" w:rsidRDefault="006A094E" w:rsidP="00CC2091">
            <w:pPr>
              <w:ind w:right="19"/>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0,29%</w:t>
            </w:r>
          </w:p>
        </w:tc>
      </w:tr>
      <w:tr w:rsidR="00CC2091" w:rsidRPr="00CC2091" w:rsidTr="00CC2091">
        <w:trPr>
          <w:trHeight w:val="295"/>
        </w:trPr>
        <w:tc>
          <w:tcPr>
            <w:tcW w:w="1675" w:type="dxa"/>
            <w:tcBorders>
              <w:top w:val="nil"/>
              <w:left w:val="single" w:sz="2" w:space="0" w:color="F7F7E7"/>
              <w:bottom w:val="single" w:sz="3" w:space="0" w:color="F7F7E7"/>
              <w:right w:val="single" w:sz="2" w:space="0" w:color="D2D8B0"/>
            </w:tcBorders>
            <w:shd w:val="clear" w:color="auto" w:fill="F7F7E7"/>
          </w:tcPr>
          <w:p w:rsidR="006A094E" w:rsidRPr="00CC2091" w:rsidRDefault="006A094E" w:rsidP="006A094E">
            <w:pPr>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islandaise</w:t>
            </w:r>
          </w:p>
        </w:tc>
        <w:tc>
          <w:tcPr>
            <w:tcW w:w="765" w:type="dxa"/>
            <w:tcBorders>
              <w:top w:val="single" w:sz="3" w:space="0" w:color="D2D8B0"/>
              <w:left w:val="single" w:sz="2"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1</w:t>
            </w:r>
          </w:p>
        </w:tc>
        <w:tc>
          <w:tcPr>
            <w:tcW w:w="861"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1</w:t>
            </w:r>
          </w:p>
        </w:tc>
        <w:tc>
          <w:tcPr>
            <w:tcW w:w="608" w:type="dxa"/>
            <w:tcBorders>
              <w:top w:val="single" w:sz="3" w:space="0" w:color="D2D8B0"/>
              <w:left w:val="single" w:sz="3" w:space="0" w:color="D2D8B0"/>
              <w:bottom w:val="single" w:sz="3" w:space="0" w:color="D2D8B0"/>
              <w:right w:val="single" w:sz="3" w:space="0" w:color="D2D8B0"/>
            </w:tcBorders>
            <w:shd w:val="clear" w:color="auto" w:fill="F7F7E7"/>
          </w:tcPr>
          <w:p w:rsidR="006A094E" w:rsidRPr="00CC2091" w:rsidRDefault="006A094E" w:rsidP="00CC2091">
            <w:pPr>
              <w:ind w:right="21"/>
              <w:jc w:val="right"/>
              <w:rPr>
                <w:rFonts w:ascii="Calibri" w:eastAsia="Calibri" w:hAnsi="Calibri" w:cs="Calibri"/>
                <w:color w:val="000000"/>
                <w:sz w:val="22"/>
                <w:szCs w:val="22"/>
                <w:lang w:val="en-US" w:eastAsia="en-US"/>
              </w:rPr>
            </w:pPr>
            <w:r w:rsidRPr="00CC2091">
              <w:rPr>
                <w:rFonts w:ascii="Arial" w:eastAsia="Arial" w:hAnsi="Arial" w:cs="Arial"/>
                <w:b/>
                <w:i/>
                <w:color w:val="000000"/>
                <w:sz w:val="16"/>
                <w:szCs w:val="22"/>
                <w:lang w:val="en-US" w:eastAsia="en-US"/>
              </w:rPr>
              <w:t>2</w:t>
            </w:r>
          </w:p>
        </w:tc>
        <w:tc>
          <w:tcPr>
            <w:tcW w:w="764"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0,04%</w:t>
            </w:r>
          </w:p>
        </w:tc>
        <w:tc>
          <w:tcPr>
            <w:tcW w:w="859" w:type="dxa"/>
            <w:tcBorders>
              <w:top w:val="single" w:sz="3" w:space="0" w:color="D2D8B0"/>
              <w:left w:val="single" w:sz="3" w:space="0" w:color="D2D8B0"/>
              <w:bottom w:val="single" w:sz="3" w:space="0" w:color="D2D8B0"/>
              <w:right w:val="single" w:sz="2" w:space="0" w:color="D2D8B0"/>
            </w:tcBorders>
            <w:shd w:val="clear" w:color="auto" w:fill="auto"/>
          </w:tcPr>
          <w:p w:rsidR="006A094E" w:rsidRPr="00CC2091" w:rsidRDefault="006A094E" w:rsidP="00CC2091">
            <w:pPr>
              <w:ind w:right="19"/>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0,04%</w:t>
            </w:r>
          </w:p>
        </w:tc>
      </w:tr>
      <w:tr w:rsidR="00CC2091" w:rsidRPr="00CC2091" w:rsidTr="00CC2091">
        <w:trPr>
          <w:trHeight w:val="296"/>
        </w:trPr>
        <w:tc>
          <w:tcPr>
            <w:tcW w:w="1675" w:type="dxa"/>
            <w:tcBorders>
              <w:top w:val="single" w:sz="3" w:space="0" w:color="F7F7E7"/>
              <w:left w:val="nil"/>
              <w:bottom w:val="nil"/>
              <w:right w:val="single" w:sz="2" w:space="0" w:color="D2D8B0"/>
            </w:tcBorders>
            <w:shd w:val="clear" w:color="auto" w:fill="F7F7E7"/>
          </w:tcPr>
          <w:p w:rsidR="006A094E" w:rsidRPr="00CC2091" w:rsidRDefault="006A094E" w:rsidP="006A094E">
            <w:pPr>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italienne</w:t>
            </w:r>
          </w:p>
        </w:tc>
        <w:tc>
          <w:tcPr>
            <w:tcW w:w="765" w:type="dxa"/>
            <w:tcBorders>
              <w:top w:val="single" w:sz="3" w:space="0" w:color="D2D8B0"/>
              <w:left w:val="single" w:sz="2"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29</w:t>
            </w:r>
          </w:p>
        </w:tc>
        <w:tc>
          <w:tcPr>
            <w:tcW w:w="861"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46</w:t>
            </w:r>
          </w:p>
        </w:tc>
        <w:tc>
          <w:tcPr>
            <w:tcW w:w="608" w:type="dxa"/>
            <w:tcBorders>
              <w:top w:val="single" w:sz="3" w:space="0" w:color="D2D8B0"/>
              <w:left w:val="single" w:sz="3" w:space="0" w:color="D2D8B0"/>
              <w:bottom w:val="single" w:sz="3" w:space="0" w:color="D2D8B0"/>
              <w:right w:val="single" w:sz="3" w:space="0" w:color="D2D8B0"/>
            </w:tcBorders>
            <w:shd w:val="clear" w:color="auto" w:fill="F7F7E7"/>
          </w:tcPr>
          <w:p w:rsidR="006A094E" w:rsidRPr="00CC2091" w:rsidRDefault="006A094E" w:rsidP="00CC2091">
            <w:pPr>
              <w:ind w:right="21"/>
              <w:jc w:val="right"/>
              <w:rPr>
                <w:rFonts w:ascii="Calibri" w:eastAsia="Calibri" w:hAnsi="Calibri" w:cs="Calibri"/>
                <w:color w:val="000000"/>
                <w:sz w:val="22"/>
                <w:szCs w:val="22"/>
                <w:lang w:val="en-US" w:eastAsia="en-US"/>
              </w:rPr>
            </w:pPr>
            <w:r w:rsidRPr="00CC2091">
              <w:rPr>
                <w:rFonts w:ascii="Arial" w:eastAsia="Arial" w:hAnsi="Arial" w:cs="Arial"/>
                <w:b/>
                <w:i/>
                <w:color w:val="000000"/>
                <w:sz w:val="16"/>
                <w:szCs w:val="22"/>
                <w:lang w:val="en-US" w:eastAsia="en-US"/>
              </w:rPr>
              <w:t>75</w:t>
            </w:r>
          </w:p>
        </w:tc>
        <w:tc>
          <w:tcPr>
            <w:tcW w:w="764"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1,13%</w:t>
            </w:r>
          </w:p>
        </w:tc>
        <w:tc>
          <w:tcPr>
            <w:tcW w:w="859" w:type="dxa"/>
            <w:tcBorders>
              <w:top w:val="single" w:sz="3" w:space="0" w:color="D2D8B0"/>
              <w:left w:val="single" w:sz="3" w:space="0" w:color="D2D8B0"/>
              <w:bottom w:val="single" w:sz="3" w:space="0" w:color="D2D8B0"/>
              <w:right w:val="single" w:sz="2" w:space="0" w:color="D2D8B0"/>
            </w:tcBorders>
            <w:shd w:val="clear" w:color="auto" w:fill="auto"/>
          </w:tcPr>
          <w:p w:rsidR="006A094E" w:rsidRPr="00CC2091" w:rsidRDefault="006A094E" w:rsidP="00CC2091">
            <w:pPr>
              <w:ind w:right="19"/>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1,89%</w:t>
            </w:r>
          </w:p>
        </w:tc>
      </w:tr>
      <w:tr w:rsidR="00CC2091" w:rsidRPr="00CC2091" w:rsidTr="00CC2091">
        <w:trPr>
          <w:trHeight w:val="295"/>
        </w:trPr>
        <w:tc>
          <w:tcPr>
            <w:tcW w:w="1675" w:type="dxa"/>
            <w:tcBorders>
              <w:top w:val="nil"/>
              <w:left w:val="single" w:sz="2" w:space="0" w:color="F7F7E7"/>
              <w:bottom w:val="single" w:sz="3" w:space="0" w:color="F7F7E7"/>
              <w:right w:val="single" w:sz="2" w:space="0" w:color="D2D8B0"/>
            </w:tcBorders>
            <w:shd w:val="clear" w:color="auto" w:fill="F7F7E7"/>
          </w:tcPr>
          <w:p w:rsidR="006A094E" w:rsidRPr="00CC2091" w:rsidRDefault="006A094E" w:rsidP="006A094E">
            <w:pPr>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ivoirienne</w:t>
            </w:r>
          </w:p>
        </w:tc>
        <w:tc>
          <w:tcPr>
            <w:tcW w:w="765" w:type="dxa"/>
            <w:tcBorders>
              <w:top w:val="single" w:sz="3" w:space="0" w:color="D2D8B0"/>
              <w:left w:val="single" w:sz="2"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2</w:t>
            </w:r>
          </w:p>
        </w:tc>
        <w:tc>
          <w:tcPr>
            <w:tcW w:w="861"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 xml:space="preserve"> </w:t>
            </w:r>
          </w:p>
        </w:tc>
        <w:tc>
          <w:tcPr>
            <w:tcW w:w="608" w:type="dxa"/>
            <w:tcBorders>
              <w:top w:val="single" w:sz="3" w:space="0" w:color="D2D8B0"/>
              <w:left w:val="single" w:sz="3" w:space="0" w:color="D2D8B0"/>
              <w:bottom w:val="single" w:sz="3" w:space="0" w:color="D2D8B0"/>
              <w:right w:val="single" w:sz="3" w:space="0" w:color="D2D8B0"/>
            </w:tcBorders>
            <w:shd w:val="clear" w:color="auto" w:fill="F7F7E7"/>
          </w:tcPr>
          <w:p w:rsidR="006A094E" w:rsidRPr="00CC2091" w:rsidRDefault="006A094E" w:rsidP="00CC2091">
            <w:pPr>
              <w:ind w:right="21"/>
              <w:jc w:val="right"/>
              <w:rPr>
                <w:rFonts w:ascii="Calibri" w:eastAsia="Calibri" w:hAnsi="Calibri" w:cs="Calibri"/>
                <w:color w:val="000000"/>
                <w:sz w:val="22"/>
                <w:szCs w:val="22"/>
                <w:lang w:val="en-US" w:eastAsia="en-US"/>
              </w:rPr>
            </w:pPr>
            <w:r w:rsidRPr="00CC2091">
              <w:rPr>
                <w:rFonts w:ascii="Arial" w:eastAsia="Arial" w:hAnsi="Arial" w:cs="Arial"/>
                <w:b/>
                <w:i/>
                <w:color w:val="000000"/>
                <w:sz w:val="16"/>
                <w:szCs w:val="22"/>
                <w:lang w:val="en-US" w:eastAsia="en-US"/>
              </w:rPr>
              <w:t>2</w:t>
            </w:r>
          </w:p>
        </w:tc>
        <w:tc>
          <w:tcPr>
            <w:tcW w:w="764"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0,08%</w:t>
            </w:r>
          </w:p>
        </w:tc>
        <w:tc>
          <w:tcPr>
            <w:tcW w:w="859" w:type="dxa"/>
            <w:tcBorders>
              <w:top w:val="single" w:sz="3" w:space="0" w:color="D2D8B0"/>
              <w:left w:val="single" w:sz="3" w:space="0" w:color="D2D8B0"/>
              <w:bottom w:val="single" w:sz="3" w:space="0" w:color="D2D8B0"/>
              <w:right w:val="single" w:sz="2" w:space="0" w:color="D2D8B0"/>
            </w:tcBorders>
            <w:shd w:val="clear" w:color="auto" w:fill="auto"/>
          </w:tcPr>
          <w:p w:rsidR="006A094E" w:rsidRPr="00CC2091" w:rsidRDefault="006A094E" w:rsidP="00CC2091">
            <w:pPr>
              <w:ind w:right="19"/>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 xml:space="preserve"> </w:t>
            </w:r>
          </w:p>
        </w:tc>
      </w:tr>
      <w:tr w:rsidR="00CC2091" w:rsidRPr="00CC2091" w:rsidTr="00CC2091">
        <w:trPr>
          <w:trHeight w:val="296"/>
        </w:trPr>
        <w:tc>
          <w:tcPr>
            <w:tcW w:w="1675" w:type="dxa"/>
            <w:tcBorders>
              <w:top w:val="single" w:sz="3" w:space="0" w:color="F7F7E7"/>
              <w:left w:val="nil"/>
              <w:bottom w:val="nil"/>
              <w:right w:val="single" w:sz="2" w:space="0" w:color="D2D8B0"/>
            </w:tcBorders>
            <w:shd w:val="clear" w:color="auto" w:fill="F7F7E7"/>
          </w:tcPr>
          <w:p w:rsidR="006A094E" w:rsidRPr="00CC2091" w:rsidRDefault="006A094E" w:rsidP="006A094E">
            <w:pPr>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japonaise</w:t>
            </w:r>
          </w:p>
        </w:tc>
        <w:tc>
          <w:tcPr>
            <w:tcW w:w="765" w:type="dxa"/>
            <w:tcBorders>
              <w:top w:val="single" w:sz="3" w:space="0" w:color="D2D8B0"/>
              <w:left w:val="single" w:sz="2"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2</w:t>
            </w:r>
          </w:p>
        </w:tc>
        <w:tc>
          <w:tcPr>
            <w:tcW w:w="861"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 xml:space="preserve"> </w:t>
            </w:r>
          </w:p>
        </w:tc>
        <w:tc>
          <w:tcPr>
            <w:tcW w:w="608" w:type="dxa"/>
            <w:tcBorders>
              <w:top w:val="single" w:sz="3" w:space="0" w:color="D2D8B0"/>
              <w:left w:val="single" w:sz="3" w:space="0" w:color="D2D8B0"/>
              <w:bottom w:val="single" w:sz="3" w:space="0" w:color="D2D8B0"/>
              <w:right w:val="single" w:sz="3" w:space="0" w:color="D2D8B0"/>
            </w:tcBorders>
            <w:shd w:val="clear" w:color="auto" w:fill="F7F7E7"/>
          </w:tcPr>
          <w:p w:rsidR="006A094E" w:rsidRPr="00CC2091" w:rsidRDefault="006A094E" w:rsidP="00CC2091">
            <w:pPr>
              <w:ind w:right="21"/>
              <w:jc w:val="right"/>
              <w:rPr>
                <w:rFonts w:ascii="Calibri" w:eastAsia="Calibri" w:hAnsi="Calibri" w:cs="Calibri"/>
                <w:color w:val="000000"/>
                <w:sz w:val="22"/>
                <w:szCs w:val="22"/>
                <w:lang w:val="en-US" w:eastAsia="en-US"/>
              </w:rPr>
            </w:pPr>
            <w:r w:rsidRPr="00CC2091">
              <w:rPr>
                <w:rFonts w:ascii="Arial" w:eastAsia="Arial" w:hAnsi="Arial" w:cs="Arial"/>
                <w:b/>
                <w:i/>
                <w:color w:val="000000"/>
                <w:sz w:val="16"/>
                <w:szCs w:val="22"/>
                <w:lang w:val="en-US" w:eastAsia="en-US"/>
              </w:rPr>
              <w:t>2</w:t>
            </w:r>
          </w:p>
        </w:tc>
        <w:tc>
          <w:tcPr>
            <w:tcW w:w="764"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0,08%</w:t>
            </w:r>
          </w:p>
        </w:tc>
        <w:tc>
          <w:tcPr>
            <w:tcW w:w="859" w:type="dxa"/>
            <w:tcBorders>
              <w:top w:val="single" w:sz="3" w:space="0" w:color="D2D8B0"/>
              <w:left w:val="single" w:sz="3" w:space="0" w:color="D2D8B0"/>
              <w:bottom w:val="single" w:sz="3" w:space="0" w:color="D2D8B0"/>
              <w:right w:val="single" w:sz="2" w:space="0" w:color="D2D8B0"/>
            </w:tcBorders>
            <w:shd w:val="clear" w:color="auto" w:fill="auto"/>
          </w:tcPr>
          <w:p w:rsidR="006A094E" w:rsidRPr="00CC2091" w:rsidRDefault="006A094E" w:rsidP="00CC2091">
            <w:pPr>
              <w:ind w:right="19"/>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 xml:space="preserve"> </w:t>
            </w:r>
          </w:p>
        </w:tc>
      </w:tr>
      <w:tr w:rsidR="00CC2091" w:rsidRPr="00CC2091" w:rsidTr="00CC2091">
        <w:trPr>
          <w:trHeight w:val="294"/>
        </w:trPr>
        <w:tc>
          <w:tcPr>
            <w:tcW w:w="1675" w:type="dxa"/>
            <w:tcBorders>
              <w:top w:val="nil"/>
              <w:left w:val="single" w:sz="2" w:space="0" w:color="F7F7E7"/>
              <w:bottom w:val="nil"/>
              <w:right w:val="single" w:sz="2" w:space="0" w:color="D2D8B0"/>
            </w:tcBorders>
            <w:shd w:val="clear" w:color="auto" w:fill="F7F7E7"/>
          </w:tcPr>
          <w:p w:rsidR="006A094E" w:rsidRPr="00CC2091" w:rsidRDefault="006A094E" w:rsidP="006A094E">
            <w:pPr>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kazakhe</w:t>
            </w:r>
          </w:p>
        </w:tc>
        <w:tc>
          <w:tcPr>
            <w:tcW w:w="765" w:type="dxa"/>
            <w:tcBorders>
              <w:top w:val="single" w:sz="3" w:space="0" w:color="D2D8B0"/>
              <w:left w:val="single" w:sz="2"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1</w:t>
            </w:r>
          </w:p>
        </w:tc>
        <w:tc>
          <w:tcPr>
            <w:tcW w:w="861"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 xml:space="preserve"> </w:t>
            </w:r>
          </w:p>
        </w:tc>
        <w:tc>
          <w:tcPr>
            <w:tcW w:w="608" w:type="dxa"/>
            <w:tcBorders>
              <w:top w:val="single" w:sz="3" w:space="0" w:color="D2D8B0"/>
              <w:left w:val="single" w:sz="3" w:space="0" w:color="D2D8B0"/>
              <w:bottom w:val="single" w:sz="3" w:space="0" w:color="D2D8B0"/>
              <w:right w:val="single" w:sz="3" w:space="0" w:color="D2D8B0"/>
            </w:tcBorders>
            <w:shd w:val="clear" w:color="auto" w:fill="F7F7E7"/>
          </w:tcPr>
          <w:p w:rsidR="006A094E" w:rsidRPr="00CC2091" w:rsidRDefault="006A094E" w:rsidP="00CC2091">
            <w:pPr>
              <w:ind w:right="21"/>
              <w:jc w:val="right"/>
              <w:rPr>
                <w:rFonts w:ascii="Calibri" w:eastAsia="Calibri" w:hAnsi="Calibri" w:cs="Calibri"/>
                <w:color w:val="000000"/>
                <w:sz w:val="22"/>
                <w:szCs w:val="22"/>
                <w:lang w:val="en-US" w:eastAsia="en-US"/>
              </w:rPr>
            </w:pPr>
            <w:r w:rsidRPr="00CC2091">
              <w:rPr>
                <w:rFonts w:ascii="Arial" w:eastAsia="Arial" w:hAnsi="Arial" w:cs="Arial"/>
                <w:b/>
                <w:i/>
                <w:color w:val="000000"/>
                <w:sz w:val="16"/>
                <w:szCs w:val="22"/>
                <w:lang w:val="en-US" w:eastAsia="en-US"/>
              </w:rPr>
              <w:t>1</w:t>
            </w:r>
          </w:p>
        </w:tc>
        <w:tc>
          <w:tcPr>
            <w:tcW w:w="764"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0,04%</w:t>
            </w:r>
          </w:p>
        </w:tc>
        <w:tc>
          <w:tcPr>
            <w:tcW w:w="859" w:type="dxa"/>
            <w:tcBorders>
              <w:top w:val="single" w:sz="3" w:space="0" w:color="D2D8B0"/>
              <w:left w:val="single" w:sz="3" w:space="0" w:color="D2D8B0"/>
              <w:bottom w:val="single" w:sz="3" w:space="0" w:color="D2D8B0"/>
              <w:right w:val="single" w:sz="2" w:space="0" w:color="D2D8B0"/>
            </w:tcBorders>
            <w:shd w:val="clear" w:color="auto" w:fill="auto"/>
          </w:tcPr>
          <w:p w:rsidR="006A094E" w:rsidRPr="00CC2091" w:rsidRDefault="006A094E" w:rsidP="00CC2091">
            <w:pPr>
              <w:ind w:right="19"/>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 xml:space="preserve"> </w:t>
            </w:r>
          </w:p>
        </w:tc>
      </w:tr>
      <w:tr w:rsidR="00CC2091" w:rsidRPr="00CC2091" w:rsidTr="00CC2091">
        <w:trPr>
          <w:trHeight w:val="295"/>
        </w:trPr>
        <w:tc>
          <w:tcPr>
            <w:tcW w:w="1675" w:type="dxa"/>
            <w:tcBorders>
              <w:top w:val="nil"/>
              <w:left w:val="nil"/>
              <w:bottom w:val="nil"/>
              <w:right w:val="single" w:sz="2" w:space="0" w:color="D2D8B0"/>
            </w:tcBorders>
            <w:shd w:val="clear" w:color="auto" w:fill="F7F7E7"/>
          </w:tcPr>
          <w:p w:rsidR="006A094E" w:rsidRPr="00CC2091" w:rsidRDefault="006A094E" w:rsidP="006A094E">
            <w:pPr>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kenyane</w:t>
            </w:r>
          </w:p>
        </w:tc>
        <w:tc>
          <w:tcPr>
            <w:tcW w:w="765" w:type="dxa"/>
            <w:tcBorders>
              <w:top w:val="single" w:sz="3" w:space="0" w:color="D2D8B0"/>
              <w:left w:val="single" w:sz="2" w:space="0" w:color="D2D8B0"/>
              <w:bottom w:val="single" w:sz="2" w:space="0" w:color="D2D8B0"/>
              <w:right w:val="single" w:sz="3" w:space="0" w:color="D2D8B0"/>
            </w:tcBorders>
            <w:shd w:val="clear" w:color="auto" w:fill="auto"/>
          </w:tcPr>
          <w:p w:rsidR="006A094E" w:rsidRPr="00CC2091" w:rsidRDefault="006A094E" w:rsidP="00CC2091">
            <w:pPr>
              <w:ind w:right="20"/>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1</w:t>
            </w:r>
          </w:p>
        </w:tc>
        <w:tc>
          <w:tcPr>
            <w:tcW w:w="861" w:type="dxa"/>
            <w:tcBorders>
              <w:top w:val="single" w:sz="3" w:space="0" w:color="D2D8B0"/>
              <w:left w:val="single" w:sz="3" w:space="0" w:color="D2D8B0"/>
              <w:bottom w:val="single" w:sz="2" w:space="0" w:color="D2D8B0"/>
              <w:right w:val="single" w:sz="3" w:space="0" w:color="D2D8B0"/>
            </w:tcBorders>
            <w:shd w:val="clear" w:color="auto" w:fill="auto"/>
          </w:tcPr>
          <w:p w:rsidR="006A094E" w:rsidRPr="00CC2091" w:rsidRDefault="006A094E" w:rsidP="00CC2091">
            <w:pPr>
              <w:ind w:right="20"/>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 xml:space="preserve"> </w:t>
            </w:r>
          </w:p>
        </w:tc>
        <w:tc>
          <w:tcPr>
            <w:tcW w:w="608" w:type="dxa"/>
            <w:tcBorders>
              <w:top w:val="single" w:sz="3" w:space="0" w:color="D2D8B0"/>
              <w:left w:val="single" w:sz="3" w:space="0" w:color="D2D8B0"/>
              <w:bottom w:val="single" w:sz="2" w:space="0" w:color="D2D8B0"/>
              <w:right w:val="single" w:sz="3" w:space="0" w:color="D2D8B0"/>
            </w:tcBorders>
            <w:shd w:val="clear" w:color="auto" w:fill="F7F7E7"/>
          </w:tcPr>
          <w:p w:rsidR="006A094E" w:rsidRPr="00CC2091" w:rsidRDefault="006A094E" w:rsidP="00CC2091">
            <w:pPr>
              <w:ind w:right="21"/>
              <w:jc w:val="right"/>
              <w:rPr>
                <w:rFonts w:ascii="Calibri" w:eastAsia="Calibri" w:hAnsi="Calibri" w:cs="Calibri"/>
                <w:color w:val="000000"/>
                <w:sz w:val="22"/>
                <w:szCs w:val="22"/>
                <w:lang w:val="en-US" w:eastAsia="en-US"/>
              </w:rPr>
            </w:pPr>
            <w:r w:rsidRPr="00CC2091">
              <w:rPr>
                <w:rFonts w:ascii="Arial" w:eastAsia="Arial" w:hAnsi="Arial" w:cs="Arial"/>
                <w:b/>
                <w:i/>
                <w:color w:val="000000"/>
                <w:sz w:val="16"/>
                <w:szCs w:val="22"/>
                <w:lang w:val="en-US" w:eastAsia="en-US"/>
              </w:rPr>
              <w:t>1</w:t>
            </w:r>
          </w:p>
        </w:tc>
        <w:tc>
          <w:tcPr>
            <w:tcW w:w="764" w:type="dxa"/>
            <w:tcBorders>
              <w:top w:val="single" w:sz="3" w:space="0" w:color="D2D8B0"/>
              <w:left w:val="single" w:sz="3" w:space="0" w:color="D2D8B0"/>
              <w:bottom w:val="single" w:sz="2" w:space="0" w:color="D2D8B0"/>
              <w:right w:val="single" w:sz="3" w:space="0" w:color="D2D8B0"/>
            </w:tcBorders>
            <w:shd w:val="clear" w:color="auto" w:fill="auto"/>
          </w:tcPr>
          <w:p w:rsidR="006A094E" w:rsidRPr="00CC2091" w:rsidRDefault="006A094E" w:rsidP="00CC2091">
            <w:pPr>
              <w:ind w:right="20"/>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0,04%</w:t>
            </w:r>
          </w:p>
        </w:tc>
        <w:tc>
          <w:tcPr>
            <w:tcW w:w="859" w:type="dxa"/>
            <w:tcBorders>
              <w:top w:val="single" w:sz="3" w:space="0" w:color="D2D8B0"/>
              <w:left w:val="single" w:sz="3" w:space="0" w:color="D2D8B0"/>
              <w:bottom w:val="single" w:sz="2" w:space="0" w:color="D2D8B0"/>
              <w:right w:val="single" w:sz="2" w:space="0" w:color="D2D8B0"/>
            </w:tcBorders>
            <w:shd w:val="clear" w:color="auto" w:fill="auto"/>
          </w:tcPr>
          <w:p w:rsidR="006A094E" w:rsidRPr="00CC2091" w:rsidRDefault="006A094E" w:rsidP="00CC2091">
            <w:pPr>
              <w:ind w:right="19"/>
              <w:jc w:val="right"/>
              <w:rPr>
                <w:rFonts w:ascii="Calibri" w:eastAsia="Calibri" w:hAnsi="Calibri" w:cs="Calibri"/>
                <w:color w:val="000000"/>
                <w:sz w:val="22"/>
                <w:szCs w:val="22"/>
                <w:lang w:val="en-US" w:eastAsia="en-US"/>
              </w:rPr>
            </w:pPr>
            <w:r w:rsidRPr="00CC2091">
              <w:rPr>
                <w:rFonts w:ascii="Arial" w:eastAsia="Arial" w:hAnsi="Arial" w:cs="Arial"/>
                <w:color w:val="000000"/>
                <w:sz w:val="16"/>
                <w:szCs w:val="22"/>
                <w:lang w:val="en-US" w:eastAsia="en-US"/>
              </w:rPr>
              <w:t xml:space="preserve"> </w:t>
            </w:r>
          </w:p>
        </w:tc>
      </w:tr>
    </w:tbl>
    <w:p w:rsidR="00CC2091" w:rsidRPr="00CC2091" w:rsidRDefault="00CC2091" w:rsidP="00CC2091">
      <w:pPr>
        <w:rPr>
          <w:vanish/>
        </w:rPr>
      </w:pPr>
    </w:p>
    <w:tbl>
      <w:tblPr>
        <w:tblW w:w="5531" w:type="dxa"/>
        <w:tblInd w:w="54" w:type="dxa"/>
        <w:tblCellMar>
          <w:top w:w="59" w:type="dxa"/>
          <w:left w:w="53" w:type="dxa"/>
          <w:right w:w="24" w:type="dxa"/>
        </w:tblCellMar>
        <w:tblLook w:val="04A0" w:firstRow="1" w:lastRow="0" w:firstColumn="1" w:lastColumn="0" w:noHBand="0" w:noVBand="1"/>
      </w:tblPr>
      <w:tblGrid>
        <w:gridCol w:w="1674"/>
        <w:gridCol w:w="765"/>
        <w:gridCol w:w="861"/>
        <w:gridCol w:w="608"/>
        <w:gridCol w:w="764"/>
        <w:gridCol w:w="859"/>
      </w:tblGrid>
      <w:tr w:rsidR="006A094E" w:rsidTr="00CC2091">
        <w:trPr>
          <w:trHeight w:val="481"/>
        </w:trPr>
        <w:tc>
          <w:tcPr>
            <w:tcW w:w="3908" w:type="dxa"/>
            <w:gridSpan w:val="4"/>
            <w:tcBorders>
              <w:top w:val="single" w:sz="2" w:space="0" w:color="F7F7E7"/>
              <w:left w:val="nil"/>
              <w:bottom w:val="single" w:sz="3" w:space="0" w:color="F7F7E7"/>
              <w:right w:val="nil"/>
            </w:tcBorders>
            <w:shd w:val="clear" w:color="auto" w:fill="F7F7E7"/>
          </w:tcPr>
          <w:p w:rsidR="006A094E" w:rsidRPr="00CC2091" w:rsidRDefault="006A094E" w:rsidP="00CC2091">
            <w:pPr>
              <w:ind w:left="206"/>
              <w:jc w:val="center"/>
              <w:rPr>
                <w:rFonts w:ascii="Calibri" w:hAnsi="Calibri"/>
                <w:sz w:val="22"/>
                <w:szCs w:val="22"/>
              </w:rPr>
            </w:pPr>
            <w:r w:rsidRPr="00CC2091">
              <w:rPr>
                <w:rFonts w:ascii="Arial" w:eastAsia="Arial" w:hAnsi="Arial" w:cs="Arial"/>
                <w:sz w:val="16"/>
                <w:szCs w:val="22"/>
              </w:rPr>
              <w:t>Habitants</w:t>
            </w:r>
          </w:p>
        </w:tc>
        <w:tc>
          <w:tcPr>
            <w:tcW w:w="1623" w:type="dxa"/>
            <w:gridSpan w:val="2"/>
            <w:tcBorders>
              <w:top w:val="single" w:sz="2" w:space="0" w:color="F7F7E7"/>
              <w:left w:val="nil"/>
              <w:bottom w:val="single" w:sz="3" w:space="0" w:color="F7F7E7"/>
              <w:right w:val="nil"/>
            </w:tcBorders>
            <w:shd w:val="clear" w:color="auto" w:fill="F7F7E7"/>
          </w:tcPr>
          <w:p w:rsidR="006A094E" w:rsidRPr="00CC2091" w:rsidRDefault="006A094E" w:rsidP="00CC2091">
            <w:pPr>
              <w:ind w:left="1"/>
              <w:rPr>
                <w:rFonts w:ascii="Calibri" w:hAnsi="Calibri"/>
                <w:sz w:val="22"/>
                <w:szCs w:val="22"/>
              </w:rPr>
            </w:pPr>
            <w:r w:rsidRPr="00CC2091">
              <w:rPr>
                <w:rFonts w:ascii="Arial" w:eastAsia="Arial" w:hAnsi="Arial" w:cs="Arial"/>
                <w:sz w:val="16"/>
                <w:szCs w:val="22"/>
              </w:rPr>
              <w:t>Pourcentage Habitants</w:t>
            </w:r>
          </w:p>
        </w:tc>
      </w:tr>
      <w:tr w:rsidR="00CC2091" w:rsidTr="00CC2091">
        <w:trPr>
          <w:trHeight w:val="301"/>
        </w:trPr>
        <w:tc>
          <w:tcPr>
            <w:tcW w:w="1674" w:type="dxa"/>
            <w:tcBorders>
              <w:top w:val="single" w:sz="3" w:space="0" w:color="F7F7E7"/>
              <w:left w:val="single" w:sz="2" w:space="0" w:color="F7F7E7"/>
              <w:bottom w:val="single" w:sz="3" w:space="0" w:color="F7F7E7"/>
              <w:right w:val="single" w:sz="3" w:space="0" w:color="F7F7E7"/>
            </w:tcBorders>
            <w:shd w:val="clear" w:color="auto" w:fill="F7F7E7"/>
          </w:tcPr>
          <w:p w:rsidR="006A094E" w:rsidRPr="00CC2091" w:rsidRDefault="006A094E" w:rsidP="00CC2091">
            <w:pPr>
              <w:jc w:val="right"/>
              <w:rPr>
                <w:rFonts w:ascii="Calibri" w:hAnsi="Calibri"/>
                <w:sz w:val="22"/>
                <w:szCs w:val="22"/>
              </w:rPr>
            </w:pPr>
            <w:r w:rsidRPr="00CC2091">
              <w:rPr>
                <w:rFonts w:ascii="Arial" w:eastAsia="Arial" w:hAnsi="Arial" w:cs="Arial"/>
                <w:sz w:val="16"/>
                <w:szCs w:val="22"/>
              </w:rPr>
              <w:t>Sexe</w:t>
            </w:r>
          </w:p>
        </w:tc>
        <w:tc>
          <w:tcPr>
            <w:tcW w:w="765" w:type="dxa"/>
            <w:tcBorders>
              <w:top w:val="single" w:sz="3" w:space="0" w:color="F7F7E7"/>
              <w:left w:val="single" w:sz="3" w:space="0" w:color="F7F7E7"/>
              <w:bottom w:val="single" w:sz="3" w:space="0" w:color="F7F7E7"/>
              <w:right w:val="single" w:sz="3" w:space="0" w:color="F7F7E7"/>
            </w:tcBorders>
            <w:shd w:val="clear" w:color="auto" w:fill="F7F7E7"/>
          </w:tcPr>
          <w:p w:rsidR="006A094E" w:rsidRPr="00CC2091" w:rsidRDefault="006A094E" w:rsidP="00CC2091">
            <w:pPr>
              <w:ind w:left="1"/>
              <w:rPr>
                <w:rFonts w:ascii="Calibri" w:hAnsi="Calibri"/>
                <w:sz w:val="22"/>
                <w:szCs w:val="22"/>
              </w:rPr>
            </w:pPr>
            <w:r w:rsidRPr="00CC2091">
              <w:rPr>
                <w:rFonts w:ascii="Arial" w:eastAsia="Arial" w:hAnsi="Arial" w:cs="Arial"/>
                <w:sz w:val="16"/>
                <w:szCs w:val="22"/>
              </w:rPr>
              <w:t>féminin</w:t>
            </w:r>
          </w:p>
        </w:tc>
        <w:tc>
          <w:tcPr>
            <w:tcW w:w="861" w:type="dxa"/>
            <w:tcBorders>
              <w:top w:val="single" w:sz="3" w:space="0" w:color="F7F7E7"/>
              <w:left w:val="single" w:sz="3" w:space="0" w:color="F7F7E7"/>
              <w:bottom w:val="single" w:sz="3" w:space="0" w:color="F7F7E7"/>
              <w:right w:val="single" w:sz="3" w:space="0" w:color="F7F7E7"/>
            </w:tcBorders>
            <w:shd w:val="clear" w:color="auto" w:fill="F7F7E7"/>
          </w:tcPr>
          <w:p w:rsidR="006A094E" w:rsidRPr="00CC2091" w:rsidRDefault="006A094E" w:rsidP="00CC2091">
            <w:pPr>
              <w:ind w:left="2"/>
              <w:rPr>
                <w:rFonts w:ascii="Calibri" w:hAnsi="Calibri"/>
                <w:sz w:val="22"/>
                <w:szCs w:val="22"/>
              </w:rPr>
            </w:pPr>
            <w:r w:rsidRPr="00CC2091">
              <w:rPr>
                <w:rFonts w:ascii="Arial" w:eastAsia="Arial" w:hAnsi="Arial" w:cs="Arial"/>
                <w:sz w:val="16"/>
                <w:szCs w:val="22"/>
                <w:bdr w:val="single" w:sz="8" w:space="0" w:color="F7F7E7"/>
              </w:rPr>
              <w:t>masculin</w:t>
            </w:r>
          </w:p>
        </w:tc>
        <w:tc>
          <w:tcPr>
            <w:tcW w:w="608" w:type="dxa"/>
            <w:tcBorders>
              <w:top w:val="single" w:sz="3" w:space="0" w:color="F7F7E7"/>
              <w:left w:val="single" w:sz="3" w:space="0" w:color="F7F7E7"/>
              <w:bottom w:val="single" w:sz="3" w:space="0" w:color="F7F7E7"/>
              <w:right w:val="single" w:sz="3" w:space="0" w:color="F7F7E7"/>
            </w:tcBorders>
            <w:shd w:val="clear" w:color="auto" w:fill="F7F7E7"/>
          </w:tcPr>
          <w:p w:rsidR="006A094E" w:rsidRPr="00CC2091" w:rsidRDefault="006A094E" w:rsidP="00CC2091">
            <w:pPr>
              <w:ind w:left="2"/>
              <w:rPr>
                <w:rFonts w:ascii="Calibri" w:hAnsi="Calibri"/>
                <w:sz w:val="22"/>
                <w:szCs w:val="22"/>
              </w:rPr>
            </w:pPr>
            <w:r w:rsidRPr="00CC2091">
              <w:rPr>
                <w:rFonts w:ascii="Arial" w:eastAsia="Arial" w:hAnsi="Arial" w:cs="Arial"/>
                <w:b/>
                <w:i/>
                <w:sz w:val="16"/>
                <w:szCs w:val="22"/>
                <w:bdr w:val="single" w:sz="8" w:space="0" w:color="F7F7E7"/>
              </w:rPr>
              <w:t>Total</w:t>
            </w:r>
          </w:p>
        </w:tc>
        <w:tc>
          <w:tcPr>
            <w:tcW w:w="764" w:type="dxa"/>
            <w:tcBorders>
              <w:top w:val="single" w:sz="3" w:space="0" w:color="F7F7E7"/>
              <w:left w:val="single" w:sz="3" w:space="0" w:color="F7F7E7"/>
              <w:bottom w:val="single" w:sz="3" w:space="0" w:color="F7F7E7"/>
              <w:right w:val="single" w:sz="3" w:space="0" w:color="F7F7E7"/>
            </w:tcBorders>
            <w:shd w:val="clear" w:color="auto" w:fill="F7F7E7"/>
          </w:tcPr>
          <w:p w:rsidR="006A094E" w:rsidRPr="00CC2091" w:rsidRDefault="006A094E" w:rsidP="00CC2091">
            <w:pPr>
              <w:ind w:left="1"/>
              <w:rPr>
                <w:rFonts w:ascii="Calibri" w:hAnsi="Calibri"/>
                <w:sz w:val="22"/>
                <w:szCs w:val="22"/>
              </w:rPr>
            </w:pPr>
            <w:r w:rsidRPr="00CC2091">
              <w:rPr>
                <w:rFonts w:ascii="Arial" w:eastAsia="Arial" w:hAnsi="Arial" w:cs="Arial"/>
                <w:sz w:val="16"/>
                <w:szCs w:val="22"/>
              </w:rPr>
              <w:t>féminin</w:t>
            </w:r>
          </w:p>
        </w:tc>
        <w:tc>
          <w:tcPr>
            <w:tcW w:w="859" w:type="dxa"/>
            <w:tcBorders>
              <w:top w:val="single" w:sz="3" w:space="0" w:color="F7F7E7"/>
              <w:left w:val="single" w:sz="3" w:space="0" w:color="F7F7E7"/>
              <w:bottom w:val="single" w:sz="3" w:space="0" w:color="F7F7E7"/>
              <w:right w:val="single" w:sz="2" w:space="0" w:color="F7F7E7"/>
            </w:tcBorders>
            <w:shd w:val="clear" w:color="auto" w:fill="F7F7E7"/>
          </w:tcPr>
          <w:p w:rsidR="006A094E" w:rsidRPr="00CC2091" w:rsidRDefault="006A094E" w:rsidP="00CC2091">
            <w:pPr>
              <w:ind w:left="1"/>
              <w:rPr>
                <w:rFonts w:ascii="Calibri" w:hAnsi="Calibri"/>
                <w:sz w:val="22"/>
                <w:szCs w:val="22"/>
              </w:rPr>
            </w:pPr>
            <w:r w:rsidRPr="00CC2091">
              <w:rPr>
                <w:rFonts w:ascii="Arial" w:eastAsia="Arial" w:hAnsi="Arial" w:cs="Arial"/>
                <w:sz w:val="16"/>
                <w:szCs w:val="22"/>
                <w:bdr w:val="single" w:sz="8" w:space="0" w:color="F7F7E7"/>
              </w:rPr>
              <w:t>masculin</w:t>
            </w:r>
          </w:p>
        </w:tc>
      </w:tr>
      <w:tr w:rsidR="00CC2091" w:rsidTr="00CC2091">
        <w:trPr>
          <w:trHeight w:val="296"/>
        </w:trPr>
        <w:tc>
          <w:tcPr>
            <w:tcW w:w="1674" w:type="dxa"/>
            <w:tcBorders>
              <w:top w:val="single" w:sz="3" w:space="0" w:color="F7F7E7"/>
              <w:left w:val="single" w:sz="2" w:space="0" w:color="F7F7E7"/>
              <w:bottom w:val="single" w:sz="3" w:space="0" w:color="F7F7E7"/>
              <w:right w:val="single" w:sz="3" w:space="0" w:color="F7F7E7"/>
            </w:tcBorders>
            <w:shd w:val="clear" w:color="auto" w:fill="F7F7E7"/>
          </w:tcPr>
          <w:p w:rsidR="006A094E" w:rsidRPr="00CC2091" w:rsidRDefault="006A094E" w:rsidP="006A094E">
            <w:pPr>
              <w:rPr>
                <w:rFonts w:ascii="Calibri" w:hAnsi="Calibri"/>
                <w:sz w:val="22"/>
                <w:szCs w:val="22"/>
              </w:rPr>
            </w:pPr>
            <w:r w:rsidRPr="00CC2091">
              <w:rPr>
                <w:rFonts w:ascii="Arial" w:eastAsia="Arial" w:hAnsi="Arial" w:cs="Arial"/>
                <w:sz w:val="16"/>
                <w:szCs w:val="22"/>
              </w:rPr>
              <w:t>Nationalité</w:t>
            </w:r>
          </w:p>
        </w:tc>
        <w:tc>
          <w:tcPr>
            <w:tcW w:w="765" w:type="dxa"/>
            <w:tcBorders>
              <w:top w:val="single" w:sz="3" w:space="0" w:color="F7F7E7"/>
              <w:left w:val="single" w:sz="3" w:space="0" w:color="F7F7E7"/>
              <w:bottom w:val="single" w:sz="2" w:space="0" w:color="D2D8B0"/>
              <w:right w:val="single" w:sz="3" w:space="0" w:color="F7F7E7"/>
            </w:tcBorders>
            <w:shd w:val="clear" w:color="auto" w:fill="D2D8B0"/>
          </w:tcPr>
          <w:p w:rsidR="006A094E" w:rsidRPr="00CC2091" w:rsidRDefault="006A094E" w:rsidP="006A094E">
            <w:pPr>
              <w:rPr>
                <w:rFonts w:ascii="Calibri" w:hAnsi="Calibri"/>
                <w:sz w:val="22"/>
                <w:szCs w:val="22"/>
              </w:rPr>
            </w:pPr>
          </w:p>
        </w:tc>
        <w:tc>
          <w:tcPr>
            <w:tcW w:w="861" w:type="dxa"/>
            <w:tcBorders>
              <w:top w:val="single" w:sz="3" w:space="0" w:color="F7F7E7"/>
              <w:left w:val="single" w:sz="3" w:space="0" w:color="F7F7E7"/>
              <w:bottom w:val="single" w:sz="2" w:space="0" w:color="D2D8B0"/>
              <w:right w:val="single" w:sz="3" w:space="0" w:color="F7F7E7"/>
            </w:tcBorders>
            <w:shd w:val="clear" w:color="auto" w:fill="D2D8B0"/>
          </w:tcPr>
          <w:p w:rsidR="006A094E" w:rsidRPr="00CC2091" w:rsidRDefault="006A094E" w:rsidP="006A094E">
            <w:pPr>
              <w:rPr>
                <w:rFonts w:ascii="Calibri" w:hAnsi="Calibri"/>
                <w:sz w:val="22"/>
                <w:szCs w:val="22"/>
              </w:rPr>
            </w:pPr>
          </w:p>
        </w:tc>
        <w:tc>
          <w:tcPr>
            <w:tcW w:w="608" w:type="dxa"/>
            <w:tcBorders>
              <w:top w:val="single" w:sz="3" w:space="0" w:color="F7F7E7"/>
              <w:left w:val="single" w:sz="3" w:space="0" w:color="F7F7E7"/>
              <w:bottom w:val="single" w:sz="2" w:space="0" w:color="D2D8B0"/>
              <w:right w:val="single" w:sz="3" w:space="0" w:color="F7F7E7"/>
            </w:tcBorders>
            <w:shd w:val="clear" w:color="auto" w:fill="D2D8B0"/>
          </w:tcPr>
          <w:p w:rsidR="006A094E" w:rsidRPr="00CC2091" w:rsidRDefault="006A094E" w:rsidP="006A094E">
            <w:pPr>
              <w:rPr>
                <w:rFonts w:ascii="Calibri" w:hAnsi="Calibri"/>
                <w:sz w:val="22"/>
                <w:szCs w:val="22"/>
              </w:rPr>
            </w:pPr>
          </w:p>
        </w:tc>
        <w:tc>
          <w:tcPr>
            <w:tcW w:w="764" w:type="dxa"/>
            <w:tcBorders>
              <w:top w:val="single" w:sz="3" w:space="0" w:color="F7F7E7"/>
              <w:left w:val="single" w:sz="3" w:space="0" w:color="F7F7E7"/>
              <w:bottom w:val="single" w:sz="2" w:space="0" w:color="D2D8B0"/>
              <w:right w:val="single" w:sz="3" w:space="0" w:color="F7F7E7"/>
            </w:tcBorders>
            <w:shd w:val="clear" w:color="auto" w:fill="D2D8B0"/>
          </w:tcPr>
          <w:p w:rsidR="006A094E" w:rsidRPr="00CC2091" w:rsidRDefault="006A094E" w:rsidP="006A094E">
            <w:pPr>
              <w:rPr>
                <w:rFonts w:ascii="Calibri" w:hAnsi="Calibri"/>
                <w:sz w:val="22"/>
                <w:szCs w:val="22"/>
              </w:rPr>
            </w:pPr>
          </w:p>
        </w:tc>
        <w:tc>
          <w:tcPr>
            <w:tcW w:w="859" w:type="dxa"/>
            <w:tcBorders>
              <w:top w:val="single" w:sz="3" w:space="0" w:color="F7F7E7"/>
              <w:left w:val="single" w:sz="3" w:space="0" w:color="F7F7E7"/>
              <w:bottom w:val="single" w:sz="2" w:space="0" w:color="D2D8B0"/>
              <w:right w:val="single" w:sz="2" w:space="0" w:color="F7F7E7"/>
            </w:tcBorders>
            <w:shd w:val="clear" w:color="auto" w:fill="D2D8B0"/>
          </w:tcPr>
          <w:p w:rsidR="006A094E" w:rsidRPr="00CC2091" w:rsidRDefault="006A094E" w:rsidP="006A094E">
            <w:pPr>
              <w:rPr>
                <w:rFonts w:ascii="Calibri" w:hAnsi="Calibri"/>
                <w:sz w:val="22"/>
                <w:szCs w:val="22"/>
              </w:rPr>
            </w:pPr>
          </w:p>
        </w:tc>
      </w:tr>
      <w:tr w:rsidR="00CC2091" w:rsidTr="00CC2091">
        <w:trPr>
          <w:trHeight w:val="295"/>
        </w:trPr>
        <w:tc>
          <w:tcPr>
            <w:tcW w:w="1674" w:type="dxa"/>
            <w:tcBorders>
              <w:top w:val="single" w:sz="3" w:space="0" w:color="F7F7E7"/>
              <w:left w:val="single" w:sz="2" w:space="0" w:color="F7F7E7"/>
              <w:bottom w:val="single" w:sz="3" w:space="0" w:color="F7F7E7"/>
              <w:right w:val="single" w:sz="2" w:space="0" w:color="D2D8B0"/>
            </w:tcBorders>
            <w:shd w:val="clear" w:color="auto" w:fill="F7F7E7"/>
          </w:tcPr>
          <w:p w:rsidR="006A094E" w:rsidRPr="00CC2091" w:rsidRDefault="006A094E" w:rsidP="006A094E">
            <w:pPr>
              <w:rPr>
                <w:rFonts w:ascii="Calibri" w:hAnsi="Calibri"/>
                <w:sz w:val="22"/>
                <w:szCs w:val="22"/>
              </w:rPr>
            </w:pPr>
            <w:r w:rsidRPr="00CC2091">
              <w:rPr>
                <w:rFonts w:ascii="Arial" w:eastAsia="Arial" w:hAnsi="Arial" w:cs="Arial"/>
                <w:sz w:val="16"/>
                <w:szCs w:val="22"/>
              </w:rPr>
              <w:t>kosovare</w:t>
            </w:r>
          </w:p>
        </w:tc>
        <w:tc>
          <w:tcPr>
            <w:tcW w:w="765" w:type="dxa"/>
            <w:tcBorders>
              <w:top w:val="single" w:sz="2" w:space="0" w:color="D2D8B0"/>
              <w:left w:val="single" w:sz="2"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hAnsi="Calibri"/>
                <w:sz w:val="22"/>
                <w:szCs w:val="22"/>
              </w:rPr>
            </w:pPr>
            <w:r w:rsidRPr="00CC2091">
              <w:rPr>
                <w:rFonts w:ascii="Arial" w:eastAsia="Arial" w:hAnsi="Arial" w:cs="Arial"/>
                <w:sz w:val="16"/>
                <w:szCs w:val="22"/>
              </w:rPr>
              <w:t>2</w:t>
            </w:r>
          </w:p>
        </w:tc>
        <w:tc>
          <w:tcPr>
            <w:tcW w:w="861" w:type="dxa"/>
            <w:tcBorders>
              <w:top w:val="single" w:sz="2"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hAnsi="Calibri"/>
                <w:sz w:val="22"/>
                <w:szCs w:val="22"/>
              </w:rPr>
            </w:pPr>
            <w:r w:rsidRPr="00CC2091">
              <w:rPr>
                <w:rFonts w:ascii="Arial" w:eastAsia="Arial" w:hAnsi="Arial" w:cs="Arial"/>
                <w:sz w:val="16"/>
                <w:szCs w:val="22"/>
              </w:rPr>
              <w:t>6</w:t>
            </w:r>
          </w:p>
        </w:tc>
        <w:tc>
          <w:tcPr>
            <w:tcW w:w="608" w:type="dxa"/>
            <w:tcBorders>
              <w:top w:val="single" w:sz="2" w:space="0" w:color="D2D8B0"/>
              <w:left w:val="single" w:sz="3" w:space="0" w:color="D2D8B0"/>
              <w:bottom w:val="single" w:sz="3" w:space="0" w:color="D2D8B0"/>
              <w:right w:val="single" w:sz="3" w:space="0" w:color="D2D8B0"/>
            </w:tcBorders>
            <w:shd w:val="clear" w:color="auto" w:fill="F7F7E7"/>
          </w:tcPr>
          <w:p w:rsidR="006A094E" w:rsidRPr="00CC2091" w:rsidRDefault="006A094E" w:rsidP="00CC2091">
            <w:pPr>
              <w:ind w:right="21"/>
              <w:jc w:val="right"/>
              <w:rPr>
                <w:rFonts w:ascii="Calibri" w:hAnsi="Calibri"/>
                <w:sz w:val="22"/>
                <w:szCs w:val="22"/>
              </w:rPr>
            </w:pPr>
            <w:r w:rsidRPr="00CC2091">
              <w:rPr>
                <w:rFonts w:ascii="Arial" w:eastAsia="Arial" w:hAnsi="Arial" w:cs="Arial"/>
                <w:b/>
                <w:i/>
                <w:sz w:val="16"/>
                <w:szCs w:val="22"/>
              </w:rPr>
              <w:t>8</w:t>
            </w:r>
          </w:p>
        </w:tc>
        <w:tc>
          <w:tcPr>
            <w:tcW w:w="764" w:type="dxa"/>
            <w:tcBorders>
              <w:top w:val="single" w:sz="2"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hAnsi="Calibri"/>
                <w:sz w:val="22"/>
                <w:szCs w:val="22"/>
              </w:rPr>
            </w:pPr>
            <w:r w:rsidRPr="00CC2091">
              <w:rPr>
                <w:rFonts w:ascii="Arial" w:eastAsia="Arial" w:hAnsi="Arial" w:cs="Arial"/>
                <w:sz w:val="16"/>
                <w:szCs w:val="22"/>
              </w:rPr>
              <w:t>0,08%</w:t>
            </w:r>
          </w:p>
        </w:tc>
        <w:tc>
          <w:tcPr>
            <w:tcW w:w="859" w:type="dxa"/>
            <w:tcBorders>
              <w:top w:val="single" w:sz="2" w:space="0" w:color="D2D8B0"/>
              <w:left w:val="single" w:sz="3" w:space="0" w:color="D2D8B0"/>
              <w:bottom w:val="single" w:sz="3" w:space="0" w:color="D2D8B0"/>
              <w:right w:val="single" w:sz="2" w:space="0" w:color="D2D8B0"/>
            </w:tcBorders>
            <w:shd w:val="clear" w:color="auto" w:fill="auto"/>
          </w:tcPr>
          <w:p w:rsidR="006A094E" w:rsidRPr="00CC2091" w:rsidRDefault="006A094E" w:rsidP="00CC2091">
            <w:pPr>
              <w:ind w:right="19"/>
              <w:jc w:val="right"/>
              <w:rPr>
                <w:rFonts w:ascii="Calibri" w:hAnsi="Calibri"/>
                <w:sz w:val="22"/>
                <w:szCs w:val="22"/>
              </w:rPr>
            </w:pPr>
            <w:r w:rsidRPr="00CC2091">
              <w:rPr>
                <w:rFonts w:ascii="Arial" w:eastAsia="Arial" w:hAnsi="Arial" w:cs="Arial"/>
                <w:sz w:val="16"/>
                <w:szCs w:val="22"/>
              </w:rPr>
              <w:t>0,25%</w:t>
            </w:r>
          </w:p>
        </w:tc>
      </w:tr>
      <w:tr w:rsidR="00CC2091" w:rsidTr="00CC2091">
        <w:trPr>
          <w:trHeight w:val="295"/>
        </w:trPr>
        <w:tc>
          <w:tcPr>
            <w:tcW w:w="1674" w:type="dxa"/>
            <w:tcBorders>
              <w:top w:val="single" w:sz="3" w:space="0" w:color="F7F7E7"/>
              <w:left w:val="single" w:sz="2" w:space="0" w:color="F7F7E7"/>
              <w:bottom w:val="single" w:sz="3" w:space="0" w:color="F7F7E7"/>
              <w:right w:val="single" w:sz="2" w:space="0" w:color="D2D8B0"/>
            </w:tcBorders>
            <w:shd w:val="clear" w:color="auto" w:fill="F7F7E7"/>
          </w:tcPr>
          <w:p w:rsidR="006A094E" w:rsidRPr="00CC2091" w:rsidRDefault="006A094E" w:rsidP="006A094E">
            <w:pPr>
              <w:rPr>
                <w:rFonts w:ascii="Calibri" w:hAnsi="Calibri"/>
                <w:sz w:val="22"/>
                <w:szCs w:val="22"/>
              </w:rPr>
            </w:pPr>
            <w:r w:rsidRPr="00CC2091">
              <w:rPr>
                <w:rFonts w:ascii="Arial" w:eastAsia="Arial" w:hAnsi="Arial" w:cs="Arial"/>
                <w:sz w:val="16"/>
                <w:szCs w:val="22"/>
              </w:rPr>
              <w:t>lettonne</w:t>
            </w:r>
          </w:p>
        </w:tc>
        <w:tc>
          <w:tcPr>
            <w:tcW w:w="765" w:type="dxa"/>
            <w:tcBorders>
              <w:top w:val="single" w:sz="3" w:space="0" w:color="D2D8B0"/>
              <w:left w:val="single" w:sz="2"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hAnsi="Calibri"/>
                <w:sz w:val="22"/>
                <w:szCs w:val="22"/>
              </w:rPr>
            </w:pPr>
            <w:r w:rsidRPr="00CC2091">
              <w:rPr>
                <w:rFonts w:ascii="Arial" w:eastAsia="Arial" w:hAnsi="Arial" w:cs="Arial"/>
                <w:sz w:val="16"/>
                <w:szCs w:val="22"/>
              </w:rPr>
              <w:t>3</w:t>
            </w:r>
          </w:p>
        </w:tc>
        <w:tc>
          <w:tcPr>
            <w:tcW w:w="861"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hAnsi="Calibri"/>
                <w:sz w:val="22"/>
                <w:szCs w:val="22"/>
              </w:rPr>
            </w:pPr>
            <w:r w:rsidRPr="00CC2091">
              <w:rPr>
                <w:rFonts w:ascii="Arial" w:eastAsia="Arial" w:hAnsi="Arial" w:cs="Arial"/>
                <w:sz w:val="16"/>
                <w:szCs w:val="22"/>
              </w:rPr>
              <w:t xml:space="preserve"> </w:t>
            </w:r>
          </w:p>
        </w:tc>
        <w:tc>
          <w:tcPr>
            <w:tcW w:w="608" w:type="dxa"/>
            <w:tcBorders>
              <w:top w:val="single" w:sz="3" w:space="0" w:color="D2D8B0"/>
              <w:left w:val="single" w:sz="3" w:space="0" w:color="D2D8B0"/>
              <w:bottom w:val="single" w:sz="3" w:space="0" w:color="D2D8B0"/>
              <w:right w:val="single" w:sz="3" w:space="0" w:color="D2D8B0"/>
            </w:tcBorders>
            <w:shd w:val="clear" w:color="auto" w:fill="F7F7E7"/>
          </w:tcPr>
          <w:p w:rsidR="006A094E" w:rsidRPr="00CC2091" w:rsidRDefault="006A094E" w:rsidP="00CC2091">
            <w:pPr>
              <w:ind w:right="21"/>
              <w:jc w:val="right"/>
              <w:rPr>
                <w:rFonts w:ascii="Calibri" w:hAnsi="Calibri"/>
                <w:sz w:val="22"/>
                <w:szCs w:val="22"/>
              </w:rPr>
            </w:pPr>
            <w:r w:rsidRPr="00CC2091">
              <w:rPr>
                <w:rFonts w:ascii="Arial" w:eastAsia="Arial" w:hAnsi="Arial" w:cs="Arial"/>
                <w:b/>
                <w:i/>
                <w:sz w:val="16"/>
                <w:szCs w:val="22"/>
              </w:rPr>
              <w:t>3</w:t>
            </w:r>
          </w:p>
        </w:tc>
        <w:tc>
          <w:tcPr>
            <w:tcW w:w="764"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hAnsi="Calibri"/>
                <w:sz w:val="22"/>
                <w:szCs w:val="22"/>
              </w:rPr>
            </w:pPr>
            <w:r w:rsidRPr="00CC2091">
              <w:rPr>
                <w:rFonts w:ascii="Arial" w:eastAsia="Arial" w:hAnsi="Arial" w:cs="Arial"/>
                <w:sz w:val="16"/>
                <w:szCs w:val="22"/>
              </w:rPr>
              <w:t>0,12%</w:t>
            </w:r>
          </w:p>
        </w:tc>
        <w:tc>
          <w:tcPr>
            <w:tcW w:w="859" w:type="dxa"/>
            <w:tcBorders>
              <w:top w:val="single" w:sz="3" w:space="0" w:color="D2D8B0"/>
              <w:left w:val="single" w:sz="3" w:space="0" w:color="D2D8B0"/>
              <w:bottom w:val="single" w:sz="3" w:space="0" w:color="D2D8B0"/>
              <w:right w:val="single" w:sz="2" w:space="0" w:color="D2D8B0"/>
            </w:tcBorders>
            <w:shd w:val="clear" w:color="auto" w:fill="auto"/>
          </w:tcPr>
          <w:p w:rsidR="006A094E" w:rsidRPr="00CC2091" w:rsidRDefault="006A094E" w:rsidP="00CC2091">
            <w:pPr>
              <w:ind w:right="19"/>
              <w:jc w:val="right"/>
              <w:rPr>
                <w:rFonts w:ascii="Calibri" w:hAnsi="Calibri"/>
                <w:sz w:val="22"/>
                <w:szCs w:val="22"/>
              </w:rPr>
            </w:pPr>
            <w:r w:rsidRPr="00CC2091">
              <w:rPr>
                <w:rFonts w:ascii="Arial" w:eastAsia="Arial" w:hAnsi="Arial" w:cs="Arial"/>
                <w:sz w:val="16"/>
                <w:szCs w:val="22"/>
              </w:rPr>
              <w:t xml:space="preserve"> </w:t>
            </w:r>
          </w:p>
        </w:tc>
      </w:tr>
      <w:tr w:rsidR="00CC2091" w:rsidTr="00CC2091">
        <w:trPr>
          <w:trHeight w:val="295"/>
        </w:trPr>
        <w:tc>
          <w:tcPr>
            <w:tcW w:w="1674" w:type="dxa"/>
            <w:tcBorders>
              <w:top w:val="single" w:sz="3" w:space="0" w:color="F7F7E7"/>
              <w:left w:val="single" w:sz="2" w:space="0" w:color="F7F7E7"/>
              <w:bottom w:val="single" w:sz="3" w:space="0" w:color="F7F7E7"/>
              <w:right w:val="single" w:sz="2" w:space="0" w:color="D2D8B0"/>
            </w:tcBorders>
            <w:shd w:val="clear" w:color="auto" w:fill="F7F7E7"/>
          </w:tcPr>
          <w:p w:rsidR="006A094E" w:rsidRPr="00CC2091" w:rsidRDefault="006A094E" w:rsidP="006A094E">
            <w:pPr>
              <w:rPr>
                <w:rFonts w:ascii="Calibri" w:hAnsi="Calibri"/>
                <w:sz w:val="22"/>
                <w:szCs w:val="22"/>
              </w:rPr>
            </w:pPr>
            <w:r w:rsidRPr="00CC2091">
              <w:rPr>
                <w:rFonts w:ascii="Arial" w:eastAsia="Arial" w:hAnsi="Arial" w:cs="Arial"/>
                <w:sz w:val="16"/>
                <w:szCs w:val="22"/>
              </w:rPr>
              <w:t>libyenne</w:t>
            </w:r>
          </w:p>
        </w:tc>
        <w:tc>
          <w:tcPr>
            <w:tcW w:w="765" w:type="dxa"/>
            <w:tcBorders>
              <w:top w:val="single" w:sz="3" w:space="0" w:color="D2D8B0"/>
              <w:left w:val="single" w:sz="2"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hAnsi="Calibri"/>
                <w:sz w:val="22"/>
                <w:szCs w:val="22"/>
              </w:rPr>
            </w:pPr>
            <w:r w:rsidRPr="00CC2091">
              <w:rPr>
                <w:rFonts w:ascii="Arial" w:eastAsia="Arial" w:hAnsi="Arial" w:cs="Arial"/>
                <w:sz w:val="16"/>
                <w:szCs w:val="22"/>
              </w:rPr>
              <w:t>2</w:t>
            </w:r>
          </w:p>
        </w:tc>
        <w:tc>
          <w:tcPr>
            <w:tcW w:w="861"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hAnsi="Calibri"/>
                <w:sz w:val="22"/>
                <w:szCs w:val="22"/>
              </w:rPr>
            </w:pPr>
            <w:r w:rsidRPr="00CC2091">
              <w:rPr>
                <w:rFonts w:ascii="Arial" w:eastAsia="Arial" w:hAnsi="Arial" w:cs="Arial"/>
                <w:sz w:val="16"/>
                <w:szCs w:val="22"/>
              </w:rPr>
              <w:t xml:space="preserve"> </w:t>
            </w:r>
          </w:p>
        </w:tc>
        <w:tc>
          <w:tcPr>
            <w:tcW w:w="608" w:type="dxa"/>
            <w:tcBorders>
              <w:top w:val="single" w:sz="3" w:space="0" w:color="D2D8B0"/>
              <w:left w:val="single" w:sz="3" w:space="0" w:color="D2D8B0"/>
              <w:bottom w:val="single" w:sz="3" w:space="0" w:color="D2D8B0"/>
              <w:right w:val="single" w:sz="3" w:space="0" w:color="D2D8B0"/>
            </w:tcBorders>
            <w:shd w:val="clear" w:color="auto" w:fill="F7F7E7"/>
          </w:tcPr>
          <w:p w:rsidR="006A094E" w:rsidRPr="00CC2091" w:rsidRDefault="006A094E" w:rsidP="00CC2091">
            <w:pPr>
              <w:ind w:right="21"/>
              <w:jc w:val="right"/>
              <w:rPr>
                <w:rFonts w:ascii="Calibri" w:hAnsi="Calibri"/>
                <w:sz w:val="22"/>
                <w:szCs w:val="22"/>
              </w:rPr>
            </w:pPr>
            <w:r w:rsidRPr="00CC2091">
              <w:rPr>
                <w:rFonts w:ascii="Arial" w:eastAsia="Arial" w:hAnsi="Arial" w:cs="Arial"/>
                <w:b/>
                <w:i/>
                <w:sz w:val="16"/>
                <w:szCs w:val="22"/>
              </w:rPr>
              <w:t>2</w:t>
            </w:r>
          </w:p>
        </w:tc>
        <w:tc>
          <w:tcPr>
            <w:tcW w:w="764"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hAnsi="Calibri"/>
                <w:sz w:val="22"/>
                <w:szCs w:val="22"/>
              </w:rPr>
            </w:pPr>
            <w:r w:rsidRPr="00CC2091">
              <w:rPr>
                <w:rFonts w:ascii="Arial" w:eastAsia="Arial" w:hAnsi="Arial" w:cs="Arial"/>
                <w:sz w:val="16"/>
                <w:szCs w:val="22"/>
              </w:rPr>
              <w:t>0,08%</w:t>
            </w:r>
          </w:p>
        </w:tc>
        <w:tc>
          <w:tcPr>
            <w:tcW w:w="859" w:type="dxa"/>
            <w:tcBorders>
              <w:top w:val="single" w:sz="3" w:space="0" w:color="D2D8B0"/>
              <w:left w:val="single" w:sz="3" w:space="0" w:color="D2D8B0"/>
              <w:bottom w:val="single" w:sz="3" w:space="0" w:color="D2D8B0"/>
              <w:right w:val="single" w:sz="2" w:space="0" w:color="D2D8B0"/>
            </w:tcBorders>
            <w:shd w:val="clear" w:color="auto" w:fill="auto"/>
          </w:tcPr>
          <w:p w:rsidR="006A094E" w:rsidRPr="00CC2091" w:rsidRDefault="006A094E" w:rsidP="00CC2091">
            <w:pPr>
              <w:ind w:right="19"/>
              <w:jc w:val="right"/>
              <w:rPr>
                <w:rFonts w:ascii="Calibri" w:hAnsi="Calibri"/>
                <w:sz w:val="22"/>
                <w:szCs w:val="22"/>
              </w:rPr>
            </w:pPr>
            <w:r w:rsidRPr="00CC2091">
              <w:rPr>
                <w:rFonts w:ascii="Arial" w:eastAsia="Arial" w:hAnsi="Arial" w:cs="Arial"/>
                <w:sz w:val="16"/>
                <w:szCs w:val="22"/>
              </w:rPr>
              <w:t xml:space="preserve"> </w:t>
            </w:r>
          </w:p>
        </w:tc>
      </w:tr>
      <w:tr w:rsidR="00CC2091" w:rsidTr="00CC2091">
        <w:trPr>
          <w:trHeight w:val="295"/>
        </w:trPr>
        <w:tc>
          <w:tcPr>
            <w:tcW w:w="1674" w:type="dxa"/>
            <w:tcBorders>
              <w:top w:val="single" w:sz="3" w:space="0" w:color="F7F7E7"/>
              <w:left w:val="single" w:sz="2" w:space="0" w:color="F7F7E7"/>
              <w:bottom w:val="single" w:sz="3" w:space="0" w:color="F7F7E7"/>
              <w:right w:val="single" w:sz="2" w:space="0" w:color="D2D8B0"/>
            </w:tcBorders>
            <w:shd w:val="clear" w:color="auto" w:fill="F7F7E7"/>
          </w:tcPr>
          <w:p w:rsidR="006A094E" w:rsidRPr="00CC2091" w:rsidRDefault="006A094E" w:rsidP="006A094E">
            <w:pPr>
              <w:rPr>
                <w:rFonts w:ascii="Calibri" w:hAnsi="Calibri"/>
                <w:sz w:val="22"/>
                <w:szCs w:val="22"/>
              </w:rPr>
            </w:pPr>
            <w:r w:rsidRPr="00CC2091">
              <w:rPr>
                <w:rFonts w:ascii="Arial" w:eastAsia="Arial" w:hAnsi="Arial" w:cs="Arial"/>
                <w:sz w:val="16"/>
                <w:szCs w:val="22"/>
              </w:rPr>
              <w:lastRenderedPageBreak/>
              <w:t>lituanienne</w:t>
            </w:r>
          </w:p>
        </w:tc>
        <w:tc>
          <w:tcPr>
            <w:tcW w:w="765" w:type="dxa"/>
            <w:tcBorders>
              <w:top w:val="single" w:sz="3" w:space="0" w:color="D2D8B0"/>
              <w:left w:val="single" w:sz="2"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hAnsi="Calibri"/>
                <w:sz w:val="22"/>
                <w:szCs w:val="22"/>
              </w:rPr>
            </w:pPr>
            <w:r w:rsidRPr="00CC2091">
              <w:rPr>
                <w:rFonts w:ascii="Arial" w:eastAsia="Arial" w:hAnsi="Arial" w:cs="Arial"/>
                <w:sz w:val="16"/>
                <w:szCs w:val="22"/>
              </w:rPr>
              <w:t>3</w:t>
            </w:r>
          </w:p>
        </w:tc>
        <w:tc>
          <w:tcPr>
            <w:tcW w:w="861"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hAnsi="Calibri"/>
                <w:sz w:val="22"/>
                <w:szCs w:val="22"/>
              </w:rPr>
            </w:pPr>
            <w:r w:rsidRPr="00CC2091">
              <w:rPr>
                <w:rFonts w:ascii="Arial" w:eastAsia="Arial" w:hAnsi="Arial" w:cs="Arial"/>
                <w:sz w:val="16"/>
                <w:szCs w:val="22"/>
              </w:rPr>
              <w:t>6</w:t>
            </w:r>
          </w:p>
        </w:tc>
        <w:tc>
          <w:tcPr>
            <w:tcW w:w="608" w:type="dxa"/>
            <w:tcBorders>
              <w:top w:val="single" w:sz="3" w:space="0" w:color="D2D8B0"/>
              <w:left w:val="single" w:sz="3" w:space="0" w:color="D2D8B0"/>
              <w:bottom w:val="single" w:sz="3" w:space="0" w:color="D2D8B0"/>
              <w:right w:val="single" w:sz="3" w:space="0" w:color="D2D8B0"/>
            </w:tcBorders>
            <w:shd w:val="clear" w:color="auto" w:fill="F7F7E7"/>
          </w:tcPr>
          <w:p w:rsidR="006A094E" w:rsidRPr="00CC2091" w:rsidRDefault="006A094E" w:rsidP="00CC2091">
            <w:pPr>
              <w:ind w:right="21"/>
              <w:jc w:val="right"/>
              <w:rPr>
                <w:rFonts w:ascii="Calibri" w:hAnsi="Calibri"/>
                <w:sz w:val="22"/>
                <w:szCs w:val="22"/>
              </w:rPr>
            </w:pPr>
            <w:r w:rsidRPr="00CC2091">
              <w:rPr>
                <w:rFonts w:ascii="Arial" w:eastAsia="Arial" w:hAnsi="Arial" w:cs="Arial"/>
                <w:b/>
                <w:i/>
                <w:sz w:val="16"/>
                <w:szCs w:val="22"/>
              </w:rPr>
              <w:t>9</w:t>
            </w:r>
          </w:p>
        </w:tc>
        <w:tc>
          <w:tcPr>
            <w:tcW w:w="764"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hAnsi="Calibri"/>
                <w:sz w:val="22"/>
                <w:szCs w:val="22"/>
              </w:rPr>
            </w:pPr>
            <w:r w:rsidRPr="00CC2091">
              <w:rPr>
                <w:rFonts w:ascii="Arial" w:eastAsia="Arial" w:hAnsi="Arial" w:cs="Arial"/>
                <w:sz w:val="16"/>
                <w:szCs w:val="22"/>
              </w:rPr>
              <w:t>0,12%</w:t>
            </w:r>
          </w:p>
        </w:tc>
        <w:tc>
          <w:tcPr>
            <w:tcW w:w="859" w:type="dxa"/>
            <w:tcBorders>
              <w:top w:val="single" w:sz="3" w:space="0" w:color="D2D8B0"/>
              <w:left w:val="single" w:sz="3" w:space="0" w:color="D2D8B0"/>
              <w:bottom w:val="single" w:sz="3" w:space="0" w:color="D2D8B0"/>
              <w:right w:val="single" w:sz="2" w:space="0" w:color="D2D8B0"/>
            </w:tcBorders>
            <w:shd w:val="clear" w:color="auto" w:fill="auto"/>
          </w:tcPr>
          <w:p w:rsidR="006A094E" w:rsidRPr="00CC2091" w:rsidRDefault="006A094E" w:rsidP="00CC2091">
            <w:pPr>
              <w:ind w:right="19"/>
              <w:jc w:val="right"/>
              <w:rPr>
                <w:rFonts w:ascii="Calibri" w:hAnsi="Calibri"/>
                <w:sz w:val="22"/>
                <w:szCs w:val="22"/>
              </w:rPr>
            </w:pPr>
            <w:r w:rsidRPr="00CC2091">
              <w:rPr>
                <w:rFonts w:ascii="Arial" w:eastAsia="Arial" w:hAnsi="Arial" w:cs="Arial"/>
                <w:sz w:val="16"/>
                <w:szCs w:val="22"/>
              </w:rPr>
              <w:t>0,25%</w:t>
            </w:r>
          </w:p>
        </w:tc>
      </w:tr>
      <w:tr w:rsidR="00CC2091" w:rsidTr="00CC2091">
        <w:trPr>
          <w:trHeight w:val="295"/>
        </w:trPr>
        <w:tc>
          <w:tcPr>
            <w:tcW w:w="1674" w:type="dxa"/>
            <w:tcBorders>
              <w:top w:val="single" w:sz="3" w:space="0" w:color="F7F7E7"/>
              <w:left w:val="single" w:sz="2" w:space="0" w:color="F7F7E7"/>
              <w:bottom w:val="single" w:sz="3" w:space="0" w:color="F7F7E7"/>
              <w:right w:val="single" w:sz="2" w:space="0" w:color="D2D8B0"/>
            </w:tcBorders>
            <w:shd w:val="clear" w:color="auto" w:fill="F7F7E7"/>
          </w:tcPr>
          <w:p w:rsidR="006A094E" w:rsidRPr="00CC2091" w:rsidRDefault="006A094E" w:rsidP="006A094E">
            <w:pPr>
              <w:rPr>
                <w:rFonts w:ascii="Calibri" w:hAnsi="Calibri"/>
                <w:b/>
                <w:sz w:val="22"/>
                <w:szCs w:val="22"/>
              </w:rPr>
            </w:pPr>
            <w:r w:rsidRPr="00CC2091">
              <w:rPr>
                <w:rFonts w:ascii="Arial" w:eastAsia="Arial" w:hAnsi="Arial" w:cs="Arial"/>
                <w:b/>
                <w:sz w:val="16"/>
                <w:szCs w:val="22"/>
              </w:rPr>
              <w:t>luxembourgeoise</w:t>
            </w:r>
          </w:p>
        </w:tc>
        <w:tc>
          <w:tcPr>
            <w:tcW w:w="765" w:type="dxa"/>
            <w:tcBorders>
              <w:top w:val="single" w:sz="3" w:space="0" w:color="D2D8B0"/>
              <w:left w:val="single" w:sz="2"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hAnsi="Calibri"/>
                <w:b/>
                <w:sz w:val="22"/>
                <w:szCs w:val="22"/>
              </w:rPr>
            </w:pPr>
            <w:r w:rsidRPr="00CC2091">
              <w:rPr>
                <w:rFonts w:ascii="Arial" w:eastAsia="Arial" w:hAnsi="Arial" w:cs="Arial"/>
                <w:b/>
                <w:sz w:val="16"/>
                <w:szCs w:val="22"/>
              </w:rPr>
              <w:t>1 579</w:t>
            </w:r>
          </w:p>
        </w:tc>
        <w:tc>
          <w:tcPr>
            <w:tcW w:w="861"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hAnsi="Calibri"/>
                <w:b/>
                <w:sz w:val="22"/>
                <w:szCs w:val="22"/>
              </w:rPr>
            </w:pPr>
            <w:r w:rsidRPr="00CC2091">
              <w:rPr>
                <w:rFonts w:ascii="Arial" w:eastAsia="Arial" w:hAnsi="Arial" w:cs="Arial"/>
                <w:b/>
                <w:sz w:val="16"/>
                <w:szCs w:val="22"/>
              </w:rPr>
              <w:t>1 410</w:t>
            </w:r>
          </w:p>
        </w:tc>
        <w:tc>
          <w:tcPr>
            <w:tcW w:w="608" w:type="dxa"/>
            <w:tcBorders>
              <w:top w:val="single" w:sz="3" w:space="0" w:color="D2D8B0"/>
              <w:left w:val="single" w:sz="3" w:space="0" w:color="D2D8B0"/>
              <w:bottom w:val="single" w:sz="3" w:space="0" w:color="D2D8B0"/>
              <w:right w:val="single" w:sz="3" w:space="0" w:color="D2D8B0"/>
            </w:tcBorders>
            <w:shd w:val="clear" w:color="auto" w:fill="F7F7E7"/>
          </w:tcPr>
          <w:p w:rsidR="006A094E" w:rsidRPr="00CC2091" w:rsidRDefault="006A094E" w:rsidP="00CC2091">
            <w:pPr>
              <w:ind w:left="105"/>
              <w:rPr>
                <w:rFonts w:ascii="Calibri" w:hAnsi="Calibri"/>
                <w:b/>
                <w:sz w:val="22"/>
                <w:szCs w:val="22"/>
              </w:rPr>
            </w:pPr>
            <w:r w:rsidRPr="00CC2091">
              <w:rPr>
                <w:rFonts w:ascii="Arial" w:eastAsia="Arial" w:hAnsi="Arial" w:cs="Arial"/>
                <w:b/>
                <w:i/>
                <w:sz w:val="16"/>
                <w:szCs w:val="22"/>
              </w:rPr>
              <w:t>2 989</w:t>
            </w:r>
          </w:p>
        </w:tc>
        <w:tc>
          <w:tcPr>
            <w:tcW w:w="764"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left="118"/>
              <w:rPr>
                <w:rFonts w:ascii="Calibri" w:hAnsi="Calibri"/>
                <w:b/>
                <w:sz w:val="22"/>
                <w:szCs w:val="22"/>
              </w:rPr>
            </w:pPr>
            <w:r w:rsidRPr="00CC2091">
              <w:rPr>
                <w:rFonts w:ascii="Arial" w:eastAsia="Arial" w:hAnsi="Arial" w:cs="Arial"/>
                <w:b/>
                <w:sz w:val="16"/>
                <w:szCs w:val="22"/>
              </w:rPr>
              <w:t>61,54%</w:t>
            </w:r>
          </w:p>
        </w:tc>
        <w:tc>
          <w:tcPr>
            <w:tcW w:w="859" w:type="dxa"/>
            <w:tcBorders>
              <w:top w:val="single" w:sz="3" w:space="0" w:color="D2D8B0"/>
              <w:left w:val="single" w:sz="3" w:space="0" w:color="D2D8B0"/>
              <w:bottom w:val="single" w:sz="3" w:space="0" w:color="D2D8B0"/>
              <w:right w:val="single" w:sz="2" w:space="0" w:color="D2D8B0"/>
            </w:tcBorders>
            <w:shd w:val="clear" w:color="auto" w:fill="auto"/>
          </w:tcPr>
          <w:p w:rsidR="006A094E" w:rsidRPr="00CC2091" w:rsidRDefault="006A094E" w:rsidP="00CC2091">
            <w:pPr>
              <w:ind w:right="19"/>
              <w:jc w:val="right"/>
              <w:rPr>
                <w:rFonts w:ascii="Calibri" w:hAnsi="Calibri"/>
                <w:b/>
                <w:sz w:val="22"/>
                <w:szCs w:val="22"/>
              </w:rPr>
            </w:pPr>
            <w:r w:rsidRPr="00CC2091">
              <w:rPr>
                <w:rFonts w:ascii="Arial" w:eastAsia="Arial" w:hAnsi="Arial" w:cs="Arial"/>
                <w:b/>
                <w:sz w:val="16"/>
                <w:szCs w:val="22"/>
              </w:rPr>
              <w:t>57,93%</w:t>
            </w:r>
          </w:p>
        </w:tc>
      </w:tr>
      <w:tr w:rsidR="00CC2091" w:rsidTr="00CC2091">
        <w:trPr>
          <w:trHeight w:val="295"/>
        </w:trPr>
        <w:tc>
          <w:tcPr>
            <w:tcW w:w="1674" w:type="dxa"/>
            <w:tcBorders>
              <w:top w:val="single" w:sz="3" w:space="0" w:color="F7F7E7"/>
              <w:left w:val="single" w:sz="2" w:space="0" w:color="F7F7E7"/>
              <w:bottom w:val="single" w:sz="3" w:space="0" w:color="F7F7E7"/>
              <w:right w:val="single" w:sz="2" w:space="0" w:color="D2D8B0"/>
            </w:tcBorders>
            <w:shd w:val="clear" w:color="auto" w:fill="F7F7E7"/>
          </w:tcPr>
          <w:p w:rsidR="006A094E" w:rsidRPr="00CC2091" w:rsidRDefault="006A094E" w:rsidP="006A094E">
            <w:pPr>
              <w:rPr>
                <w:rFonts w:ascii="Calibri" w:hAnsi="Calibri"/>
                <w:sz w:val="22"/>
                <w:szCs w:val="22"/>
              </w:rPr>
            </w:pPr>
            <w:r w:rsidRPr="00CC2091">
              <w:rPr>
                <w:rFonts w:ascii="Arial" w:eastAsia="Arial" w:hAnsi="Arial" w:cs="Arial"/>
                <w:sz w:val="16"/>
                <w:szCs w:val="22"/>
              </w:rPr>
              <w:t>macédonienne</w:t>
            </w:r>
          </w:p>
        </w:tc>
        <w:tc>
          <w:tcPr>
            <w:tcW w:w="765" w:type="dxa"/>
            <w:tcBorders>
              <w:top w:val="single" w:sz="3" w:space="0" w:color="D2D8B0"/>
              <w:left w:val="single" w:sz="2"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hAnsi="Calibri"/>
                <w:sz w:val="22"/>
                <w:szCs w:val="22"/>
              </w:rPr>
            </w:pPr>
            <w:r w:rsidRPr="00CC2091">
              <w:rPr>
                <w:rFonts w:ascii="Arial" w:eastAsia="Arial" w:hAnsi="Arial" w:cs="Arial"/>
                <w:sz w:val="16"/>
                <w:szCs w:val="22"/>
              </w:rPr>
              <w:t>3</w:t>
            </w:r>
          </w:p>
        </w:tc>
        <w:tc>
          <w:tcPr>
            <w:tcW w:w="861"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hAnsi="Calibri"/>
                <w:sz w:val="22"/>
                <w:szCs w:val="22"/>
              </w:rPr>
            </w:pPr>
            <w:r w:rsidRPr="00CC2091">
              <w:rPr>
                <w:rFonts w:ascii="Arial" w:eastAsia="Arial" w:hAnsi="Arial" w:cs="Arial"/>
                <w:sz w:val="16"/>
                <w:szCs w:val="22"/>
              </w:rPr>
              <w:t xml:space="preserve"> </w:t>
            </w:r>
          </w:p>
        </w:tc>
        <w:tc>
          <w:tcPr>
            <w:tcW w:w="608" w:type="dxa"/>
            <w:tcBorders>
              <w:top w:val="single" w:sz="3" w:space="0" w:color="D2D8B0"/>
              <w:left w:val="single" w:sz="3" w:space="0" w:color="D2D8B0"/>
              <w:bottom w:val="single" w:sz="3" w:space="0" w:color="D2D8B0"/>
              <w:right w:val="single" w:sz="3" w:space="0" w:color="D2D8B0"/>
            </w:tcBorders>
            <w:shd w:val="clear" w:color="auto" w:fill="F7F7E7"/>
          </w:tcPr>
          <w:p w:rsidR="006A094E" w:rsidRPr="00CC2091" w:rsidRDefault="006A094E" w:rsidP="00CC2091">
            <w:pPr>
              <w:ind w:right="21"/>
              <w:jc w:val="right"/>
              <w:rPr>
                <w:rFonts w:ascii="Calibri" w:hAnsi="Calibri"/>
                <w:sz w:val="22"/>
                <w:szCs w:val="22"/>
              </w:rPr>
            </w:pPr>
            <w:r w:rsidRPr="00CC2091">
              <w:rPr>
                <w:rFonts w:ascii="Arial" w:eastAsia="Arial" w:hAnsi="Arial" w:cs="Arial"/>
                <w:b/>
                <w:i/>
                <w:sz w:val="16"/>
                <w:szCs w:val="22"/>
              </w:rPr>
              <w:t>3</w:t>
            </w:r>
          </w:p>
        </w:tc>
        <w:tc>
          <w:tcPr>
            <w:tcW w:w="764"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hAnsi="Calibri"/>
                <w:sz w:val="22"/>
                <w:szCs w:val="22"/>
              </w:rPr>
            </w:pPr>
            <w:r w:rsidRPr="00CC2091">
              <w:rPr>
                <w:rFonts w:ascii="Arial" w:eastAsia="Arial" w:hAnsi="Arial" w:cs="Arial"/>
                <w:sz w:val="16"/>
                <w:szCs w:val="22"/>
              </w:rPr>
              <w:t>0,12%</w:t>
            </w:r>
          </w:p>
        </w:tc>
        <w:tc>
          <w:tcPr>
            <w:tcW w:w="859" w:type="dxa"/>
            <w:tcBorders>
              <w:top w:val="single" w:sz="3" w:space="0" w:color="D2D8B0"/>
              <w:left w:val="single" w:sz="3" w:space="0" w:color="D2D8B0"/>
              <w:bottom w:val="single" w:sz="3" w:space="0" w:color="D2D8B0"/>
              <w:right w:val="single" w:sz="2" w:space="0" w:color="D2D8B0"/>
            </w:tcBorders>
            <w:shd w:val="clear" w:color="auto" w:fill="auto"/>
          </w:tcPr>
          <w:p w:rsidR="006A094E" w:rsidRPr="00CC2091" w:rsidRDefault="006A094E" w:rsidP="00CC2091">
            <w:pPr>
              <w:ind w:right="19"/>
              <w:jc w:val="right"/>
              <w:rPr>
                <w:rFonts w:ascii="Calibri" w:hAnsi="Calibri"/>
                <w:sz w:val="22"/>
                <w:szCs w:val="22"/>
              </w:rPr>
            </w:pPr>
            <w:r w:rsidRPr="00CC2091">
              <w:rPr>
                <w:rFonts w:ascii="Arial" w:eastAsia="Arial" w:hAnsi="Arial" w:cs="Arial"/>
                <w:sz w:val="16"/>
                <w:szCs w:val="22"/>
              </w:rPr>
              <w:t xml:space="preserve"> </w:t>
            </w:r>
          </w:p>
        </w:tc>
      </w:tr>
      <w:tr w:rsidR="00CC2091" w:rsidTr="00CC2091">
        <w:trPr>
          <w:trHeight w:val="295"/>
        </w:trPr>
        <w:tc>
          <w:tcPr>
            <w:tcW w:w="1674" w:type="dxa"/>
            <w:tcBorders>
              <w:top w:val="single" w:sz="3" w:space="0" w:color="F7F7E7"/>
              <w:left w:val="single" w:sz="2" w:space="0" w:color="F7F7E7"/>
              <w:bottom w:val="single" w:sz="3" w:space="0" w:color="F7F7E7"/>
              <w:right w:val="single" w:sz="2" w:space="0" w:color="D2D8B0"/>
            </w:tcBorders>
            <w:shd w:val="clear" w:color="auto" w:fill="F7F7E7"/>
          </w:tcPr>
          <w:p w:rsidR="006A094E" w:rsidRPr="00CC2091" w:rsidRDefault="006A094E" w:rsidP="006A094E">
            <w:pPr>
              <w:rPr>
                <w:rFonts w:ascii="Calibri" w:hAnsi="Calibri"/>
                <w:sz w:val="22"/>
                <w:szCs w:val="22"/>
              </w:rPr>
            </w:pPr>
            <w:r w:rsidRPr="00CC2091">
              <w:rPr>
                <w:rFonts w:ascii="Arial" w:eastAsia="Arial" w:hAnsi="Arial" w:cs="Arial"/>
                <w:sz w:val="16"/>
                <w:szCs w:val="22"/>
              </w:rPr>
              <w:t>maltaise</w:t>
            </w:r>
          </w:p>
        </w:tc>
        <w:tc>
          <w:tcPr>
            <w:tcW w:w="765" w:type="dxa"/>
            <w:tcBorders>
              <w:top w:val="single" w:sz="3" w:space="0" w:color="D2D8B0"/>
              <w:left w:val="single" w:sz="2"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hAnsi="Calibri"/>
                <w:sz w:val="22"/>
                <w:szCs w:val="22"/>
              </w:rPr>
            </w:pPr>
            <w:r w:rsidRPr="00CC2091">
              <w:rPr>
                <w:rFonts w:ascii="Arial" w:eastAsia="Arial" w:hAnsi="Arial" w:cs="Arial"/>
                <w:sz w:val="16"/>
                <w:szCs w:val="22"/>
              </w:rPr>
              <w:t>2</w:t>
            </w:r>
          </w:p>
        </w:tc>
        <w:tc>
          <w:tcPr>
            <w:tcW w:w="861"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hAnsi="Calibri"/>
                <w:sz w:val="22"/>
                <w:szCs w:val="22"/>
              </w:rPr>
            </w:pPr>
            <w:r w:rsidRPr="00CC2091">
              <w:rPr>
                <w:rFonts w:ascii="Arial" w:eastAsia="Arial" w:hAnsi="Arial" w:cs="Arial"/>
                <w:sz w:val="16"/>
                <w:szCs w:val="22"/>
              </w:rPr>
              <w:t>2</w:t>
            </w:r>
          </w:p>
        </w:tc>
        <w:tc>
          <w:tcPr>
            <w:tcW w:w="608" w:type="dxa"/>
            <w:tcBorders>
              <w:top w:val="single" w:sz="3" w:space="0" w:color="D2D8B0"/>
              <w:left w:val="single" w:sz="3" w:space="0" w:color="D2D8B0"/>
              <w:bottom w:val="single" w:sz="3" w:space="0" w:color="D2D8B0"/>
              <w:right w:val="single" w:sz="3" w:space="0" w:color="D2D8B0"/>
            </w:tcBorders>
            <w:shd w:val="clear" w:color="auto" w:fill="F7F7E7"/>
          </w:tcPr>
          <w:p w:rsidR="006A094E" w:rsidRPr="00CC2091" w:rsidRDefault="006A094E" w:rsidP="00CC2091">
            <w:pPr>
              <w:ind w:right="21"/>
              <w:jc w:val="right"/>
              <w:rPr>
                <w:rFonts w:ascii="Calibri" w:hAnsi="Calibri"/>
                <w:sz w:val="22"/>
                <w:szCs w:val="22"/>
              </w:rPr>
            </w:pPr>
            <w:r w:rsidRPr="00CC2091">
              <w:rPr>
                <w:rFonts w:ascii="Arial" w:eastAsia="Arial" w:hAnsi="Arial" w:cs="Arial"/>
                <w:b/>
                <w:i/>
                <w:sz w:val="16"/>
                <w:szCs w:val="22"/>
              </w:rPr>
              <w:t>4</w:t>
            </w:r>
          </w:p>
        </w:tc>
        <w:tc>
          <w:tcPr>
            <w:tcW w:w="764"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hAnsi="Calibri"/>
                <w:sz w:val="22"/>
                <w:szCs w:val="22"/>
              </w:rPr>
            </w:pPr>
            <w:r w:rsidRPr="00CC2091">
              <w:rPr>
                <w:rFonts w:ascii="Arial" w:eastAsia="Arial" w:hAnsi="Arial" w:cs="Arial"/>
                <w:sz w:val="16"/>
                <w:szCs w:val="22"/>
              </w:rPr>
              <w:t>0,08%</w:t>
            </w:r>
          </w:p>
        </w:tc>
        <w:tc>
          <w:tcPr>
            <w:tcW w:w="859" w:type="dxa"/>
            <w:tcBorders>
              <w:top w:val="single" w:sz="3" w:space="0" w:color="D2D8B0"/>
              <w:left w:val="single" w:sz="3" w:space="0" w:color="D2D8B0"/>
              <w:bottom w:val="single" w:sz="3" w:space="0" w:color="D2D8B0"/>
              <w:right w:val="single" w:sz="2" w:space="0" w:color="D2D8B0"/>
            </w:tcBorders>
            <w:shd w:val="clear" w:color="auto" w:fill="auto"/>
          </w:tcPr>
          <w:p w:rsidR="006A094E" w:rsidRPr="00CC2091" w:rsidRDefault="006A094E" w:rsidP="00CC2091">
            <w:pPr>
              <w:ind w:right="19"/>
              <w:jc w:val="right"/>
              <w:rPr>
                <w:rFonts w:ascii="Calibri" w:hAnsi="Calibri"/>
                <w:sz w:val="22"/>
                <w:szCs w:val="22"/>
              </w:rPr>
            </w:pPr>
            <w:r w:rsidRPr="00CC2091">
              <w:rPr>
                <w:rFonts w:ascii="Arial" w:eastAsia="Arial" w:hAnsi="Arial" w:cs="Arial"/>
                <w:sz w:val="16"/>
                <w:szCs w:val="22"/>
              </w:rPr>
              <w:t>0,08%</w:t>
            </w:r>
          </w:p>
        </w:tc>
      </w:tr>
      <w:tr w:rsidR="00CC2091" w:rsidTr="00CC2091">
        <w:trPr>
          <w:trHeight w:val="295"/>
        </w:trPr>
        <w:tc>
          <w:tcPr>
            <w:tcW w:w="1674" w:type="dxa"/>
            <w:tcBorders>
              <w:top w:val="single" w:sz="3" w:space="0" w:color="F7F7E7"/>
              <w:left w:val="single" w:sz="2" w:space="0" w:color="F7F7E7"/>
              <w:bottom w:val="single" w:sz="3" w:space="0" w:color="F7F7E7"/>
              <w:right w:val="single" w:sz="2" w:space="0" w:color="D2D8B0"/>
            </w:tcBorders>
            <w:shd w:val="clear" w:color="auto" w:fill="F7F7E7"/>
          </w:tcPr>
          <w:p w:rsidR="006A094E" w:rsidRPr="00CC2091" w:rsidRDefault="006A094E" w:rsidP="006A094E">
            <w:pPr>
              <w:rPr>
                <w:rFonts w:ascii="Calibri" w:hAnsi="Calibri"/>
                <w:sz w:val="22"/>
                <w:szCs w:val="22"/>
              </w:rPr>
            </w:pPr>
            <w:r w:rsidRPr="00CC2091">
              <w:rPr>
                <w:rFonts w:ascii="Arial" w:eastAsia="Arial" w:hAnsi="Arial" w:cs="Arial"/>
                <w:sz w:val="16"/>
                <w:szCs w:val="22"/>
              </w:rPr>
              <w:t>marocaine</w:t>
            </w:r>
          </w:p>
        </w:tc>
        <w:tc>
          <w:tcPr>
            <w:tcW w:w="765" w:type="dxa"/>
            <w:tcBorders>
              <w:top w:val="single" w:sz="3" w:space="0" w:color="D2D8B0"/>
              <w:left w:val="single" w:sz="2"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hAnsi="Calibri"/>
                <w:sz w:val="22"/>
                <w:szCs w:val="22"/>
              </w:rPr>
            </w:pPr>
            <w:r w:rsidRPr="00CC2091">
              <w:rPr>
                <w:rFonts w:ascii="Arial" w:eastAsia="Arial" w:hAnsi="Arial" w:cs="Arial"/>
                <w:sz w:val="16"/>
                <w:szCs w:val="22"/>
              </w:rPr>
              <w:t>10</w:t>
            </w:r>
          </w:p>
        </w:tc>
        <w:tc>
          <w:tcPr>
            <w:tcW w:w="861"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hAnsi="Calibri"/>
                <w:sz w:val="22"/>
                <w:szCs w:val="22"/>
              </w:rPr>
            </w:pPr>
            <w:r w:rsidRPr="00CC2091">
              <w:rPr>
                <w:rFonts w:ascii="Arial" w:eastAsia="Arial" w:hAnsi="Arial" w:cs="Arial"/>
                <w:sz w:val="16"/>
                <w:szCs w:val="22"/>
              </w:rPr>
              <w:t>4</w:t>
            </w:r>
          </w:p>
        </w:tc>
        <w:tc>
          <w:tcPr>
            <w:tcW w:w="608" w:type="dxa"/>
            <w:tcBorders>
              <w:top w:val="single" w:sz="3" w:space="0" w:color="D2D8B0"/>
              <w:left w:val="single" w:sz="3" w:space="0" w:color="D2D8B0"/>
              <w:bottom w:val="single" w:sz="3" w:space="0" w:color="D2D8B0"/>
              <w:right w:val="single" w:sz="3" w:space="0" w:color="D2D8B0"/>
            </w:tcBorders>
            <w:shd w:val="clear" w:color="auto" w:fill="F7F7E7"/>
          </w:tcPr>
          <w:p w:rsidR="006A094E" w:rsidRPr="00CC2091" w:rsidRDefault="006A094E" w:rsidP="00CC2091">
            <w:pPr>
              <w:ind w:right="21"/>
              <w:jc w:val="right"/>
              <w:rPr>
                <w:rFonts w:ascii="Calibri" w:hAnsi="Calibri"/>
                <w:sz w:val="22"/>
                <w:szCs w:val="22"/>
              </w:rPr>
            </w:pPr>
            <w:r w:rsidRPr="00CC2091">
              <w:rPr>
                <w:rFonts w:ascii="Arial" w:eastAsia="Arial" w:hAnsi="Arial" w:cs="Arial"/>
                <w:b/>
                <w:i/>
                <w:sz w:val="16"/>
                <w:szCs w:val="22"/>
              </w:rPr>
              <w:t>14</w:t>
            </w:r>
          </w:p>
        </w:tc>
        <w:tc>
          <w:tcPr>
            <w:tcW w:w="764"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hAnsi="Calibri"/>
                <w:sz w:val="22"/>
                <w:szCs w:val="22"/>
              </w:rPr>
            </w:pPr>
            <w:r w:rsidRPr="00CC2091">
              <w:rPr>
                <w:rFonts w:ascii="Arial" w:eastAsia="Arial" w:hAnsi="Arial" w:cs="Arial"/>
                <w:sz w:val="16"/>
                <w:szCs w:val="22"/>
              </w:rPr>
              <w:t>0,39%</w:t>
            </w:r>
          </w:p>
        </w:tc>
        <w:tc>
          <w:tcPr>
            <w:tcW w:w="859" w:type="dxa"/>
            <w:tcBorders>
              <w:top w:val="single" w:sz="3" w:space="0" w:color="D2D8B0"/>
              <w:left w:val="single" w:sz="3" w:space="0" w:color="D2D8B0"/>
              <w:bottom w:val="single" w:sz="3" w:space="0" w:color="D2D8B0"/>
              <w:right w:val="single" w:sz="2" w:space="0" w:color="D2D8B0"/>
            </w:tcBorders>
            <w:shd w:val="clear" w:color="auto" w:fill="auto"/>
          </w:tcPr>
          <w:p w:rsidR="006A094E" w:rsidRPr="00CC2091" w:rsidRDefault="006A094E" w:rsidP="00CC2091">
            <w:pPr>
              <w:ind w:right="19"/>
              <w:jc w:val="right"/>
              <w:rPr>
                <w:rFonts w:ascii="Calibri" w:hAnsi="Calibri"/>
                <w:sz w:val="22"/>
                <w:szCs w:val="22"/>
              </w:rPr>
            </w:pPr>
            <w:r w:rsidRPr="00CC2091">
              <w:rPr>
                <w:rFonts w:ascii="Arial" w:eastAsia="Arial" w:hAnsi="Arial" w:cs="Arial"/>
                <w:sz w:val="16"/>
                <w:szCs w:val="22"/>
              </w:rPr>
              <w:t>0,16%</w:t>
            </w:r>
          </w:p>
        </w:tc>
      </w:tr>
      <w:tr w:rsidR="00CC2091" w:rsidTr="00CC2091">
        <w:trPr>
          <w:trHeight w:val="295"/>
        </w:trPr>
        <w:tc>
          <w:tcPr>
            <w:tcW w:w="1674" w:type="dxa"/>
            <w:tcBorders>
              <w:top w:val="single" w:sz="3" w:space="0" w:color="F7F7E7"/>
              <w:left w:val="single" w:sz="2" w:space="0" w:color="F7F7E7"/>
              <w:bottom w:val="single" w:sz="3" w:space="0" w:color="F7F7E7"/>
              <w:right w:val="single" w:sz="2" w:space="0" w:color="D2D8B0"/>
            </w:tcBorders>
            <w:shd w:val="clear" w:color="auto" w:fill="F7F7E7"/>
          </w:tcPr>
          <w:p w:rsidR="006A094E" w:rsidRPr="00CC2091" w:rsidRDefault="006A094E" w:rsidP="006A094E">
            <w:pPr>
              <w:rPr>
                <w:rFonts w:ascii="Calibri" w:hAnsi="Calibri"/>
                <w:sz w:val="22"/>
                <w:szCs w:val="22"/>
              </w:rPr>
            </w:pPr>
            <w:r w:rsidRPr="00CC2091">
              <w:rPr>
                <w:rFonts w:ascii="Arial" w:eastAsia="Arial" w:hAnsi="Arial" w:cs="Arial"/>
                <w:sz w:val="16"/>
                <w:szCs w:val="22"/>
              </w:rPr>
              <w:t>mauricienne</w:t>
            </w:r>
          </w:p>
        </w:tc>
        <w:tc>
          <w:tcPr>
            <w:tcW w:w="765" w:type="dxa"/>
            <w:tcBorders>
              <w:top w:val="single" w:sz="3" w:space="0" w:color="D2D8B0"/>
              <w:left w:val="single" w:sz="2"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hAnsi="Calibri"/>
                <w:sz w:val="22"/>
                <w:szCs w:val="22"/>
              </w:rPr>
            </w:pPr>
            <w:r w:rsidRPr="00CC2091">
              <w:rPr>
                <w:rFonts w:ascii="Arial" w:eastAsia="Arial" w:hAnsi="Arial" w:cs="Arial"/>
                <w:sz w:val="16"/>
                <w:szCs w:val="22"/>
              </w:rPr>
              <w:t>1</w:t>
            </w:r>
          </w:p>
        </w:tc>
        <w:tc>
          <w:tcPr>
            <w:tcW w:w="861"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hAnsi="Calibri"/>
                <w:sz w:val="22"/>
                <w:szCs w:val="22"/>
              </w:rPr>
            </w:pPr>
            <w:r w:rsidRPr="00CC2091">
              <w:rPr>
                <w:rFonts w:ascii="Arial" w:eastAsia="Arial" w:hAnsi="Arial" w:cs="Arial"/>
                <w:sz w:val="16"/>
                <w:szCs w:val="22"/>
              </w:rPr>
              <w:t>2</w:t>
            </w:r>
          </w:p>
        </w:tc>
        <w:tc>
          <w:tcPr>
            <w:tcW w:w="608" w:type="dxa"/>
            <w:tcBorders>
              <w:top w:val="single" w:sz="3" w:space="0" w:color="D2D8B0"/>
              <w:left w:val="single" w:sz="3" w:space="0" w:color="D2D8B0"/>
              <w:bottom w:val="single" w:sz="3" w:space="0" w:color="D2D8B0"/>
              <w:right w:val="single" w:sz="3" w:space="0" w:color="D2D8B0"/>
            </w:tcBorders>
            <w:shd w:val="clear" w:color="auto" w:fill="F7F7E7"/>
          </w:tcPr>
          <w:p w:rsidR="006A094E" w:rsidRPr="00CC2091" w:rsidRDefault="006A094E" w:rsidP="00CC2091">
            <w:pPr>
              <w:ind w:right="21"/>
              <w:jc w:val="right"/>
              <w:rPr>
                <w:rFonts w:ascii="Calibri" w:hAnsi="Calibri"/>
                <w:sz w:val="22"/>
                <w:szCs w:val="22"/>
              </w:rPr>
            </w:pPr>
            <w:r w:rsidRPr="00CC2091">
              <w:rPr>
                <w:rFonts w:ascii="Arial" w:eastAsia="Arial" w:hAnsi="Arial" w:cs="Arial"/>
                <w:b/>
                <w:i/>
                <w:sz w:val="16"/>
                <w:szCs w:val="22"/>
              </w:rPr>
              <w:t>3</w:t>
            </w:r>
          </w:p>
        </w:tc>
        <w:tc>
          <w:tcPr>
            <w:tcW w:w="764"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hAnsi="Calibri"/>
                <w:sz w:val="22"/>
                <w:szCs w:val="22"/>
              </w:rPr>
            </w:pPr>
            <w:r w:rsidRPr="00CC2091">
              <w:rPr>
                <w:rFonts w:ascii="Arial" w:eastAsia="Arial" w:hAnsi="Arial" w:cs="Arial"/>
                <w:sz w:val="16"/>
                <w:szCs w:val="22"/>
              </w:rPr>
              <w:t>0,04%</w:t>
            </w:r>
          </w:p>
        </w:tc>
        <w:tc>
          <w:tcPr>
            <w:tcW w:w="859" w:type="dxa"/>
            <w:tcBorders>
              <w:top w:val="single" w:sz="3" w:space="0" w:color="D2D8B0"/>
              <w:left w:val="single" w:sz="3" w:space="0" w:color="D2D8B0"/>
              <w:bottom w:val="single" w:sz="3" w:space="0" w:color="D2D8B0"/>
              <w:right w:val="single" w:sz="2" w:space="0" w:color="D2D8B0"/>
            </w:tcBorders>
            <w:shd w:val="clear" w:color="auto" w:fill="auto"/>
          </w:tcPr>
          <w:p w:rsidR="006A094E" w:rsidRPr="00CC2091" w:rsidRDefault="006A094E" w:rsidP="00CC2091">
            <w:pPr>
              <w:ind w:right="19"/>
              <w:jc w:val="right"/>
              <w:rPr>
                <w:rFonts w:ascii="Calibri" w:hAnsi="Calibri"/>
                <w:sz w:val="22"/>
                <w:szCs w:val="22"/>
              </w:rPr>
            </w:pPr>
            <w:r w:rsidRPr="00CC2091">
              <w:rPr>
                <w:rFonts w:ascii="Arial" w:eastAsia="Arial" w:hAnsi="Arial" w:cs="Arial"/>
                <w:sz w:val="16"/>
                <w:szCs w:val="22"/>
              </w:rPr>
              <w:t>0,08%</w:t>
            </w:r>
          </w:p>
        </w:tc>
      </w:tr>
      <w:tr w:rsidR="00CC2091" w:rsidTr="00CC2091">
        <w:trPr>
          <w:trHeight w:val="295"/>
        </w:trPr>
        <w:tc>
          <w:tcPr>
            <w:tcW w:w="1674" w:type="dxa"/>
            <w:tcBorders>
              <w:top w:val="single" w:sz="3" w:space="0" w:color="F7F7E7"/>
              <w:left w:val="single" w:sz="2" w:space="0" w:color="F7F7E7"/>
              <w:bottom w:val="single" w:sz="3" w:space="0" w:color="F7F7E7"/>
              <w:right w:val="single" w:sz="2" w:space="0" w:color="D2D8B0"/>
            </w:tcBorders>
            <w:shd w:val="clear" w:color="auto" w:fill="F7F7E7"/>
          </w:tcPr>
          <w:p w:rsidR="006A094E" w:rsidRPr="00CC2091" w:rsidRDefault="006A094E" w:rsidP="006A094E">
            <w:pPr>
              <w:rPr>
                <w:rFonts w:ascii="Calibri" w:hAnsi="Calibri"/>
                <w:sz w:val="22"/>
                <w:szCs w:val="22"/>
              </w:rPr>
            </w:pPr>
            <w:r w:rsidRPr="00CC2091">
              <w:rPr>
                <w:rFonts w:ascii="Arial" w:eastAsia="Arial" w:hAnsi="Arial" w:cs="Arial"/>
                <w:sz w:val="16"/>
                <w:szCs w:val="22"/>
              </w:rPr>
              <w:t>mexicaine</w:t>
            </w:r>
          </w:p>
        </w:tc>
        <w:tc>
          <w:tcPr>
            <w:tcW w:w="765" w:type="dxa"/>
            <w:tcBorders>
              <w:top w:val="single" w:sz="3" w:space="0" w:color="D2D8B0"/>
              <w:left w:val="single" w:sz="2"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hAnsi="Calibri"/>
                <w:sz w:val="22"/>
                <w:szCs w:val="22"/>
              </w:rPr>
            </w:pPr>
            <w:r w:rsidRPr="00CC2091">
              <w:rPr>
                <w:rFonts w:ascii="Arial" w:eastAsia="Arial" w:hAnsi="Arial" w:cs="Arial"/>
                <w:sz w:val="16"/>
                <w:szCs w:val="22"/>
              </w:rPr>
              <w:t>1</w:t>
            </w:r>
          </w:p>
        </w:tc>
        <w:tc>
          <w:tcPr>
            <w:tcW w:w="861"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hAnsi="Calibri"/>
                <w:sz w:val="22"/>
                <w:szCs w:val="22"/>
              </w:rPr>
            </w:pPr>
            <w:r w:rsidRPr="00CC2091">
              <w:rPr>
                <w:rFonts w:ascii="Arial" w:eastAsia="Arial" w:hAnsi="Arial" w:cs="Arial"/>
                <w:sz w:val="16"/>
                <w:szCs w:val="22"/>
              </w:rPr>
              <w:t xml:space="preserve"> </w:t>
            </w:r>
          </w:p>
        </w:tc>
        <w:tc>
          <w:tcPr>
            <w:tcW w:w="608" w:type="dxa"/>
            <w:tcBorders>
              <w:top w:val="single" w:sz="3" w:space="0" w:color="D2D8B0"/>
              <w:left w:val="single" w:sz="3" w:space="0" w:color="D2D8B0"/>
              <w:bottom w:val="single" w:sz="3" w:space="0" w:color="D2D8B0"/>
              <w:right w:val="single" w:sz="3" w:space="0" w:color="D2D8B0"/>
            </w:tcBorders>
            <w:shd w:val="clear" w:color="auto" w:fill="F7F7E7"/>
          </w:tcPr>
          <w:p w:rsidR="006A094E" w:rsidRPr="00CC2091" w:rsidRDefault="006A094E" w:rsidP="00CC2091">
            <w:pPr>
              <w:ind w:right="21"/>
              <w:jc w:val="right"/>
              <w:rPr>
                <w:rFonts w:ascii="Calibri" w:hAnsi="Calibri"/>
                <w:sz w:val="22"/>
                <w:szCs w:val="22"/>
              </w:rPr>
            </w:pPr>
            <w:r w:rsidRPr="00CC2091">
              <w:rPr>
                <w:rFonts w:ascii="Arial" w:eastAsia="Arial" w:hAnsi="Arial" w:cs="Arial"/>
                <w:b/>
                <w:i/>
                <w:sz w:val="16"/>
                <w:szCs w:val="22"/>
              </w:rPr>
              <w:t>1</w:t>
            </w:r>
          </w:p>
        </w:tc>
        <w:tc>
          <w:tcPr>
            <w:tcW w:w="764"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hAnsi="Calibri"/>
                <w:sz w:val="22"/>
                <w:szCs w:val="22"/>
              </w:rPr>
            </w:pPr>
            <w:r w:rsidRPr="00CC2091">
              <w:rPr>
                <w:rFonts w:ascii="Arial" w:eastAsia="Arial" w:hAnsi="Arial" w:cs="Arial"/>
                <w:sz w:val="16"/>
                <w:szCs w:val="22"/>
              </w:rPr>
              <w:t>0,04%</w:t>
            </w:r>
          </w:p>
        </w:tc>
        <w:tc>
          <w:tcPr>
            <w:tcW w:w="859" w:type="dxa"/>
            <w:tcBorders>
              <w:top w:val="single" w:sz="3" w:space="0" w:color="D2D8B0"/>
              <w:left w:val="single" w:sz="3" w:space="0" w:color="D2D8B0"/>
              <w:bottom w:val="single" w:sz="3" w:space="0" w:color="D2D8B0"/>
              <w:right w:val="single" w:sz="2" w:space="0" w:color="D2D8B0"/>
            </w:tcBorders>
            <w:shd w:val="clear" w:color="auto" w:fill="auto"/>
          </w:tcPr>
          <w:p w:rsidR="006A094E" w:rsidRPr="00CC2091" w:rsidRDefault="006A094E" w:rsidP="00CC2091">
            <w:pPr>
              <w:ind w:right="19"/>
              <w:jc w:val="right"/>
              <w:rPr>
                <w:rFonts w:ascii="Calibri" w:hAnsi="Calibri"/>
                <w:sz w:val="22"/>
                <w:szCs w:val="22"/>
              </w:rPr>
            </w:pPr>
            <w:r w:rsidRPr="00CC2091">
              <w:rPr>
                <w:rFonts w:ascii="Arial" w:eastAsia="Arial" w:hAnsi="Arial" w:cs="Arial"/>
                <w:sz w:val="16"/>
                <w:szCs w:val="22"/>
              </w:rPr>
              <w:t xml:space="preserve"> </w:t>
            </w:r>
          </w:p>
        </w:tc>
      </w:tr>
      <w:tr w:rsidR="00CC2091" w:rsidTr="00CC2091">
        <w:trPr>
          <w:trHeight w:val="295"/>
        </w:trPr>
        <w:tc>
          <w:tcPr>
            <w:tcW w:w="1674" w:type="dxa"/>
            <w:tcBorders>
              <w:top w:val="single" w:sz="3" w:space="0" w:color="F7F7E7"/>
              <w:left w:val="single" w:sz="2" w:space="0" w:color="F7F7E7"/>
              <w:bottom w:val="single" w:sz="3" w:space="0" w:color="F7F7E7"/>
              <w:right w:val="single" w:sz="2" w:space="0" w:color="D2D8B0"/>
            </w:tcBorders>
            <w:shd w:val="clear" w:color="auto" w:fill="F7F7E7"/>
          </w:tcPr>
          <w:p w:rsidR="006A094E" w:rsidRPr="00CC2091" w:rsidRDefault="006A094E" w:rsidP="006A094E">
            <w:pPr>
              <w:rPr>
                <w:rFonts w:ascii="Calibri" w:hAnsi="Calibri"/>
                <w:sz w:val="22"/>
                <w:szCs w:val="22"/>
              </w:rPr>
            </w:pPr>
            <w:r w:rsidRPr="00CC2091">
              <w:rPr>
                <w:rFonts w:ascii="Arial" w:eastAsia="Arial" w:hAnsi="Arial" w:cs="Arial"/>
                <w:sz w:val="16"/>
                <w:szCs w:val="22"/>
              </w:rPr>
              <w:t>moldove</w:t>
            </w:r>
          </w:p>
        </w:tc>
        <w:tc>
          <w:tcPr>
            <w:tcW w:w="765" w:type="dxa"/>
            <w:tcBorders>
              <w:top w:val="single" w:sz="3" w:space="0" w:color="D2D8B0"/>
              <w:left w:val="single" w:sz="2"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hAnsi="Calibri"/>
                <w:sz w:val="22"/>
                <w:szCs w:val="22"/>
              </w:rPr>
            </w:pPr>
            <w:r w:rsidRPr="00CC2091">
              <w:rPr>
                <w:rFonts w:ascii="Arial" w:eastAsia="Arial" w:hAnsi="Arial" w:cs="Arial"/>
                <w:sz w:val="16"/>
                <w:szCs w:val="22"/>
              </w:rPr>
              <w:t>2</w:t>
            </w:r>
          </w:p>
        </w:tc>
        <w:tc>
          <w:tcPr>
            <w:tcW w:w="861"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hAnsi="Calibri"/>
                <w:sz w:val="22"/>
                <w:szCs w:val="22"/>
              </w:rPr>
            </w:pPr>
            <w:r w:rsidRPr="00CC2091">
              <w:rPr>
                <w:rFonts w:ascii="Arial" w:eastAsia="Arial" w:hAnsi="Arial" w:cs="Arial"/>
                <w:sz w:val="16"/>
                <w:szCs w:val="22"/>
              </w:rPr>
              <w:t xml:space="preserve"> </w:t>
            </w:r>
          </w:p>
        </w:tc>
        <w:tc>
          <w:tcPr>
            <w:tcW w:w="608" w:type="dxa"/>
            <w:tcBorders>
              <w:top w:val="single" w:sz="3" w:space="0" w:color="D2D8B0"/>
              <w:left w:val="single" w:sz="3" w:space="0" w:color="D2D8B0"/>
              <w:bottom w:val="single" w:sz="3" w:space="0" w:color="D2D8B0"/>
              <w:right w:val="single" w:sz="3" w:space="0" w:color="D2D8B0"/>
            </w:tcBorders>
            <w:shd w:val="clear" w:color="auto" w:fill="F7F7E7"/>
          </w:tcPr>
          <w:p w:rsidR="006A094E" w:rsidRPr="00CC2091" w:rsidRDefault="006A094E" w:rsidP="00CC2091">
            <w:pPr>
              <w:ind w:right="21"/>
              <w:jc w:val="right"/>
              <w:rPr>
                <w:rFonts w:ascii="Calibri" w:hAnsi="Calibri"/>
                <w:sz w:val="22"/>
                <w:szCs w:val="22"/>
              </w:rPr>
            </w:pPr>
            <w:r w:rsidRPr="00CC2091">
              <w:rPr>
                <w:rFonts w:ascii="Arial" w:eastAsia="Arial" w:hAnsi="Arial" w:cs="Arial"/>
                <w:b/>
                <w:i/>
                <w:sz w:val="16"/>
                <w:szCs w:val="22"/>
              </w:rPr>
              <w:t>2</w:t>
            </w:r>
          </w:p>
        </w:tc>
        <w:tc>
          <w:tcPr>
            <w:tcW w:w="764"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hAnsi="Calibri"/>
                <w:sz w:val="22"/>
                <w:szCs w:val="22"/>
              </w:rPr>
            </w:pPr>
            <w:r w:rsidRPr="00CC2091">
              <w:rPr>
                <w:rFonts w:ascii="Arial" w:eastAsia="Arial" w:hAnsi="Arial" w:cs="Arial"/>
                <w:sz w:val="16"/>
                <w:szCs w:val="22"/>
              </w:rPr>
              <w:t>0,08%</w:t>
            </w:r>
          </w:p>
        </w:tc>
        <w:tc>
          <w:tcPr>
            <w:tcW w:w="859" w:type="dxa"/>
            <w:tcBorders>
              <w:top w:val="single" w:sz="3" w:space="0" w:color="D2D8B0"/>
              <w:left w:val="single" w:sz="3" w:space="0" w:color="D2D8B0"/>
              <w:bottom w:val="single" w:sz="3" w:space="0" w:color="D2D8B0"/>
              <w:right w:val="single" w:sz="2" w:space="0" w:color="D2D8B0"/>
            </w:tcBorders>
            <w:shd w:val="clear" w:color="auto" w:fill="auto"/>
          </w:tcPr>
          <w:p w:rsidR="006A094E" w:rsidRPr="00CC2091" w:rsidRDefault="006A094E" w:rsidP="00CC2091">
            <w:pPr>
              <w:ind w:right="19"/>
              <w:jc w:val="right"/>
              <w:rPr>
                <w:rFonts w:ascii="Calibri" w:hAnsi="Calibri"/>
                <w:sz w:val="22"/>
                <w:szCs w:val="22"/>
              </w:rPr>
            </w:pPr>
            <w:r w:rsidRPr="00CC2091">
              <w:rPr>
                <w:rFonts w:ascii="Arial" w:eastAsia="Arial" w:hAnsi="Arial" w:cs="Arial"/>
                <w:sz w:val="16"/>
                <w:szCs w:val="22"/>
              </w:rPr>
              <w:t xml:space="preserve"> </w:t>
            </w:r>
          </w:p>
        </w:tc>
      </w:tr>
      <w:tr w:rsidR="00CC2091" w:rsidTr="00CC2091">
        <w:trPr>
          <w:trHeight w:val="295"/>
        </w:trPr>
        <w:tc>
          <w:tcPr>
            <w:tcW w:w="1674" w:type="dxa"/>
            <w:tcBorders>
              <w:top w:val="single" w:sz="3" w:space="0" w:color="F7F7E7"/>
              <w:left w:val="single" w:sz="2" w:space="0" w:color="F7F7E7"/>
              <w:bottom w:val="single" w:sz="3" w:space="0" w:color="F7F7E7"/>
              <w:right w:val="single" w:sz="2" w:space="0" w:color="D2D8B0"/>
            </w:tcBorders>
            <w:shd w:val="clear" w:color="auto" w:fill="F7F7E7"/>
          </w:tcPr>
          <w:p w:rsidR="006A094E" w:rsidRPr="00CC2091" w:rsidRDefault="006A094E" w:rsidP="006A094E">
            <w:pPr>
              <w:rPr>
                <w:rFonts w:ascii="Calibri" w:hAnsi="Calibri"/>
                <w:sz w:val="22"/>
                <w:szCs w:val="22"/>
              </w:rPr>
            </w:pPr>
            <w:r w:rsidRPr="00CC2091">
              <w:rPr>
                <w:rFonts w:ascii="Arial" w:eastAsia="Arial" w:hAnsi="Arial" w:cs="Arial"/>
                <w:sz w:val="16"/>
                <w:szCs w:val="22"/>
              </w:rPr>
              <w:t>monténégrine</w:t>
            </w:r>
          </w:p>
        </w:tc>
        <w:tc>
          <w:tcPr>
            <w:tcW w:w="765" w:type="dxa"/>
            <w:tcBorders>
              <w:top w:val="single" w:sz="3" w:space="0" w:color="D2D8B0"/>
              <w:left w:val="single" w:sz="2"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hAnsi="Calibri"/>
                <w:sz w:val="22"/>
                <w:szCs w:val="22"/>
              </w:rPr>
            </w:pPr>
            <w:r w:rsidRPr="00CC2091">
              <w:rPr>
                <w:rFonts w:ascii="Arial" w:eastAsia="Arial" w:hAnsi="Arial" w:cs="Arial"/>
                <w:sz w:val="16"/>
                <w:szCs w:val="22"/>
              </w:rPr>
              <w:t>10</w:t>
            </w:r>
          </w:p>
        </w:tc>
        <w:tc>
          <w:tcPr>
            <w:tcW w:w="861"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hAnsi="Calibri"/>
                <w:sz w:val="22"/>
                <w:szCs w:val="22"/>
              </w:rPr>
            </w:pPr>
            <w:r w:rsidRPr="00CC2091">
              <w:rPr>
                <w:rFonts w:ascii="Arial" w:eastAsia="Arial" w:hAnsi="Arial" w:cs="Arial"/>
                <w:sz w:val="16"/>
                <w:szCs w:val="22"/>
              </w:rPr>
              <w:t>11</w:t>
            </w:r>
          </w:p>
        </w:tc>
        <w:tc>
          <w:tcPr>
            <w:tcW w:w="608" w:type="dxa"/>
            <w:tcBorders>
              <w:top w:val="single" w:sz="3" w:space="0" w:color="D2D8B0"/>
              <w:left w:val="single" w:sz="3" w:space="0" w:color="D2D8B0"/>
              <w:bottom w:val="single" w:sz="3" w:space="0" w:color="D2D8B0"/>
              <w:right w:val="single" w:sz="3" w:space="0" w:color="D2D8B0"/>
            </w:tcBorders>
            <w:shd w:val="clear" w:color="auto" w:fill="F7F7E7"/>
          </w:tcPr>
          <w:p w:rsidR="006A094E" w:rsidRPr="00CC2091" w:rsidRDefault="006A094E" w:rsidP="00CC2091">
            <w:pPr>
              <w:ind w:right="21"/>
              <w:jc w:val="right"/>
              <w:rPr>
                <w:rFonts w:ascii="Calibri" w:hAnsi="Calibri"/>
                <w:sz w:val="22"/>
                <w:szCs w:val="22"/>
              </w:rPr>
            </w:pPr>
            <w:r w:rsidRPr="00CC2091">
              <w:rPr>
                <w:rFonts w:ascii="Arial" w:eastAsia="Arial" w:hAnsi="Arial" w:cs="Arial"/>
                <w:b/>
                <w:i/>
                <w:sz w:val="16"/>
                <w:szCs w:val="22"/>
              </w:rPr>
              <w:t>21</w:t>
            </w:r>
          </w:p>
        </w:tc>
        <w:tc>
          <w:tcPr>
            <w:tcW w:w="764"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hAnsi="Calibri"/>
                <w:sz w:val="22"/>
                <w:szCs w:val="22"/>
              </w:rPr>
            </w:pPr>
            <w:r w:rsidRPr="00CC2091">
              <w:rPr>
                <w:rFonts w:ascii="Arial" w:eastAsia="Arial" w:hAnsi="Arial" w:cs="Arial"/>
                <w:sz w:val="16"/>
                <w:szCs w:val="22"/>
              </w:rPr>
              <w:t>0,39%</w:t>
            </w:r>
          </w:p>
        </w:tc>
        <w:tc>
          <w:tcPr>
            <w:tcW w:w="859" w:type="dxa"/>
            <w:tcBorders>
              <w:top w:val="single" w:sz="3" w:space="0" w:color="D2D8B0"/>
              <w:left w:val="single" w:sz="3" w:space="0" w:color="D2D8B0"/>
              <w:bottom w:val="single" w:sz="3" w:space="0" w:color="D2D8B0"/>
              <w:right w:val="single" w:sz="2" w:space="0" w:color="D2D8B0"/>
            </w:tcBorders>
            <w:shd w:val="clear" w:color="auto" w:fill="auto"/>
          </w:tcPr>
          <w:p w:rsidR="006A094E" w:rsidRPr="00CC2091" w:rsidRDefault="006A094E" w:rsidP="00CC2091">
            <w:pPr>
              <w:ind w:right="19"/>
              <w:jc w:val="right"/>
              <w:rPr>
                <w:rFonts w:ascii="Calibri" w:hAnsi="Calibri"/>
                <w:sz w:val="22"/>
                <w:szCs w:val="22"/>
              </w:rPr>
            </w:pPr>
            <w:r w:rsidRPr="00CC2091">
              <w:rPr>
                <w:rFonts w:ascii="Arial" w:eastAsia="Arial" w:hAnsi="Arial" w:cs="Arial"/>
                <w:sz w:val="16"/>
                <w:szCs w:val="22"/>
              </w:rPr>
              <w:t>0,45%</w:t>
            </w:r>
          </w:p>
        </w:tc>
      </w:tr>
      <w:tr w:rsidR="00CC2091" w:rsidTr="00CC2091">
        <w:trPr>
          <w:trHeight w:val="295"/>
        </w:trPr>
        <w:tc>
          <w:tcPr>
            <w:tcW w:w="1674" w:type="dxa"/>
            <w:tcBorders>
              <w:top w:val="single" w:sz="3" w:space="0" w:color="F7F7E7"/>
              <w:left w:val="single" w:sz="2" w:space="0" w:color="F7F7E7"/>
              <w:bottom w:val="single" w:sz="3" w:space="0" w:color="F7F7E7"/>
              <w:right w:val="single" w:sz="2" w:space="0" w:color="D2D8B0"/>
            </w:tcBorders>
            <w:shd w:val="clear" w:color="auto" w:fill="F7F7E7"/>
          </w:tcPr>
          <w:p w:rsidR="006A094E" w:rsidRPr="00CC2091" w:rsidRDefault="006A094E" w:rsidP="006A094E">
            <w:pPr>
              <w:rPr>
                <w:rFonts w:ascii="Calibri" w:hAnsi="Calibri"/>
                <w:sz w:val="22"/>
                <w:szCs w:val="22"/>
              </w:rPr>
            </w:pPr>
            <w:r w:rsidRPr="00CC2091">
              <w:rPr>
                <w:rFonts w:ascii="Arial" w:eastAsia="Arial" w:hAnsi="Arial" w:cs="Arial"/>
                <w:sz w:val="16"/>
                <w:szCs w:val="22"/>
              </w:rPr>
              <w:t>mozambicaine</w:t>
            </w:r>
          </w:p>
        </w:tc>
        <w:tc>
          <w:tcPr>
            <w:tcW w:w="765" w:type="dxa"/>
            <w:tcBorders>
              <w:top w:val="single" w:sz="3" w:space="0" w:color="D2D8B0"/>
              <w:left w:val="single" w:sz="2"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hAnsi="Calibri"/>
                <w:sz w:val="22"/>
                <w:szCs w:val="22"/>
              </w:rPr>
            </w:pPr>
            <w:r w:rsidRPr="00CC2091">
              <w:rPr>
                <w:rFonts w:ascii="Arial" w:eastAsia="Arial" w:hAnsi="Arial" w:cs="Arial"/>
                <w:sz w:val="16"/>
                <w:szCs w:val="22"/>
              </w:rPr>
              <w:t>1</w:t>
            </w:r>
          </w:p>
        </w:tc>
        <w:tc>
          <w:tcPr>
            <w:tcW w:w="861"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hAnsi="Calibri"/>
                <w:sz w:val="22"/>
                <w:szCs w:val="22"/>
              </w:rPr>
            </w:pPr>
            <w:r w:rsidRPr="00CC2091">
              <w:rPr>
                <w:rFonts w:ascii="Arial" w:eastAsia="Arial" w:hAnsi="Arial" w:cs="Arial"/>
                <w:sz w:val="16"/>
                <w:szCs w:val="22"/>
              </w:rPr>
              <w:t xml:space="preserve"> </w:t>
            </w:r>
          </w:p>
        </w:tc>
        <w:tc>
          <w:tcPr>
            <w:tcW w:w="608" w:type="dxa"/>
            <w:tcBorders>
              <w:top w:val="single" w:sz="3" w:space="0" w:color="D2D8B0"/>
              <w:left w:val="single" w:sz="3" w:space="0" w:color="D2D8B0"/>
              <w:bottom w:val="single" w:sz="3" w:space="0" w:color="D2D8B0"/>
              <w:right w:val="single" w:sz="3" w:space="0" w:color="D2D8B0"/>
            </w:tcBorders>
            <w:shd w:val="clear" w:color="auto" w:fill="F7F7E7"/>
          </w:tcPr>
          <w:p w:rsidR="006A094E" w:rsidRPr="00CC2091" w:rsidRDefault="006A094E" w:rsidP="00CC2091">
            <w:pPr>
              <w:ind w:right="21"/>
              <w:jc w:val="right"/>
              <w:rPr>
                <w:rFonts w:ascii="Calibri" w:hAnsi="Calibri"/>
                <w:sz w:val="22"/>
                <w:szCs w:val="22"/>
              </w:rPr>
            </w:pPr>
            <w:r w:rsidRPr="00CC2091">
              <w:rPr>
                <w:rFonts w:ascii="Arial" w:eastAsia="Arial" w:hAnsi="Arial" w:cs="Arial"/>
                <w:b/>
                <w:i/>
                <w:sz w:val="16"/>
                <w:szCs w:val="22"/>
              </w:rPr>
              <w:t>1</w:t>
            </w:r>
          </w:p>
        </w:tc>
        <w:tc>
          <w:tcPr>
            <w:tcW w:w="764"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hAnsi="Calibri"/>
                <w:sz w:val="22"/>
                <w:szCs w:val="22"/>
              </w:rPr>
            </w:pPr>
            <w:r w:rsidRPr="00CC2091">
              <w:rPr>
                <w:rFonts w:ascii="Arial" w:eastAsia="Arial" w:hAnsi="Arial" w:cs="Arial"/>
                <w:sz w:val="16"/>
                <w:szCs w:val="22"/>
              </w:rPr>
              <w:t>0,04%</w:t>
            </w:r>
          </w:p>
        </w:tc>
        <w:tc>
          <w:tcPr>
            <w:tcW w:w="859" w:type="dxa"/>
            <w:tcBorders>
              <w:top w:val="single" w:sz="3" w:space="0" w:color="D2D8B0"/>
              <w:left w:val="single" w:sz="3" w:space="0" w:color="D2D8B0"/>
              <w:bottom w:val="single" w:sz="3" w:space="0" w:color="D2D8B0"/>
              <w:right w:val="single" w:sz="2" w:space="0" w:color="D2D8B0"/>
            </w:tcBorders>
            <w:shd w:val="clear" w:color="auto" w:fill="auto"/>
          </w:tcPr>
          <w:p w:rsidR="006A094E" w:rsidRPr="00CC2091" w:rsidRDefault="006A094E" w:rsidP="00CC2091">
            <w:pPr>
              <w:ind w:right="19"/>
              <w:jc w:val="right"/>
              <w:rPr>
                <w:rFonts w:ascii="Calibri" w:hAnsi="Calibri"/>
                <w:sz w:val="22"/>
                <w:szCs w:val="22"/>
              </w:rPr>
            </w:pPr>
            <w:r w:rsidRPr="00CC2091">
              <w:rPr>
                <w:rFonts w:ascii="Arial" w:eastAsia="Arial" w:hAnsi="Arial" w:cs="Arial"/>
                <w:sz w:val="16"/>
                <w:szCs w:val="22"/>
              </w:rPr>
              <w:t xml:space="preserve"> </w:t>
            </w:r>
          </w:p>
        </w:tc>
      </w:tr>
      <w:tr w:rsidR="00CC2091" w:rsidTr="00CC2091">
        <w:trPr>
          <w:trHeight w:val="295"/>
        </w:trPr>
        <w:tc>
          <w:tcPr>
            <w:tcW w:w="1674" w:type="dxa"/>
            <w:tcBorders>
              <w:top w:val="single" w:sz="3" w:space="0" w:color="F7F7E7"/>
              <w:left w:val="single" w:sz="2" w:space="0" w:color="F7F7E7"/>
              <w:bottom w:val="single" w:sz="3" w:space="0" w:color="F7F7E7"/>
              <w:right w:val="single" w:sz="2" w:space="0" w:color="D2D8B0"/>
            </w:tcBorders>
            <w:shd w:val="clear" w:color="auto" w:fill="F7F7E7"/>
          </w:tcPr>
          <w:p w:rsidR="006A094E" w:rsidRPr="00CC2091" w:rsidRDefault="006A094E" w:rsidP="006A094E">
            <w:pPr>
              <w:rPr>
                <w:rFonts w:ascii="Calibri" w:hAnsi="Calibri"/>
                <w:sz w:val="22"/>
                <w:szCs w:val="22"/>
              </w:rPr>
            </w:pPr>
            <w:r w:rsidRPr="00CC2091">
              <w:rPr>
                <w:rFonts w:ascii="Arial" w:eastAsia="Arial" w:hAnsi="Arial" w:cs="Arial"/>
                <w:sz w:val="16"/>
                <w:szCs w:val="22"/>
              </w:rPr>
              <w:t>néerlandaise</w:t>
            </w:r>
          </w:p>
        </w:tc>
        <w:tc>
          <w:tcPr>
            <w:tcW w:w="765" w:type="dxa"/>
            <w:tcBorders>
              <w:top w:val="single" w:sz="3" w:space="0" w:color="D2D8B0"/>
              <w:left w:val="single" w:sz="2"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hAnsi="Calibri"/>
                <w:sz w:val="22"/>
                <w:szCs w:val="22"/>
              </w:rPr>
            </w:pPr>
            <w:r w:rsidRPr="00CC2091">
              <w:rPr>
                <w:rFonts w:ascii="Arial" w:eastAsia="Arial" w:hAnsi="Arial" w:cs="Arial"/>
                <w:sz w:val="16"/>
                <w:szCs w:val="22"/>
              </w:rPr>
              <w:t>20</w:t>
            </w:r>
          </w:p>
        </w:tc>
        <w:tc>
          <w:tcPr>
            <w:tcW w:w="861"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hAnsi="Calibri"/>
                <w:sz w:val="22"/>
                <w:szCs w:val="22"/>
              </w:rPr>
            </w:pPr>
            <w:r w:rsidRPr="00CC2091">
              <w:rPr>
                <w:rFonts w:ascii="Arial" w:eastAsia="Arial" w:hAnsi="Arial" w:cs="Arial"/>
                <w:sz w:val="16"/>
                <w:szCs w:val="22"/>
              </w:rPr>
              <w:t>14</w:t>
            </w:r>
          </w:p>
        </w:tc>
        <w:tc>
          <w:tcPr>
            <w:tcW w:w="608" w:type="dxa"/>
            <w:tcBorders>
              <w:top w:val="single" w:sz="3" w:space="0" w:color="D2D8B0"/>
              <w:left w:val="single" w:sz="3" w:space="0" w:color="D2D8B0"/>
              <w:bottom w:val="single" w:sz="3" w:space="0" w:color="D2D8B0"/>
              <w:right w:val="single" w:sz="3" w:space="0" w:color="D2D8B0"/>
            </w:tcBorders>
            <w:shd w:val="clear" w:color="auto" w:fill="F7F7E7"/>
          </w:tcPr>
          <w:p w:rsidR="006A094E" w:rsidRPr="00CC2091" w:rsidRDefault="006A094E" w:rsidP="00CC2091">
            <w:pPr>
              <w:ind w:right="21"/>
              <w:jc w:val="right"/>
              <w:rPr>
                <w:rFonts w:ascii="Calibri" w:hAnsi="Calibri"/>
                <w:sz w:val="22"/>
                <w:szCs w:val="22"/>
              </w:rPr>
            </w:pPr>
            <w:r w:rsidRPr="00CC2091">
              <w:rPr>
                <w:rFonts w:ascii="Arial" w:eastAsia="Arial" w:hAnsi="Arial" w:cs="Arial"/>
                <w:b/>
                <w:i/>
                <w:sz w:val="16"/>
                <w:szCs w:val="22"/>
              </w:rPr>
              <w:t>34</w:t>
            </w:r>
          </w:p>
        </w:tc>
        <w:tc>
          <w:tcPr>
            <w:tcW w:w="764"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hAnsi="Calibri"/>
                <w:sz w:val="22"/>
                <w:szCs w:val="22"/>
              </w:rPr>
            </w:pPr>
            <w:r w:rsidRPr="00CC2091">
              <w:rPr>
                <w:rFonts w:ascii="Arial" w:eastAsia="Arial" w:hAnsi="Arial" w:cs="Arial"/>
                <w:sz w:val="16"/>
                <w:szCs w:val="22"/>
              </w:rPr>
              <w:t>0,78%</w:t>
            </w:r>
          </w:p>
        </w:tc>
        <w:tc>
          <w:tcPr>
            <w:tcW w:w="859" w:type="dxa"/>
            <w:tcBorders>
              <w:top w:val="single" w:sz="3" w:space="0" w:color="D2D8B0"/>
              <w:left w:val="single" w:sz="3" w:space="0" w:color="D2D8B0"/>
              <w:bottom w:val="single" w:sz="3" w:space="0" w:color="D2D8B0"/>
              <w:right w:val="single" w:sz="2" w:space="0" w:color="D2D8B0"/>
            </w:tcBorders>
            <w:shd w:val="clear" w:color="auto" w:fill="auto"/>
          </w:tcPr>
          <w:p w:rsidR="006A094E" w:rsidRPr="00CC2091" w:rsidRDefault="006A094E" w:rsidP="00CC2091">
            <w:pPr>
              <w:ind w:right="19"/>
              <w:jc w:val="right"/>
              <w:rPr>
                <w:rFonts w:ascii="Calibri" w:hAnsi="Calibri"/>
                <w:sz w:val="22"/>
                <w:szCs w:val="22"/>
              </w:rPr>
            </w:pPr>
            <w:r w:rsidRPr="00CC2091">
              <w:rPr>
                <w:rFonts w:ascii="Arial" w:eastAsia="Arial" w:hAnsi="Arial" w:cs="Arial"/>
                <w:sz w:val="16"/>
                <w:szCs w:val="22"/>
              </w:rPr>
              <w:t>0,58%</w:t>
            </w:r>
          </w:p>
        </w:tc>
      </w:tr>
      <w:tr w:rsidR="00CC2091" w:rsidTr="00CC2091">
        <w:trPr>
          <w:trHeight w:val="295"/>
        </w:trPr>
        <w:tc>
          <w:tcPr>
            <w:tcW w:w="1674" w:type="dxa"/>
            <w:tcBorders>
              <w:top w:val="single" w:sz="3" w:space="0" w:color="F7F7E7"/>
              <w:left w:val="single" w:sz="2" w:space="0" w:color="F7F7E7"/>
              <w:bottom w:val="single" w:sz="3" w:space="0" w:color="F7F7E7"/>
              <w:right w:val="single" w:sz="2" w:space="0" w:color="D2D8B0"/>
            </w:tcBorders>
            <w:shd w:val="clear" w:color="auto" w:fill="F7F7E7"/>
          </w:tcPr>
          <w:p w:rsidR="006A094E" w:rsidRPr="00CC2091" w:rsidRDefault="006A094E" w:rsidP="006A094E">
            <w:pPr>
              <w:rPr>
                <w:rFonts w:ascii="Calibri" w:hAnsi="Calibri"/>
                <w:sz w:val="22"/>
                <w:szCs w:val="22"/>
              </w:rPr>
            </w:pPr>
            <w:r w:rsidRPr="00CC2091">
              <w:rPr>
                <w:rFonts w:ascii="Arial" w:eastAsia="Arial" w:hAnsi="Arial" w:cs="Arial"/>
                <w:sz w:val="16"/>
                <w:szCs w:val="22"/>
              </w:rPr>
              <w:t>népalaise</w:t>
            </w:r>
          </w:p>
        </w:tc>
        <w:tc>
          <w:tcPr>
            <w:tcW w:w="765" w:type="dxa"/>
            <w:tcBorders>
              <w:top w:val="single" w:sz="3" w:space="0" w:color="D2D8B0"/>
              <w:left w:val="single" w:sz="2"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hAnsi="Calibri"/>
                <w:sz w:val="22"/>
                <w:szCs w:val="22"/>
              </w:rPr>
            </w:pPr>
            <w:r w:rsidRPr="00CC2091">
              <w:rPr>
                <w:rFonts w:ascii="Arial" w:eastAsia="Arial" w:hAnsi="Arial" w:cs="Arial"/>
                <w:sz w:val="16"/>
                <w:szCs w:val="22"/>
              </w:rPr>
              <w:t>2</w:t>
            </w:r>
          </w:p>
        </w:tc>
        <w:tc>
          <w:tcPr>
            <w:tcW w:w="861"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hAnsi="Calibri"/>
                <w:sz w:val="22"/>
                <w:szCs w:val="22"/>
              </w:rPr>
            </w:pPr>
            <w:r w:rsidRPr="00CC2091">
              <w:rPr>
                <w:rFonts w:ascii="Arial" w:eastAsia="Arial" w:hAnsi="Arial" w:cs="Arial"/>
                <w:sz w:val="16"/>
                <w:szCs w:val="22"/>
              </w:rPr>
              <w:t>1</w:t>
            </w:r>
          </w:p>
        </w:tc>
        <w:tc>
          <w:tcPr>
            <w:tcW w:w="608" w:type="dxa"/>
            <w:tcBorders>
              <w:top w:val="single" w:sz="3" w:space="0" w:color="D2D8B0"/>
              <w:left w:val="single" w:sz="3" w:space="0" w:color="D2D8B0"/>
              <w:bottom w:val="single" w:sz="3" w:space="0" w:color="D2D8B0"/>
              <w:right w:val="single" w:sz="3" w:space="0" w:color="D2D8B0"/>
            </w:tcBorders>
            <w:shd w:val="clear" w:color="auto" w:fill="F7F7E7"/>
          </w:tcPr>
          <w:p w:rsidR="006A094E" w:rsidRPr="00CC2091" w:rsidRDefault="006A094E" w:rsidP="00CC2091">
            <w:pPr>
              <w:ind w:right="21"/>
              <w:jc w:val="right"/>
              <w:rPr>
                <w:rFonts w:ascii="Calibri" w:hAnsi="Calibri"/>
                <w:sz w:val="22"/>
                <w:szCs w:val="22"/>
              </w:rPr>
            </w:pPr>
            <w:r w:rsidRPr="00CC2091">
              <w:rPr>
                <w:rFonts w:ascii="Arial" w:eastAsia="Arial" w:hAnsi="Arial" w:cs="Arial"/>
                <w:b/>
                <w:i/>
                <w:sz w:val="16"/>
                <w:szCs w:val="22"/>
              </w:rPr>
              <w:t>3</w:t>
            </w:r>
          </w:p>
        </w:tc>
        <w:tc>
          <w:tcPr>
            <w:tcW w:w="764"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hAnsi="Calibri"/>
                <w:sz w:val="22"/>
                <w:szCs w:val="22"/>
              </w:rPr>
            </w:pPr>
            <w:r w:rsidRPr="00CC2091">
              <w:rPr>
                <w:rFonts w:ascii="Arial" w:eastAsia="Arial" w:hAnsi="Arial" w:cs="Arial"/>
                <w:sz w:val="16"/>
                <w:szCs w:val="22"/>
              </w:rPr>
              <w:t>0,08%</w:t>
            </w:r>
          </w:p>
        </w:tc>
        <w:tc>
          <w:tcPr>
            <w:tcW w:w="859" w:type="dxa"/>
            <w:tcBorders>
              <w:top w:val="single" w:sz="3" w:space="0" w:color="D2D8B0"/>
              <w:left w:val="single" w:sz="3" w:space="0" w:color="D2D8B0"/>
              <w:bottom w:val="single" w:sz="3" w:space="0" w:color="D2D8B0"/>
              <w:right w:val="single" w:sz="2" w:space="0" w:color="D2D8B0"/>
            </w:tcBorders>
            <w:shd w:val="clear" w:color="auto" w:fill="auto"/>
          </w:tcPr>
          <w:p w:rsidR="006A094E" w:rsidRPr="00CC2091" w:rsidRDefault="006A094E" w:rsidP="00CC2091">
            <w:pPr>
              <w:ind w:right="19"/>
              <w:jc w:val="right"/>
              <w:rPr>
                <w:rFonts w:ascii="Calibri" w:hAnsi="Calibri"/>
                <w:sz w:val="22"/>
                <w:szCs w:val="22"/>
              </w:rPr>
            </w:pPr>
            <w:r w:rsidRPr="00CC2091">
              <w:rPr>
                <w:rFonts w:ascii="Arial" w:eastAsia="Arial" w:hAnsi="Arial" w:cs="Arial"/>
                <w:sz w:val="16"/>
                <w:szCs w:val="22"/>
              </w:rPr>
              <w:t>0,04%</w:t>
            </w:r>
          </w:p>
        </w:tc>
      </w:tr>
      <w:tr w:rsidR="00CC2091" w:rsidTr="00CC2091">
        <w:trPr>
          <w:trHeight w:val="295"/>
        </w:trPr>
        <w:tc>
          <w:tcPr>
            <w:tcW w:w="1674" w:type="dxa"/>
            <w:tcBorders>
              <w:top w:val="single" w:sz="3" w:space="0" w:color="F7F7E7"/>
              <w:left w:val="single" w:sz="2" w:space="0" w:color="F7F7E7"/>
              <w:bottom w:val="single" w:sz="3" w:space="0" w:color="F7F7E7"/>
              <w:right w:val="single" w:sz="2" w:space="0" w:color="D2D8B0"/>
            </w:tcBorders>
            <w:shd w:val="clear" w:color="auto" w:fill="F7F7E7"/>
          </w:tcPr>
          <w:p w:rsidR="006A094E" w:rsidRPr="00CC2091" w:rsidRDefault="006A094E" w:rsidP="006A094E">
            <w:pPr>
              <w:rPr>
                <w:rFonts w:ascii="Calibri" w:hAnsi="Calibri"/>
                <w:sz w:val="22"/>
                <w:szCs w:val="22"/>
              </w:rPr>
            </w:pPr>
            <w:r w:rsidRPr="00CC2091">
              <w:rPr>
                <w:rFonts w:ascii="Arial" w:eastAsia="Arial" w:hAnsi="Arial" w:cs="Arial"/>
                <w:sz w:val="16"/>
                <w:szCs w:val="22"/>
              </w:rPr>
              <w:t>nigériane</w:t>
            </w:r>
          </w:p>
        </w:tc>
        <w:tc>
          <w:tcPr>
            <w:tcW w:w="765" w:type="dxa"/>
            <w:tcBorders>
              <w:top w:val="single" w:sz="3" w:space="0" w:color="D2D8B0"/>
              <w:left w:val="single" w:sz="2"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hAnsi="Calibri"/>
                <w:sz w:val="22"/>
                <w:szCs w:val="22"/>
              </w:rPr>
            </w:pPr>
            <w:r w:rsidRPr="00CC2091">
              <w:rPr>
                <w:rFonts w:ascii="Arial" w:eastAsia="Arial" w:hAnsi="Arial" w:cs="Arial"/>
                <w:sz w:val="16"/>
                <w:szCs w:val="22"/>
              </w:rPr>
              <w:t xml:space="preserve"> </w:t>
            </w:r>
          </w:p>
        </w:tc>
        <w:tc>
          <w:tcPr>
            <w:tcW w:w="861"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hAnsi="Calibri"/>
                <w:sz w:val="22"/>
                <w:szCs w:val="22"/>
              </w:rPr>
            </w:pPr>
            <w:r w:rsidRPr="00CC2091">
              <w:rPr>
                <w:rFonts w:ascii="Arial" w:eastAsia="Arial" w:hAnsi="Arial" w:cs="Arial"/>
                <w:sz w:val="16"/>
                <w:szCs w:val="22"/>
              </w:rPr>
              <w:t>1</w:t>
            </w:r>
          </w:p>
        </w:tc>
        <w:tc>
          <w:tcPr>
            <w:tcW w:w="608" w:type="dxa"/>
            <w:tcBorders>
              <w:top w:val="single" w:sz="3" w:space="0" w:color="D2D8B0"/>
              <w:left w:val="single" w:sz="3" w:space="0" w:color="D2D8B0"/>
              <w:bottom w:val="single" w:sz="3" w:space="0" w:color="D2D8B0"/>
              <w:right w:val="single" w:sz="3" w:space="0" w:color="D2D8B0"/>
            </w:tcBorders>
            <w:shd w:val="clear" w:color="auto" w:fill="F7F7E7"/>
          </w:tcPr>
          <w:p w:rsidR="006A094E" w:rsidRPr="00CC2091" w:rsidRDefault="006A094E" w:rsidP="00CC2091">
            <w:pPr>
              <w:ind w:right="21"/>
              <w:jc w:val="right"/>
              <w:rPr>
                <w:rFonts w:ascii="Calibri" w:hAnsi="Calibri"/>
                <w:sz w:val="22"/>
                <w:szCs w:val="22"/>
              </w:rPr>
            </w:pPr>
            <w:r w:rsidRPr="00CC2091">
              <w:rPr>
                <w:rFonts w:ascii="Arial" w:eastAsia="Arial" w:hAnsi="Arial" w:cs="Arial"/>
                <w:b/>
                <w:i/>
                <w:sz w:val="16"/>
                <w:szCs w:val="22"/>
              </w:rPr>
              <w:t>1</w:t>
            </w:r>
          </w:p>
        </w:tc>
        <w:tc>
          <w:tcPr>
            <w:tcW w:w="764"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hAnsi="Calibri"/>
                <w:sz w:val="22"/>
                <w:szCs w:val="22"/>
              </w:rPr>
            </w:pPr>
            <w:r w:rsidRPr="00CC2091">
              <w:rPr>
                <w:rFonts w:ascii="Arial" w:eastAsia="Arial" w:hAnsi="Arial" w:cs="Arial"/>
                <w:sz w:val="16"/>
                <w:szCs w:val="22"/>
              </w:rPr>
              <w:t xml:space="preserve"> </w:t>
            </w:r>
          </w:p>
        </w:tc>
        <w:tc>
          <w:tcPr>
            <w:tcW w:w="859" w:type="dxa"/>
            <w:tcBorders>
              <w:top w:val="single" w:sz="3" w:space="0" w:color="D2D8B0"/>
              <w:left w:val="single" w:sz="3" w:space="0" w:color="D2D8B0"/>
              <w:bottom w:val="single" w:sz="3" w:space="0" w:color="D2D8B0"/>
              <w:right w:val="single" w:sz="2" w:space="0" w:color="D2D8B0"/>
            </w:tcBorders>
            <w:shd w:val="clear" w:color="auto" w:fill="auto"/>
          </w:tcPr>
          <w:p w:rsidR="006A094E" w:rsidRPr="00CC2091" w:rsidRDefault="006A094E" w:rsidP="00CC2091">
            <w:pPr>
              <w:ind w:right="19"/>
              <w:jc w:val="right"/>
              <w:rPr>
                <w:rFonts w:ascii="Calibri" w:hAnsi="Calibri"/>
                <w:sz w:val="22"/>
                <w:szCs w:val="22"/>
              </w:rPr>
            </w:pPr>
            <w:r w:rsidRPr="00CC2091">
              <w:rPr>
                <w:rFonts w:ascii="Arial" w:eastAsia="Arial" w:hAnsi="Arial" w:cs="Arial"/>
                <w:sz w:val="16"/>
                <w:szCs w:val="22"/>
              </w:rPr>
              <w:t>0,04%</w:t>
            </w:r>
          </w:p>
        </w:tc>
      </w:tr>
      <w:tr w:rsidR="00CC2091" w:rsidTr="00CC2091">
        <w:trPr>
          <w:trHeight w:val="295"/>
        </w:trPr>
        <w:tc>
          <w:tcPr>
            <w:tcW w:w="1674" w:type="dxa"/>
            <w:tcBorders>
              <w:top w:val="single" w:sz="3" w:space="0" w:color="F7F7E7"/>
              <w:left w:val="single" w:sz="2" w:space="0" w:color="F7F7E7"/>
              <w:bottom w:val="single" w:sz="3" w:space="0" w:color="F7F7E7"/>
              <w:right w:val="single" w:sz="2" w:space="0" w:color="D2D8B0"/>
            </w:tcBorders>
            <w:shd w:val="clear" w:color="auto" w:fill="F7F7E7"/>
          </w:tcPr>
          <w:p w:rsidR="006A094E" w:rsidRPr="00CC2091" w:rsidRDefault="006A094E" w:rsidP="006A094E">
            <w:pPr>
              <w:rPr>
                <w:rFonts w:ascii="Calibri" w:hAnsi="Calibri"/>
                <w:sz w:val="22"/>
                <w:szCs w:val="22"/>
              </w:rPr>
            </w:pPr>
            <w:r w:rsidRPr="00CC2091">
              <w:rPr>
                <w:rFonts w:ascii="Arial" w:eastAsia="Arial" w:hAnsi="Arial" w:cs="Arial"/>
                <w:sz w:val="16"/>
                <w:szCs w:val="22"/>
              </w:rPr>
              <w:t>pakistanaise</w:t>
            </w:r>
          </w:p>
        </w:tc>
        <w:tc>
          <w:tcPr>
            <w:tcW w:w="765" w:type="dxa"/>
            <w:tcBorders>
              <w:top w:val="single" w:sz="3" w:space="0" w:color="D2D8B0"/>
              <w:left w:val="single" w:sz="2"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hAnsi="Calibri"/>
                <w:sz w:val="22"/>
                <w:szCs w:val="22"/>
              </w:rPr>
            </w:pPr>
            <w:r w:rsidRPr="00CC2091">
              <w:rPr>
                <w:rFonts w:ascii="Arial" w:eastAsia="Arial" w:hAnsi="Arial" w:cs="Arial"/>
                <w:sz w:val="16"/>
                <w:szCs w:val="22"/>
              </w:rPr>
              <w:t>2</w:t>
            </w:r>
          </w:p>
        </w:tc>
        <w:tc>
          <w:tcPr>
            <w:tcW w:w="861"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hAnsi="Calibri"/>
                <w:sz w:val="22"/>
                <w:szCs w:val="22"/>
              </w:rPr>
            </w:pPr>
            <w:r w:rsidRPr="00CC2091">
              <w:rPr>
                <w:rFonts w:ascii="Arial" w:eastAsia="Arial" w:hAnsi="Arial" w:cs="Arial"/>
                <w:sz w:val="16"/>
                <w:szCs w:val="22"/>
              </w:rPr>
              <w:t>1</w:t>
            </w:r>
          </w:p>
        </w:tc>
        <w:tc>
          <w:tcPr>
            <w:tcW w:w="608" w:type="dxa"/>
            <w:tcBorders>
              <w:top w:val="single" w:sz="3" w:space="0" w:color="D2D8B0"/>
              <w:left w:val="single" w:sz="3" w:space="0" w:color="D2D8B0"/>
              <w:bottom w:val="single" w:sz="3" w:space="0" w:color="D2D8B0"/>
              <w:right w:val="single" w:sz="3" w:space="0" w:color="D2D8B0"/>
            </w:tcBorders>
            <w:shd w:val="clear" w:color="auto" w:fill="F7F7E7"/>
          </w:tcPr>
          <w:p w:rsidR="006A094E" w:rsidRPr="00CC2091" w:rsidRDefault="006A094E" w:rsidP="00CC2091">
            <w:pPr>
              <w:ind w:right="21"/>
              <w:jc w:val="right"/>
              <w:rPr>
                <w:rFonts w:ascii="Calibri" w:hAnsi="Calibri"/>
                <w:sz w:val="22"/>
                <w:szCs w:val="22"/>
              </w:rPr>
            </w:pPr>
            <w:r w:rsidRPr="00CC2091">
              <w:rPr>
                <w:rFonts w:ascii="Arial" w:eastAsia="Arial" w:hAnsi="Arial" w:cs="Arial"/>
                <w:b/>
                <w:i/>
                <w:sz w:val="16"/>
                <w:szCs w:val="22"/>
              </w:rPr>
              <w:t>3</w:t>
            </w:r>
          </w:p>
        </w:tc>
        <w:tc>
          <w:tcPr>
            <w:tcW w:w="764"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hAnsi="Calibri"/>
                <w:sz w:val="22"/>
                <w:szCs w:val="22"/>
              </w:rPr>
            </w:pPr>
            <w:r w:rsidRPr="00CC2091">
              <w:rPr>
                <w:rFonts w:ascii="Arial" w:eastAsia="Arial" w:hAnsi="Arial" w:cs="Arial"/>
                <w:sz w:val="16"/>
                <w:szCs w:val="22"/>
              </w:rPr>
              <w:t>0,08%</w:t>
            </w:r>
          </w:p>
        </w:tc>
        <w:tc>
          <w:tcPr>
            <w:tcW w:w="859" w:type="dxa"/>
            <w:tcBorders>
              <w:top w:val="single" w:sz="3" w:space="0" w:color="D2D8B0"/>
              <w:left w:val="single" w:sz="3" w:space="0" w:color="D2D8B0"/>
              <w:bottom w:val="single" w:sz="3" w:space="0" w:color="D2D8B0"/>
              <w:right w:val="single" w:sz="2" w:space="0" w:color="D2D8B0"/>
            </w:tcBorders>
            <w:shd w:val="clear" w:color="auto" w:fill="auto"/>
          </w:tcPr>
          <w:p w:rsidR="006A094E" w:rsidRPr="00CC2091" w:rsidRDefault="006A094E" w:rsidP="00CC2091">
            <w:pPr>
              <w:ind w:right="19"/>
              <w:jc w:val="right"/>
              <w:rPr>
                <w:rFonts w:ascii="Calibri" w:hAnsi="Calibri"/>
                <w:sz w:val="22"/>
                <w:szCs w:val="22"/>
              </w:rPr>
            </w:pPr>
            <w:r w:rsidRPr="00CC2091">
              <w:rPr>
                <w:rFonts w:ascii="Arial" w:eastAsia="Arial" w:hAnsi="Arial" w:cs="Arial"/>
                <w:sz w:val="16"/>
                <w:szCs w:val="22"/>
              </w:rPr>
              <w:t>0,04%</w:t>
            </w:r>
          </w:p>
        </w:tc>
      </w:tr>
      <w:tr w:rsidR="00CC2091" w:rsidTr="00CC2091">
        <w:trPr>
          <w:trHeight w:val="295"/>
        </w:trPr>
        <w:tc>
          <w:tcPr>
            <w:tcW w:w="1674" w:type="dxa"/>
            <w:tcBorders>
              <w:top w:val="single" w:sz="3" w:space="0" w:color="F7F7E7"/>
              <w:left w:val="single" w:sz="2" w:space="0" w:color="F7F7E7"/>
              <w:bottom w:val="single" w:sz="3" w:space="0" w:color="F7F7E7"/>
              <w:right w:val="single" w:sz="2" w:space="0" w:color="D2D8B0"/>
            </w:tcBorders>
            <w:shd w:val="clear" w:color="auto" w:fill="F7F7E7"/>
          </w:tcPr>
          <w:p w:rsidR="006A094E" w:rsidRPr="00CC2091" w:rsidRDefault="006A094E" w:rsidP="006A094E">
            <w:pPr>
              <w:rPr>
                <w:rFonts w:ascii="Calibri" w:hAnsi="Calibri"/>
                <w:sz w:val="22"/>
                <w:szCs w:val="22"/>
              </w:rPr>
            </w:pPr>
            <w:r w:rsidRPr="00CC2091">
              <w:rPr>
                <w:rFonts w:ascii="Arial" w:eastAsia="Arial" w:hAnsi="Arial" w:cs="Arial"/>
                <w:sz w:val="16"/>
                <w:szCs w:val="22"/>
              </w:rPr>
              <w:t>pays imprécis</w:t>
            </w:r>
          </w:p>
        </w:tc>
        <w:tc>
          <w:tcPr>
            <w:tcW w:w="765" w:type="dxa"/>
            <w:tcBorders>
              <w:top w:val="single" w:sz="3" w:space="0" w:color="D2D8B0"/>
              <w:left w:val="single" w:sz="2"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hAnsi="Calibri"/>
                <w:sz w:val="22"/>
                <w:szCs w:val="22"/>
              </w:rPr>
            </w:pPr>
            <w:r w:rsidRPr="00CC2091">
              <w:rPr>
                <w:rFonts w:ascii="Arial" w:eastAsia="Arial" w:hAnsi="Arial" w:cs="Arial"/>
                <w:sz w:val="16"/>
                <w:szCs w:val="22"/>
              </w:rPr>
              <w:t>1</w:t>
            </w:r>
          </w:p>
        </w:tc>
        <w:tc>
          <w:tcPr>
            <w:tcW w:w="861"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hAnsi="Calibri"/>
                <w:sz w:val="22"/>
                <w:szCs w:val="22"/>
              </w:rPr>
            </w:pPr>
            <w:r w:rsidRPr="00CC2091">
              <w:rPr>
                <w:rFonts w:ascii="Arial" w:eastAsia="Arial" w:hAnsi="Arial" w:cs="Arial"/>
                <w:sz w:val="16"/>
                <w:szCs w:val="22"/>
              </w:rPr>
              <w:t xml:space="preserve"> </w:t>
            </w:r>
          </w:p>
        </w:tc>
        <w:tc>
          <w:tcPr>
            <w:tcW w:w="608" w:type="dxa"/>
            <w:tcBorders>
              <w:top w:val="single" w:sz="3" w:space="0" w:color="D2D8B0"/>
              <w:left w:val="single" w:sz="3" w:space="0" w:color="D2D8B0"/>
              <w:bottom w:val="single" w:sz="3" w:space="0" w:color="D2D8B0"/>
              <w:right w:val="single" w:sz="3" w:space="0" w:color="D2D8B0"/>
            </w:tcBorders>
            <w:shd w:val="clear" w:color="auto" w:fill="F7F7E7"/>
          </w:tcPr>
          <w:p w:rsidR="006A094E" w:rsidRPr="00CC2091" w:rsidRDefault="006A094E" w:rsidP="00CC2091">
            <w:pPr>
              <w:ind w:right="21"/>
              <w:jc w:val="right"/>
              <w:rPr>
                <w:rFonts w:ascii="Calibri" w:hAnsi="Calibri"/>
                <w:sz w:val="22"/>
                <w:szCs w:val="22"/>
              </w:rPr>
            </w:pPr>
            <w:r w:rsidRPr="00CC2091">
              <w:rPr>
                <w:rFonts w:ascii="Arial" w:eastAsia="Arial" w:hAnsi="Arial" w:cs="Arial"/>
                <w:b/>
                <w:i/>
                <w:sz w:val="16"/>
                <w:szCs w:val="22"/>
              </w:rPr>
              <w:t>1</w:t>
            </w:r>
          </w:p>
        </w:tc>
        <w:tc>
          <w:tcPr>
            <w:tcW w:w="764"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hAnsi="Calibri"/>
                <w:sz w:val="22"/>
                <w:szCs w:val="22"/>
              </w:rPr>
            </w:pPr>
            <w:r w:rsidRPr="00CC2091">
              <w:rPr>
                <w:rFonts w:ascii="Arial" w:eastAsia="Arial" w:hAnsi="Arial" w:cs="Arial"/>
                <w:sz w:val="16"/>
                <w:szCs w:val="22"/>
              </w:rPr>
              <w:t>0,04%</w:t>
            </w:r>
          </w:p>
        </w:tc>
        <w:tc>
          <w:tcPr>
            <w:tcW w:w="859" w:type="dxa"/>
            <w:tcBorders>
              <w:top w:val="single" w:sz="3" w:space="0" w:color="D2D8B0"/>
              <w:left w:val="single" w:sz="3" w:space="0" w:color="D2D8B0"/>
              <w:bottom w:val="single" w:sz="3" w:space="0" w:color="D2D8B0"/>
              <w:right w:val="single" w:sz="2" w:space="0" w:color="D2D8B0"/>
            </w:tcBorders>
            <w:shd w:val="clear" w:color="auto" w:fill="auto"/>
          </w:tcPr>
          <w:p w:rsidR="006A094E" w:rsidRPr="00CC2091" w:rsidRDefault="006A094E" w:rsidP="00CC2091">
            <w:pPr>
              <w:ind w:right="19"/>
              <w:jc w:val="right"/>
              <w:rPr>
                <w:rFonts w:ascii="Calibri" w:hAnsi="Calibri"/>
                <w:sz w:val="22"/>
                <w:szCs w:val="22"/>
              </w:rPr>
            </w:pPr>
            <w:r w:rsidRPr="00CC2091">
              <w:rPr>
                <w:rFonts w:ascii="Arial" w:eastAsia="Arial" w:hAnsi="Arial" w:cs="Arial"/>
                <w:sz w:val="16"/>
                <w:szCs w:val="22"/>
              </w:rPr>
              <w:t xml:space="preserve"> </w:t>
            </w:r>
          </w:p>
        </w:tc>
      </w:tr>
      <w:tr w:rsidR="00CC2091" w:rsidTr="00CC2091">
        <w:trPr>
          <w:trHeight w:val="295"/>
        </w:trPr>
        <w:tc>
          <w:tcPr>
            <w:tcW w:w="1674" w:type="dxa"/>
            <w:tcBorders>
              <w:top w:val="single" w:sz="3" w:space="0" w:color="F7F7E7"/>
              <w:left w:val="single" w:sz="2" w:space="0" w:color="F7F7E7"/>
              <w:bottom w:val="single" w:sz="3" w:space="0" w:color="F7F7E7"/>
              <w:right w:val="single" w:sz="2" w:space="0" w:color="D2D8B0"/>
            </w:tcBorders>
            <w:shd w:val="clear" w:color="auto" w:fill="F7F7E7"/>
          </w:tcPr>
          <w:p w:rsidR="006A094E" w:rsidRPr="00CC2091" w:rsidRDefault="006A094E" w:rsidP="006A094E">
            <w:pPr>
              <w:rPr>
                <w:rFonts w:ascii="Calibri" w:hAnsi="Calibri"/>
                <w:sz w:val="22"/>
                <w:szCs w:val="22"/>
              </w:rPr>
            </w:pPr>
            <w:r w:rsidRPr="00CC2091">
              <w:rPr>
                <w:rFonts w:ascii="Arial" w:eastAsia="Arial" w:hAnsi="Arial" w:cs="Arial"/>
                <w:sz w:val="16"/>
                <w:szCs w:val="22"/>
              </w:rPr>
              <w:t>philippine</w:t>
            </w:r>
          </w:p>
        </w:tc>
        <w:tc>
          <w:tcPr>
            <w:tcW w:w="765" w:type="dxa"/>
            <w:tcBorders>
              <w:top w:val="single" w:sz="3" w:space="0" w:color="D2D8B0"/>
              <w:left w:val="single" w:sz="2"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hAnsi="Calibri"/>
                <w:sz w:val="22"/>
                <w:szCs w:val="22"/>
              </w:rPr>
            </w:pPr>
            <w:r w:rsidRPr="00CC2091">
              <w:rPr>
                <w:rFonts w:ascii="Arial" w:eastAsia="Arial" w:hAnsi="Arial" w:cs="Arial"/>
                <w:sz w:val="16"/>
                <w:szCs w:val="22"/>
              </w:rPr>
              <w:t>3</w:t>
            </w:r>
          </w:p>
        </w:tc>
        <w:tc>
          <w:tcPr>
            <w:tcW w:w="861"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hAnsi="Calibri"/>
                <w:sz w:val="22"/>
                <w:szCs w:val="22"/>
              </w:rPr>
            </w:pPr>
            <w:r w:rsidRPr="00CC2091">
              <w:rPr>
                <w:rFonts w:ascii="Arial" w:eastAsia="Arial" w:hAnsi="Arial" w:cs="Arial"/>
                <w:sz w:val="16"/>
                <w:szCs w:val="22"/>
              </w:rPr>
              <w:t xml:space="preserve"> </w:t>
            </w:r>
          </w:p>
        </w:tc>
        <w:tc>
          <w:tcPr>
            <w:tcW w:w="608" w:type="dxa"/>
            <w:tcBorders>
              <w:top w:val="single" w:sz="3" w:space="0" w:color="D2D8B0"/>
              <w:left w:val="single" w:sz="3" w:space="0" w:color="D2D8B0"/>
              <w:bottom w:val="single" w:sz="3" w:space="0" w:color="D2D8B0"/>
              <w:right w:val="single" w:sz="3" w:space="0" w:color="D2D8B0"/>
            </w:tcBorders>
            <w:shd w:val="clear" w:color="auto" w:fill="F7F7E7"/>
          </w:tcPr>
          <w:p w:rsidR="006A094E" w:rsidRPr="00CC2091" w:rsidRDefault="006A094E" w:rsidP="00CC2091">
            <w:pPr>
              <w:ind w:right="21"/>
              <w:jc w:val="right"/>
              <w:rPr>
                <w:rFonts w:ascii="Calibri" w:hAnsi="Calibri"/>
                <w:sz w:val="22"/>
                <w:szCs w:val="22"/>
              </w:rPr>
            </w:pPr>
            <w:r w:rsidRPr="00CC2091">
              <w:rPr>
                <w:rFonts w:ascii="Arial" w:eastAsia="Arial" w:hAnsi="Arial" w:cs="Arial"/>
                <w:b/>
                <w:i/>
                <w:sz w:val="16"/>
                <w:szCs w:val="22"/>
              </w:rPr>
              <w:t>3</w:t>
            </w:r>
          </w:p>
        </w:tc>
        <w:tc>
          <w:tcPr>
            <w:tcW w:w="764"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hAnsi="Calibri"/>
                <w:sz w:val="22"/>
                <w:szCs w:val="22"/>
              </w:rPr>
            </w:pPr>
            <w:r w:rsidRPr="00CC2091">
              <w:rPr>
                <w:rFonts w:ascii="Arial" w:eastAsia="Arial" w:hAnsi="Arial" w:cs="Arial"/>
                <w:sz w:val="16"/>
                <w:szCs w:val="22"/>
              </w:rPr>
              <w:t>0,12%</w:t>
            </w:r>
          </w:p>
        </w:tc>
        <w:tc>
          <w:tcPr>
            <w:tcW w:w="859" w:type="dxa"/>
            <w:tcBorders>
              <w:top w:val="single" w:sz="3" w:space="0" w:color="D2D8B0"/>
              <w:left w:val="single" w:sz="3" w:space="0" w:color="D2D8B0"/>
              <w:bottom w:val="single" w:sz="3" w:space="0" w:color="D2D8B0"/>
              <w:right w:val="single" w:sz="2" w:space="0" w:color="D2D8B0"/>
            </w:tcBorders>
            <w:shd w:val="clear" w:color="auto" w:fill="auto"/>
          </w:tcPr>
          <w:p w:rsidR="006A094E" w:rsidRPr="00CC2091" w:rsidRDefault="006A094E" w:rsidP="00CC2091">
            <w:pPr>
              <w:ind w:right="19"/>
              <w:jc w:val="right"/>
              <w:rPr>
                <w:rFonts w:ascii="Calibri" w:hAnsi="Calibri"/>
                <w:sz w:val="22"/>
                <w:szCs w:val="22"/>
              </w:rPr>
            </w:pPr>
            <w:r w:rsidRPr="00CC2091">
              <w:rPr>
                <w:rFonts w:ascii="Arial" w:eastAsia="Arial" w:hAnsi="Arial" w:cs="Arial"/>
                <w:sz w:val="16"/>
                <w:szCs w:val="22"/>
              </w:rPr>
              <w:t xml:space="preserve"> </w:t>
            </w:r>
          </w:p>
        </w:tc>
      </w:tr>
      <w:tr w:rsidR="00CC2091" w:rsidTr="00CC2091">
        <w:trPr>
          <w:trHeight w:val="295"/>
        </w:trPr>
        <w:tc>
          <w:tcPr>
            <w:tcW w:w="1674" w:type="dxa"/>
            <w:tcBorders>
              <w:top w:val="single" w:sz="3" w:space="0" w:color="F7F7E7"/>
              <w:left w:val="single" w:sz="2" w:space="0" w:color="F7F7E7"/>
              <w:bottom w:val="single" w:sz="3" w:space="0" w:color="F7F7E7"/>
              <w:right w:val="single" w:sz="2" w:space="0" w:color="D2D8B0"/>
            </w:tcBorders>
            <w:shd w:val="clear" w:color="auto" w:fill="F7F7E7"/>
          </w:tcPr>
          <w:p w:rsidR="006A094E" w:rsidRPr="00CC2091" w:rsidRDefault="006A094E" w:rsidP="006A094E">
            <w:pPr>
              <w:rPr>
                <w:rFonts w:ascii="Calibri" w:hAnsi="Calibri"/>
                <w:sz w:val="22"/>
                <w:szCs w:val="22"/>
              </w:rPr>
            </w:pPr>
            <w:r w:rsidRPr="00CC2091">
              <w:rPr>
                <w:rFonts w:ascii="Arial" w:eastAsia="Arial" w:hAnsi="Arial" w:cs="Arial"/>
                <w:sz w:val="16"/>
                <w:szCs w:val="22"/>
              </w:rPr>
              <w:t>polonaise</w:t>
            </w:r>
          </w:p>
        </w:tc>
        <w:tc>
          <w:tcPr>
            <w:tcW w:w="765" w:type="dxa"/>
            <w:tcBorders>
              <w:top w:val="single" w:sz="3" w:space="0" w:color="D2D8B0"/>
              <w:left w:val="single" w:sz="2"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hAnsi="Calibri"/>
                <w:sz w:val="22"/>
                <w:szCs w:val="22"/>
              </w:rPr>
            </w:pPr>
            <w:r w:rsidRPr="00CC2091">
              <w:rPr>
                <w:rFonts w:ascii="Arial" w:eastAsia="Arial" w:hAnsi="Arial" w:cs="Arial"/>
                <w:sz w:val="16"/>
                <w:szCs w:val="22"/>
              </w:rPr>
              <w:t>17</w:t>
            </w:r>
          </w:p>
        </w:tc>
        <w:tc>
          <w:tcPr>
            <w:tcW w:w="861"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hAnsi="Calibri"/>
                <w:sz w:val="22"/>
                <w:szCs w:val="22"/>
              </w:rPr>
            </w:pPr>
            <w:r w:rsidRPr="00CC2091">
              <w:rPr>
                <w:rFonts w:ascii="Arial" w:eastAsia="Arial" w:hAnsi="Arial" w:cs="Arial"/>
                <w:sz w:val="16"/>
                <w:szCs w:val="22"/>
              </w:rPr>
              <w:t>10</w:t>
            </w:r>
          </w:p>
        </w:tc>
        <w:tc>
          <w:tcPr>
            <w:tcW w:w="608" w:type="dxa"/>
            <w:tcBorders>
              <w:top w:val="single" w:sz="3" w:space="0" w:color="D2D8B0"/>
              <w:left w:val="single" w:sz="3" w:space="0" w:color="D2D8B0"/>
              <w:bottom w:val="single" w:sz="3" w:space="0" w:color="D2D8B0"/>
              <w:right w:val="single" w:sz="3" w:space="0" w:color="D2D8B0"/>
            </w:tcBorders>
            <w:shd w:val="clear" w:color="auto" w:fill="F7F7E7"/>
          </w:tcPr>
          <w:p w:rsidR="006A094E" w:rsidRPr="00CC2091" w:rsidRDefault="006A094E" w:rsidP="00CC2091">
            <w:pPr>
              <w:ind w:right="21"/>
              <w:jc w:val="right"/>
              <w:rPr>
                <w:rFonts w:ascii="Calibri" w:hAnsi="Calibri"/>
                <w:sz w:val="22"/>
                <w:szCs w:val="22"/>
              </w:rPr>
            </w:pPr>
            <w:r w:rsidRPr="00CC2091">
              <w:rPr>
                <w:rFonts w:ascii="Arial" w:eastAsia="Arial" w:hAnsi="Arial" w:cs="Arial"/>
                <w:b/>
                <w:i/>
                <w:sz w:val="16"/>
                <w:szCs w:val="22"/>
              </w:rPr>
              <w:t>27</w:t>
            </w:r>
          </w:p>
        </w:tc>
        <w:tc>
          <w:tcPr>
            <w:tcW w:w="764"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hAnsi="Calibri"/>
                <w:sz w:val="22"/>
                <w:szCs w:val="22"/>
              </w:rPr>
            </w:pPr>
            <w:r w:rsidRPr="00CC2091">
              <w:rPr>
                <w:rFonts w:ascii="Arial" w:eastAsia="Arial" w:hAnsi="Arial" w:cs="Arial"/>
                <w:sz w:val="16"/>
                <w:szCs w:val="22"/>
              </w:rPr>
              <w:t>0,66%</w:t>
            </w:r>
          </w:p>
        </w:tc>
        <w:tc>
          <w:tcPr>
            <w:tcW w:w="859" w:type="dxa"/>
            <w:tcBorders>
              <w:top w:val="single" w:sz="3" w:space="0" w:color="D2D8B0"/>
              <w:left w:val="single" w:sz="3" w:space="0" w:color="D2D8B0"/>
              <w:bottom w:val="single" w:sz="3" w:space="0" w:color="D2D8B0"/>
              <w:right w:val="single" w:sz="2" w:space="0" w:color="D2D8B0"/>
            </w:tcBorders>
            <w:shd w:val="clear" w:color="auto" w:fill="auto"/>
          </w:tcPr>
          <w:p w:rsidR="006A094E" w:rsidRPr="00CC2091" w:rsidRDefault="006A094E" w:rsidP="00CC2091">
            <w:pPr>
              <w:ind w:right="19"/>
              <w:jc w:val="right"/>
              <w:rPr>
                <w:rFonts w:ascii="Calibri" w:hAnsi="Calibri"/>
                <w:sz w:val="22"/>
                <w:szCs w:val="22"/>
              </w:rPr>
            </w:pPr>
            <w:r w:rsidRPr="00CC2091">
              <w:rPr>
                <w:rFonts w:ascii="Arial" w:eastAsia="Arial" w:hAnsi="Arial" w:cs="Arial"/>
                <w:sz w:val="16"/>
                <w:szCs w:val="22"/>
              </w:rPr>
              <w:t>0,41%</w:t>
            </w:r>
          </w:p>
        </w:tc>
      </w:tr>
      <w:tr w:rsidR="00CC2091" w:rsidTr="00CC2091">
        <w:trPr>
          <w:trHeight w:val="295"/>
        </w:trPr>
        <w:tc>
          <w:tcPr>
            <w:tcW w:w="1674" w:type="dxa"/>
            <w:tcBorders>
              <w:top w:val="single" w:sz="3" w:space="0" w:color="F7F7E7"/>
              <w:left w:val="single" w:sz="2" w:space="0" w:color="F7F7E7"/>
              <w:bottom w:val="single" w:sz="3" w:space="0" w:color="F7F7E7"/>
              <w:right w:val="single" w:sz="2" w:space="0" w:color="D2D8B0"/>
            </w:tcBorders>
            <w:shd w:val="clear" w:color="auto" w:fill="F7F7E7"/>
          </w:tcPr>
          <w:p w:rsidR="006A094E" w:rsidRPr="00CC2091" w:rsidRDefault="006A094E" w:rsidP="006A094E">
            <w:pPr>
              <w:rPr>
                <w:rFonts w:ascii="Calibri" w:hAnsi="Calibri"/>
                <w:sz w:val="22"/>
                <w:szCs w:val="22"/>
              </w:rPr>
            </w:pPr>
            <w:r w:rsidRPr="00CC2091">
              <w:rPr>
                <w:rFonts w:ascii="Arial" w:eastAsia="Arial" w:hAnsi="Arial" w:cs="Arial"/>
                <w:sz w:val="16"/>
                <w:szCs w:val="22"/>
              </w:rPr>
              <w:t>portugaise</w:t>
            </w:r>
          </w:p>
        </w:tc>
        <w:tc>
          <w:tcPr>
            <w:tcW w:w="765" w:type="dxa"/>
            <w:tcBorders>
              <w:top w:val="single" w:sz="3" w:space="0" w:color="D2D8B0"/>
              <w:left w:val="single" w:sz="2"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hAnsi="Calibri"/>
                <w:sz w:val="22"/>
                <w:szCs w:val="22"/>
              </w:rPr>
            </w:pPr>
            <w:r w:rsidRPr="00CC2091">
              <w:rPr>
                <w:rFonts w:ascii="Arial" w:eastAsia="Arial" w:hAnsi="Arial" w:cs="Arial"/>
                <w:sz w:val="16"/>
                <w:szCs w:val="22"/>
              </w:rPr>
              <w:t>411</w:t>
            </w:r>
          </w:p>
        </w:tc>
        <w:tc>
          <w:tcPr>
            <w:tcW w:w="861"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hAnsi="Calibri"/>
                <w:sz w:val="22"/>
                <w:szCs w:val="22"/>
              </w:rPr>
            </w:pPr>
            <w:r w:rsidRPr="00CC2091">
              <w:rPr>
                <w:rFonts w:ascii="Arial" w:eastAsia="Arial" w:hAnsi="Arial" w:cs="Arial"/>
                <w:sz w:val="16"/>
                <w:szCs w:val="22"/>
              </w:rPr>
              <w:t>437</w:t>
            </w:r>
          </w:p>
        </w:tc>
        <w:tc>
          <w:tcPr>
            <w:tcW w:w="608" w:type="dxa"/>
            <w:tcBorders>
              <w:top w:val="single" w:sz="3" w:space="0" w:color="D2D8B0"/>
              <w:left w:val="single" w:sz="3" w:space="0" w:color="D2D8B0"/>
              <w:bottom w:val="single" w:sz="3" w:space="0" w:color="D2D8B0"/>
              <w:right w:val="single" w:sz="3" w:space="0" w:color="D2D8B0"/>
            </w:tcBorders>
            <w:shd w:val="clear" w:color="auto" w:fill="F7F7E7"/>
          </w:tcPr>
          <w:p w:rsidR="006A094E" w:rsidRPr="00CC2091" w:rsidRDefault="006A094E" w:rsidP="00CC2091">
            <w:pPr>
              <w:ind w:right="21"/>
              <w:jc w:val="right"/>
              <w:rPr>
                <w:rFonts w:ascii="Calibri" w:hAnsi="Calibri"/>
                <w:sz w:val="22"/>
                <w:szCs w:val="22"/>
              </w:rPr>
            </w:pPr>
            <w:r w:rsidRPr="00CC2091">
              <w:rPr>
                <w:rFonts w:ascii="Arial" w:eastAsia="Arial" w:hAnsi="Arial" w:cs="Arial"/>
                <w:b/>
                <w:i/>
                <w:sz w:val="16"/>
                <w:szCs w:val="22"/>
              </w:rPr>
              <w:t>848</w:t>
            </w:r>
          </w:p>
        </w:tc>
        <w:tc>
          <w:tcPr>
            <w:tcW w:w="764"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left="118"/>
              <w:rPr>
                <w:rFonts w:ascii="Calibri" w:hAnsi="Calibri"/>
                <w:sz w:val="22"/>
                <w:szCs w:val="22"/>
              </w:rPr>
            </w:pPr>
            <w:r w:rsidRPr="00CC2091">
              <w:rPr>
                <w:rFonts w:ascii="Arial" w:eastAsia="Arial" w:hAnsi="Arial" w:cs="Arial"/>
                <w:sz w:val="16"/>
                <w:szCs w:val="22"/>
              </w:rPr>
              <w:t>16,02%</w:t>
            </w:r>
          </w:p>
        </w:tc>
        <w:tc>
          <w:tcPr>
            <w:tcW w:w="859" w:type="dxa"/>
            <w:tcBorders>
              <w:top w:val="single" w:sz="3" w:space="0" w:color="D2D8B0"/>
              <w:left w:val="single" w:sz="3" w:space="0" w:color="D2D8B0"/>
              <w:bottom w:val="single" w:sz="3" w:space="0" w:color="D2D8B0"/>
              <w:right w:val="single" w:sz="2" w:space="0" w:color="D2D8B0"/>
            </w:tcBorders>
            <w:shd w:val="clear" w:color="auto" w:fill="auto"/>
          </w:tcPr>
          <w:p w:rsidR="006A094E" w:rsidRPr="00CC2091" w:rsidRDefault="006A094E" w:rsidP="00CC2091">
            <w:pPr>
              <w:ind w:right="19"/>
              <w:jc w:val="right"/>
              <w:rPr>
                <w:rFonts w:ascii="Calibri" w:hAnsi="Calibri"/>
                <w:sz w:val="22"/>
                <w:szCs w:val="22"/>
              </w:rPr>
            </w:pPr>
            <w:r w:rsidRPr="00CC2091">
              <w:rPr>
                <w:rFonts w:ascii="Arial" w:eastAsia="Arial" w:hAnsi="Arial" w:cs="Arial"/>
                <w:sz w:val="16"/>
                <w:szCs w:val="22"/>
              </w:rPr>
              <w:t>17,95%</w:t>
            </w:r>
          </w:p>
        </w:tc>
      </w:tr>
      <w:tr w:rsidR="00CC2091" w:rsidTr="00CC2091">
        <w:trPr>
          <w:trHeight w:val="295"/>
        </w:trPr>
        <w:tc>
          <w:tcPr>
            <w:tcW w:w="1674" w:type="dxa"/>
            <w:tcBorders>
              <w:top w:val="single" w:sz="3" w:space="0" w:color="F7F7E7"/>
              <w:left w:val="single" w:sz="2" w:space="0" w:color="F7F7E7"/>
              <w:bottom w:val="single" w:sz="3" w:space="0" w:color="F7F7E7"/>
              <w:right w:val="single" w:sz="2" w:space="0" w:color="D2D8B0"/>
            </w:tcBorders>
            <w:shd w:val="clear" w:color="auto" w:fill="F7F7E7"/>
          </w:tcPr>
          <w:p w:rsidR="006A094E" w:rsidRPr="00CC2091" w:rsidRDefault="006A094E" w:rsidP="006A094E">
            <w:pPr>
              <w:rPr>
                <w:rFonts w:ascii="Calibri" w:hAnsi="Calibri"/>
                <w:sz w:val="22"/>
                <w:szCs w:val="22"/>
              </w:rPr>
            </w:pPr>
            <w:r w:rsidRPr="00CC2091">
              <w:rPr>
                <w:rFonts w:ascii="Arial" w:eastAsia="Arial" w:hAnsi="Arial" w:cs="Arial"/>
                <w:sz w:val="16"/>
                <w:szCs w:val="22"/>
              </w:rPr>
              <w:t>roumaine</w:t>
            </w:r>
          </w:p>
        </w:tc>
        <w:tc>
          <w:tcPr>
            <w:tcW w:w="765" w:type="dxa"/>
            <w:tcBorders>
              <w:top w:val="single" w:sz="3" w:space="0" w:color="D2D8B0"/>
              <w:left w:val="single" w:sz="2"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hAnsi="Calibri"/>
                <w:sz w:val="22"/>
                <w:szCs w:val="22"/>
              </w:rPr>
            </w:pPr>
            <w:r w:rsidRPr="00CC2091">
              <w:rPr>
                <w:rFonts w:ascii="Arial" w:eastAsia="Arial" w:hAnsi="Arial" w:cs="Arial"/>
                <w:sz w:val="16"/>
                <w:szCs w:val="22"/>
              </w:rPr>
              <w:t>9</w:t>
            </w:r>
          </w:p>
        </w:tc>
        <w:tc>
          <w:tcPr>
            <w:tcW w:w="861"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hAnsi="Calibri"/>
                <w:sz w:val="22"/>
                <w:szCs w:val="22"/>
              </w:rPr>
            </w:pPr>
            <w:r w:rsidRPr="00CC2091">
              <w:rPr>
                <w:rFonts w:ascii="Arial" w:eastAsia="Arial" w:hAnsi="Arial" w:cs="Arial"/>
                <w:sz w:val="16"/>
                <w:szCs w:val="22"/>
              </w:rPr>
              <w:t>4</w:t>
            </w:r>
          </w:p>
        </w:tc>
        <w:tc>
          <w:tcPr>
            <w:tcW w:w="608" w:type="dxa"/>
            <w:tcBorders>
              <w:top w:val="single" w:sz="3" w:space="0" w:color="D2D8B0"/>
              <w:left w:val="single" w:sz="3" w:space="0" w:color="D2D8B0"/>
              <w:bottom w:val="single" w:sz="3" w:space="0" w:color="D2D8B0"/>
              <w:right w:val="single" w:sz="3" w:space="0" w:color="D2D8B0"/>
            </w:tcBorders>
            <w:shd w:val="clear" w:color="auto" w:fill="F7F7E7"/>
          </w:tcPr>
          <w:p w:rsidR="006A094E" w:rsidRPr="00CC2091" w:rsidRDefault="006A094E" w:rsidP="00CC2091">
            <w:pPr>
              <w:ind w:right="21"/>
              <w:jc w:val="right"/>
              <w:rPr>
                <w:rFonts w:ascii="Calibri" w:hAnsi="Calibri"/>
                <w:sz w:val="22"/>
                <w:szCs w:val="22"/>
              </w:rPr>
            </w:pPr>
            <w:r w:rsidRPr="00CC2091">
              <w:rPr>
                <w:rFonts w:ascii="Arial" w:eastAsia="Arial" w:hAnsi="Arial" w:cs="Arial"/>
                <w:b/>
                <w:i/>
                <w:sz w:val="16"/>
                <w:szCs w:val="22"/>
              </w:rPr>
              <w:t>13</w:t>
            </w:r>
          </w:p>
        </w:tc>
        <w:tc>
          <w:tcPr>
            <w:tcW w:w="764"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hAnsi="Calibri"/>
                <w:sz w:val="22"/>
                <w:szCs w:val="22"/>
              </w:rPr>
            </w:pPr>
            <w:r w:rsidRPr="00CC2091">
              <w:rPr>
                <w:rFonts w:ascii="Arial" w:eastAsia="Arial" w:hAnsi="Arial" w:cs="Arial"/>
                <w:sz w:val="16"/>
                <w:szCs w:val="22"/>
              </w:rPr>
              <w:t>0,35%</w:t>
            </w:r>
          </w:p>
        </w:tc>
        <w:tc>
          <w:tcPr>
            <w:tcW w:w="859" w:type="dxa"/>
            <w:tcBorders>
              <w:top w:val="single" w:sz="3" w:space="0" w:color="D2D8B0"/>
              <w:left w:val="single" w:sz="3" w:space="0" w:color="D2D8B0"/>
              <w:bottom w:val="single" w:sz="3" w:space="0" w:color="D2D8B0"/>
              <w:right w:val="single" w:sz="2" w:space="0" w:color="D2D8B0"/>
            </w:tcBorders>
            <w:shd w:val="clear" w:color="auto" w:fill="auto"/>
          </w:tcPr>
          <w:p w:rsidR="006A094E" w:rsidRPr="00CC2091" w:rsidRDefault="006A094E" w:rsidP="00CC2091">
            <w:pPr>
              <w:ind w:right="19"/>
              <w:jc w:val="right"/>
              <w:rPr>
                <w:rFonts w:ascii="Calibri" w:hAnsi="Calibri"/>
                <w:sz w:val="22"/>
                <w:szCs w:val="22"/>
              </w:rPr>
            </w:pPr>
            <w:r w:rsidRPr="00CC2091">
              <w:rPr>
                <w:rFonts w:ascii="Arial" w:eastAsia="Arial" w:hAnsi="Arial" w:cs="Arial"/>
                <w:sz w:val="16"/>
                <w:szCs w:val="22"/>
              </w:rPr>
              <w:t>0,16%</w:t>
            </w:r>
          </w:p>
        </w:tc>
      </w:tr>
      <w:tr w:rsidR="00CC2091" w:rsidTr="00CC2091">
        <w:trPr>
          <w:trHeight w:val="295"/>
        </w:trPr>
        <w:tc>
          <w:tcPr>
            <w:tcW w:w="1674" w:type="dxa"/>
            <w:tcBorders>
              <w:top w:val="single" w:sz="3" w:space="0" w:color="F7F7E7"/>
              <w:left w:val="single" w:sz="2" w:space="0" w:color="F7F7E7"/>
              <w:bottom w:val="single" w:sz="3" w:space="0" w:color="F7F7E7"/>
              <w:right w:val="single" w:sz="2" w:space="0" w:color="D2D8B0"/>
            </w:tcBorders>
            <w:shd w:val="clear" w:color="auto" w:fill="F7F7E7"/>
          </w:tcPr>
          <w:p w:rsidR="006A094E" w:rsidRPr="00CC2091" w:rsidRDefault="006A094E" w:rsidP="006A094E">
            <w:pPr>
              <w:rPr>
                <w:rFonts w:ascii="Calibri" w:hAnsi="Calibri"/>
                <w:sz w:val="22"/>
                <w:szCs w:val="22"/>
              </w:rPr>
            </w:pPr>
            <w:r w:rsidRPr="00CC2091">
              <w:rPr>
                <w:rFonts w:ascii="Arial" w:eastAsia="Arial" w:hAnsi="Arial" w:cs="Arial"/>
                <w:sz w:val="16"/>
                <w:szCs w:val="22"/>
              </w:rPr>
              <w:t>russe</w:t>
            </w:r>
          </w:p>
        </w:tc>
        <w:tc>
          <w:tcPr>
            <w:tcW w:w="765" w:type="dxa"/>
            <w:tcBorders>
              <w:top w:val="single" w:sz="3" w:space="0" w:color="D2D8B0"/>
              <w:left w:val="single" w:sz="2"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hAnsi="Calibri"/>
                <w:sz w:val="22"/>
                <w:szCs w:val="22"/>
              </w:rPr>
            </w:pPr>
            <w:r w:rsidRPr="00CC2091">
              <w:rPr>
                <w:rFonts w:ascii="Arial" w:eastAsia="Arial" w:hAnsi="Arial" w:cs="Arial"/>
                <w:sz w:val="16"/>
                <w:szCs w:val="22"/>
              </w:rPr>
              <w:t>12</w:t>
            </w:r>
          </w:p>
        </w:tc>
        <w:tc>
          <w:tcPr>
            <w:tcW w:w="861"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hAnsi="Calibri"/>
                <w:sz w:val="22"/>
                <w:szCs w:val="22"/>
              </w:rPr>
            </w:pPr>
            <w:r w:rsidRPr="00CC2091">
              <w:rPr>
                <w:rFonts w:ascii="Arial" w:eastAsia="Arial" w:hAnsi="Arial" w:cs="Arial"/>
                <w:sz w:val="16"/>
                <w:szCs w:val="22"/>
              </w:rPr>
              <w:t>7</w:t>
            </w:r>
          </w:p>
        </w:tc>
        <w:tc>
          <w:tcPr>
            <w:tcW w:w="608" w:type="dxa"/>
            <w:tcBorders>
              <w:top w:val="single" w:sz="3" w:space="0" w:color="D2D8B0"/>
              <w:left w:val="single" w:sz="3" w:space="0" w:color="D2D8B0"/>
              <w:bottom w:val="single" w:sz="3" w:space="0" w:color="D2D8B0"/>
              <w:right w:val="single" w:sz="3" w:space="0" w:color="D2D8B0"/>
            </w:tcBorders>
            <w:shd w:val="clear" w:color="auto" w:fill="F7F7E7"/>
          </w:tcPr>
          <w:p w:rsidR="006A094E" w:rsidRPr="00CC2091" w:rsidRDefault="006A094E" w:rsidP="00CC2091">
            <w:pPr>
              <w:ind w:right="21"/>
              <w:jc w:val="right"/>
              <w:rPr>
                <w:rFonts w:ascii="Calibri" w:hAnsi="Calibri"/>
                <w:sz w:val="22"/>
                <w:szCs w:val="22"/>
              </w:rPr>
            </w:pPr>
            <w:r w:rsidRPr="00CC2091">
              <w:rPr>
                <w:rFonts w:ascii="Arial" w:eastAsia="Arial" w:hAnsi="Arial" w:cs="Arial"/>
                <w:b/>
                <w:i/>
                <w:sz w:val="16"/>
                <w:szCs w:val="22"/>
              </w:rPr>
              <w:t>19</w:t>
            </w:r>
          </w:p>
        </w:tc>
        <w:tc>
          <w:tcPr>
            <w:tcW w:w="764"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hAnsi="Calibri"/>
                <w:sz w:val="22"/>
                <w:szCs w:val="22"/>
              </w:rPr>
            </w:pPr>
            <w:r w:rsidRPr="00CC2091">
              <w:rPr>
                <w:rFonts w:ascii="Arial" w:eastAsia="Arial" w:hAnsi="Arial" w:cs="Arial"/>
                <w:sz w:val="16"/>
                <w:szCs w:val="22"/>
              </w:rPr>
              <w:t>0,47%</w:t>
            </w:r>
          </w:p>
        </w:tc>
        <w:tc>
          <w:tcPr>
            <w:tcW w:w="859" w:type="dxa"/>
            <w:tcBorders>
              <w:top w:val="single" w:sz="3" w:space="0" w:color="D2D8B0"/>
              <w:left w:val="single" w:sz="3" w:space="0" w:color="D2D8B0"/>
              <w:bottom w:val="single" w:sz="3" w:space="0" w:color="D2D8B0"/>
              <w:right w:val="single" w:sz="2" w:space="0" w:color="D2D8B0"/>
            </w:tcBorders>
            <w:shd w:val="clear" w:color="auto" w:fill="auto"/>
          </w:tcPr>
          <w:p w:rsidR="006A094E" w:rsidRPr="00CC2091" w:rsidRDefault="006A094E" w:rsidP="00CC2091">
            <w:pPr>
              <w:ind w:right="19"/>
              <w:jc w:val="right"/>
              <w:rPr>
                <w:rFonts w:ascii="Calibri" w:hAnsi="Calibri"/>
                <w:sz w:val="22"/>
                <w:szCs w:val="22"/>
              </w:rPr>
            </w:pPr>
            <w:r w:rsidRPr="00CC2091">
              <w:rPr>
                <w:rFonts w:ascii="Arial" w:eastAsia="Arial" w:hAnsi="Arial" w:cs="Arial"/>
                <w:sz w:val="16"/>
                <w:szCs w:val="22"/>
              </w:rPr>
              <w:t>0,29%</w:t>
            </w:r>
          </w:p>
        </w:tc>
      </w:tr>
      <w:tr w:rsidR="00CC2091" w:rsidTr="00CC2091">
        <w:trPr>
          <w:trHeight w:val="295"/>
        </w:trPr>
        <w:tc>
          <w:tcPr>
            <w:tcW w:w="1674" w:type="dxa"/>
            <w:tcBorders>
              <w:top w:val="single" w:sz="3" w:space="0" w:color="F7F7E7"/>
              <w:left w:val="single" w:sz="2" w:space="0" w:color="F7F7E7"/>
              <w:bottom w:val="single" w:sz="3" w:space="0" w:color="F7F7E7"/>
              <w:right w:val="single" w:sz="2" w:space="0" w:color="D2D8B0"/>
            </w:tcBorders>
            <w:shd w:val="clear" w:color="auto" w:fill="F7F7E7"/>
          </w:tcPr>
          <w:p w:rsidR="006A094E" w:rsidRPr="00CC2091" w:rsidRDefault="006A094E" w:rsidP="006A094E">
            <w:pPr>
              <w:rPr>
                <w:rFonts w:ascii="Calibri" w:hAnsi="Calibri"/>
                <w:sz w:val="22"/>
                <w:szCs w:val="22"/>
              </w:rPr>
            </w:pPr>
            <w:r w:rsidRPr="00CC2091">
              <w:rPr>
                <w:rFonts w:ascii="Arial" w:eastAsia="Arial" w:hAnsi="Arial" w:cs="Arial"/>
                <w:sz w:val="16"/>
                <w:szCs w:val="22"/>
              </w:rPr>
              <w:t>sénégalaise</w:t>
            </w:r>
          </w:p>
        </w:tc>
        <w:tc>
          <w:tcPr>
            <w:tcW w:w="765" w:type="dxa"/>
            <w:tcBorders>
              <w:top w:val="single" w:sz="3" w:space="0" w:color="D2D8B0"/>
              <w:left w:val="single" w:sz="2"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hAnsi="Calibri"/>
                <w:sz w:val="22"/>
                <w:szCs w:val="22"/>
              </w:rPr>
            </w:pPr>
            <w:r w:rsidRPr="00CC2091">
              <w:rPr>
                <w:rFonts w:ascii="Arial" w:eastAsia="Arial" w:hAnsi="Arial" w:cs="Arial"/>
                <w:sz w:val="16"/>
                <w:szCs w:val="22"/>
              </w:rPr>
              <w:t>1</w:t>
            </w:r>
          </w:p>
        </w:tc>
        <w:tc>
          <w:tcPr>
            <w:tcW w:w="861"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hAnsi="Calibri"/>
                <w:sz w:val="22"/>
                <w:szCs w:val="22"/>
              </w:rPr>
            </w:pPr>
            <w:r w:rsidRPr="00CC2091">
              <w:rPr>
                <w:rFonts w:ascii="Arial" w:eastAsia="Arial" w:hAnsi="Arial" w:cs="Arial"/>
                <w:sz w:val="16"/>
                <w:szCs w:val="22"/>
              </w:rPr>
              <w:t>3</w:t>
            </w:r>
          </w:p>
        </w:tc>
        <w:tc>
          <w:tcPr>
            <w:tcW w:w="608" w:type="dxa"/>
            <w:tcBorders>
              <w:top w:val="single" w:sz="3" w:space="0" w:color="D2D8B0"/>
              <w:left w:val="single" w:sz="3" w:space="0" w:color="D2D8B0"/>
              <w:bottom w:val="single" w:sz="3" w:space="0" w:color="D2D8B0"/>
              <w:right w:val="single" w:sz="3" w:space="0" w:color="D2D8B0"/>
            </w:tcBorders>
            <w:shd w:val="clear" w:color="auto" w:fill="F7F7E7"/>
          </w:tcPr>
          <w:p w:rsidR="006A094E" w:rsidRPr="00CC2091" w:rsidRDefault="006A094E" w:rsidP="00CC2091">
            <w:pPr>
              <w:ind w:right="21"/>
              <w:jc w:val="right"/>
              <w:rPr>
                <w:rFonts w:ascii="Calibri" w:hAnsi="Calibri"/>
                <w:sz w:val="22"/>
                <w:szCs w:val="22"/>
              </w:rPr>
            </w:pPr>
            <w:r w:rsidRPr="00CC2091">
              <w:rPr>
                <w:rFonts w:ascii="Arial" w:eastAsia="Arial" w:hAnsi="Arial" w:cs="Arial"/>
                <w:b/>
                <w:i/>
                <w:sz w:val="16"/>
                <w:szCs w:val="22"/>
              </w:rPr>
              <w:t>4</w:t>
            </w:r>
          </w:p>
        </w:tc>
        <w:tc>
          <w:tcPr>
            <w:tcW w:w="764"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hAnsi="Calibri"/>
                <w:sz w:val="22"/>
                <w:szCs w:val="22"/>
              </w:rPr>
            </w:pPr>
            <w:r w:rsidRPr="00CC2091">
              <w:rPr>
                <w:rFonts w:ascii="Arial" w:eastAsia="Arial" w:hAnsi="Arial" w:cs="Arial"/>
                <w:sz w:val="16"/>
                <w:szCs w:val="22"/>
              </w:rPr>
              <w:t>0,04%</w:t>
            </w:r>
          </w:p>
        </w:tc>
        <w:tc>
          <w:tcPr>
            <w:tcW w:w="859" w:type="dxa"/>
            <w:tcBorders>
              <w:top w:val="single" w:sz="3" w:space="0" w:color="D2D8B0"/>
              <w:left w:val="single" w:sz="3" w:space="0" w:color="D2D8B0"/>
              <w:bottom w:val="single" w:sz="3" w:space="0" w:color="D2D8B0"/>
              <w:right w:val="single" w:sz="2" w:space="0" w:color="D2D8B0"/>
            </w:tcBorders>
            <w:shd w:val="clear" w:color="auto" w:fill="auto"/>
          </w:tcPr>
          <w:p w:rsidR="006A094E" w:rsidRPr="00CC2091" w:rsidRDefault="006A094E" w:rsidP="00CC2091">
            <w:pPr>
              <w:ind w:right="19"/>
              <w:jc w:val="right"/>
              <w:rPr>
                <w:rFonts w:ascii="Calibri" w:hAnsi="Calibri"/>
                <w:sz w:val="22"/>
                <w:szCs w:val="22"/>
              </w:rPr>
            </w:pPr>
            <w:r w:rsidRPr="00CC2091">
              <w:rPr>
                <w:rFonts w:ascii="Arial" w:eastAsia="Arial" w:hAnsi="Arial" w:cs="Arial"/>
                <w:sz w:val="16"/>
                <w:szCs w:val="22"/>
              </w:rPr>
              <w:t>0,12%</w:t>
            </w:r>
          </w:p>
        </w:tc>
      </w:tr>
      <w:tr w:rsidR="00CC2091" w:rsidTr="00CC2091">
        <w:trPr>
          <w:trHeight w:val="295"/>
        </w:trPr>
        <w:tc>
          <w:tcPr>
            <w:tcW w:w="1674" w:type="dxa"/>
            <w:tcBorders>
              <w:top w:val="single" w:sz="3" w:space="0" w:color="F7F7E7"/>
              <w:left w:val="single" w:sz="2" w:space="0" w:color="F7F7E7"/>
              <w:bottom w:val="single" w:sz="3" w:space="0" w:color="F7F7E7"/>
              <w:right w:val="single" w:sz="2" w:space="0" w:color="D2D8B0"/>
            </w:tcBorders>
            <w:shd w:val="clear" w:color="auto" w:fill="F7F7E7"/>
          </w:tcPr>
          <w:p w:rsidR="006A094E" w:rsidRPr="00CC2091" w:rsidRDefault="006A094E" w:rsidP="006A094E">
            <w:pPr>
              <w:rPr>
                <w:rFonts w:ascii="Calibri" w:hAnsi="Calibri"/>
                <w:sz w:val="22"/>
                <w:szCs w:val="22"/>
              </w:rPr>
            </w:pPr>
            <w:r w:rsidRPr="00CC2091">
              <w:rPr>
                <w:rFonts w:ascii="Arial" w:eastAsia="Arial" w:hAnsi="Arial" w:cs="Arial"/>
                <w:sz w:val="16"/>
                <w:szCs w:val="22"/>
                <w:bdr w:val="single" w:sz="8" w:space="0" w:color="F7F7E7"/>
              </w:rPr>
              <w:t>serb. + monténégrine</w:t>
            </w:r>
          </w:p>
        </w:tc>
        <w:tc>
          <w:tcPr>
            <w:tcW w:w="765" w:type="dxa"/>
            <w:tcBorders>
              <w:top w:val="single" w:sz="3" w:space="0" w:color="D2D8B0"/>
              <w:left w:val="single" w:sz="2"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hAnsi="Calibri"/>
                <w:sz w:val="22"/>
                <w:szCs w:val="22"/>
              </w:rPr>
            </w:pPr>
            <w:r w:rsidRPr="00CC2091">
              <w:rPr>
                <w:rFonts w:ascii="Arial" w:eastAsia="Arial" w:hAnsi="Arial" w:cs="Arial"/>
                <w:sz w:val="16"/>
                <w:szCs w:val="22"/>
              </w:rPr>
              <w:t>2</w:t>
            </w:r>
          </w:p>
        </w:tc>
        <w:tc>
          <w:tcPr>
            <w:tcW w:w="861"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hAnsi="Calibri"/>
                <w:sz w:val="22"/>
                <w:szCs w:val="22"/>
              </w:rPr>
            </w:pPr>
            <w:r w:rsidRPr="00CC2091">
              <w:rPr>
                <w:rFonts w:ascii="Arial" w:eastAsia="Arial" w:hAnsi="Arial" w:cs="Arial"/>
                <w:sz w:val="16"/>
                <w:szCs w:val="22"/>
              </w:rPr>
              <w:t>2</w:t>
            </w:r>
          </w:p>
        </w:tc>
        <w:tc>
          <w:tcPr>
            <w:tcW w:w="608" w:type="dxa"/>
            <w:tcBorders>
              <w:top w:val="single" w:sz="3" w:space="0" w:color="D2D8B0"/>
              <w:left w:val="single" w:sz="3" w:space="0" w:color="D2D8B0"/>
              <w:bottom w:val="single" w:sz="3" w:space="0" w:color="D2D8B0"/>
              <w:right w:val="single" w:sz="3" w:space="0" w:color="D2D8B0"/>
            </w:tcBorders>
            <w:shd w:val="clear" w:color="auto" w:fill="F7F7E7"/>
          </w:tcPr>
          <w:p w:rsidR="006A094E" w:rsidRPr="00CC2091" w:rsidRDefault="006A094E" w:rsidP="00CC2091">
            <w:pPr>
              <w:ind w:right="21"/>
              <w:jc w:val="right"/>
              <w:rPr>
                <w:rFonts w:ascii="Calibri" w:hAnsi="Calibri"/>
                <w:sz w:val="22"/>
                <w:szCs w:val="22"/>
              </w:rPr>
            </w:pPr>
            <w:r w:rsidRPr="00CC2091">
              <w:rPr>
                <w:rFonts w:ascii="Arial" w:eastAsia="Arial" w:hAnsi="Arial" w:cs="Arial"/>
                <w:b/>
                <w:i/>
                <w:sz w:val="16"/>
                <w:szCs w:val="22"/>
              </w:rPr>
              <w:t>4</w:t>
            </w:r>
          </w:p>
        </w:tc>
        <w:tc>
          <w:tcPr>
            <w:tcW w:w="764"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hAnsi="Calibri"/>
                <w:sz w:val="22"/>
                <w:szCs w:val="22"/>
              </w:rPr>
            </w:pPr>
            <w:r w:rsidRPr="00CC2091">
              <w:rPr>
                <w:rFonts w:ascii="Arial" w:eastAsia="Arial" w:hAnsi="Arial" w:cs="Arial"/>
                <w:sz w:val="16"/>
                <w:szCs w:val="22"/>
              </w:rPr>
              <w:t>0,08%</w:t>
            </w:r>
          </w:p>
        </w:tc>
        <w:tc>
          <w:tcPr>
            <w:tcW w:w="859" w:type="dxa"/>
            <w:tcBorders>
              <w:top w:val="single" w:sz="3" w:space="0" w:color="D2D8B0"/>
              <w:left w:val="single" w:sz="3" w:space="0" w:color="D2D8B0"/>
              <w:bottom w:val="single" w:sz="3" w:space="0" w:color="D2D8B0"/>
              <w:right w:val="single" w:sz="2" w:space="0" w:color="D2D8B0"/>
            </w:tcBorders>
            <w:shd w:val="clear" w:color="auto" w:fill="auto"/>
          </w:tcPr>
          <w:p w:rsidR="006A094E" w:rsidRPr="00CC2091" w:rsidRDefault="006A094E" w:rsidP="00CC2091">
            <w:pPr>
              <w:ind w:right="19"/>
              <w:jc w:val="right"/>
              <w:rPr>
                <w:rFonts w:ascii="Calibri" w:hAnsi="Calibri"/>
                <w:sz w:val="22"/>
                <w:szCs w:val="22"/>
              </w:rPr>
            </w:pPr>
            <w:r w:rsidRPr="00CC2091">
              <w:rPr>
                <w:rFonts w:ascii="Arial" w:eastAsia="Arial" w:hAnsi="Arial" w:cs="Arial"/>
                <w:sz w:val="16"/>
                <w:szCs w:val="22"/>
              </w:rPr>
              <w:t>0,08%</w:t>
            </w:r>
          </w:p>
        </w:tc>
      </w:tr>
      <w:tr w:rsidR="00CC2091" w:rsidTr="00CC2091">
        <w:trPr>
          <w:trHeight w:val="295"/>
        </w:trPr>
        <w:tc>
          <w:tcPr>
            <w:tcW w:w="1674" w:type="dxa"/>
            <w:tcBorders>
              <w:top w:val="single" w:sz="3" w:space="0" w:color="F7F7E7"/>
              <w:left w:val="single" w:sz="2" w:space="0" w:color="F7F7E7"/>
              <w:bottom w:val="single" w:sz="3" w:space="0" w:color="F7F7E7"/>
              <w:right w:val="single" w:sz="2" w:space="0" w:color="D2D8B0"/>
            </w:tcBorders>
            <w:shd w:val="clear" w:color="auto" w:fill="F7F7E7"/>
          </w:tcPr>
          <w:p w:rsidR="006A094E" w:rsidRPr="00CC2091" w:rsidRDefault="006A094E" w:rsidP="006A094E">
            <w:pPr>
              <w:rPr>
                <w:rFonts w:ascii="Calibri" w:hAnsi="Calibri"/>
                <w:sz w:val="22"/>
                <w:szCs w:val="22"/>
              </w:rPr>
            </w:pPr>
            <w:r w:rsidRPr="00CC2091">
              <w:rPr>
                <w:rFonts w:ascii="Arial" w:eastAsia="Arial" w:hAnsi="Arial" w:cs="Arial"/>
                <w:sz w:val="16"/>
                <w:szCs w:val="22"/>
              </w:rPr>
              <w:t>serbe</w:t>
            </w:r>
          </w:p>
        </w:tc>
        <w:tc>
          <w:tcPr>
            <w:tcW w:w="765" w:type="dxa"/>
            <w:tcBorders>
              <w:top w:val="single" w:sz="3" w:space="0" w:color="D2D8B0"/>
              <w:left w:val="single" w:sz="2"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hAnsi="Calibri"/>
                <w:sz w:val="22"/>
                <w:szCs w:val="22"/>
              </w:rPr>
            </w:pPr>
            <w:r w:rsidRPr="00CC2091">
              <w:rPr>
                <w:rFonts w:ascii="Arial" w:eastAsia="Arial" w:hAnsi="Arial" w:cs="Arial"/>
                <w:sz w:val="16"/>
                <w:szCs w:val="22"/>
              </w:rPr>
              <w:t>8</w:t>
            </w:r>
          </w:p>
        </w:tc>
        <w:tc>
          <w:tcPr>
            <w:tcW w:w="861"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hAnsi="Calibri"/>
                <w:sz w:val="22"/>
                <w:szCs w:val="22"/>
              </w:rPr>
            </w:pPr>
            <w:r w:rsidRPr="00CC2091">
              <w:rPr>
                <w:rFonts w:ascii="Arial" w:eastAsia="Arial" w:hAnsi="Arial" w:cs="Arial"/>
                <w:sz w:val="16"/>
                <w:szCs w:val="22"/>
              </w:rPr>
              <w:t>4</w:t>
            </w:r>
          </w:p>
        </w:tc>
        <w:tc>
          <w:tcPr>
            <w:tcW w:w="608" w:type="dxa"/>
            <w:tcBorders>
              <w:top w:val="single" w:sz="3" w:space="0" w:color="D2D8B0"/>
              <w:left w:val="single" w:sz="3" w:space="0" w:color="D2D8B0"/>
              <w:bottom w:val="single" w:sz="3" w:space="0" w:color="D2D8B0"/>
              <w:right w:val="single" w:sz="3" w:space="0" w:color="D2D8B0"/>
            </w:tcBorders>
            <w:shd w:val="clear" w:color="auto" w:fill="F7F7E7"/>
          </w:tcPr>
          <w:p w:rsidR="006A094E" w:rsidRPr="00CC2091" w:rsidRDefault="006A094E" w:rsidP="00CC2091">
            <w:pPr>
              <w:ind w:right="21"/>
              <w:jc w:val="right"/>
              <w:rPr>
                <w:rFonts w:ascii="Calibri" w:hAnsi="Calibri"/>
                <w:sz w:val="22"/>
                <w:szCs w:val="22"/>
              </w:rPr>
            </w:pPr>
            <w:r w:rsidRPr="00CC2091">
              <w:rPr>
                <w:rFonts w:ascii="Arial" w:eastAsia="Arial" w:hAnsi="Arial" w:cs="Arial"/>
                <w:b/>
                <w:i/>
                <w:sz w:val="16"/>
                <w:szCs w:val="22"/>
              </w:rPr>
              <w:t>12</w:t>
            </w:r>
          </w:p>
        </w:tc>
        <w:tc>
          <w:tcPr>
            <w:tcW w:w="764"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hAnsi="Calibri"/>
                <w:sz w:val="22"/>
                <w:szCs w:val="22"/>
              </w:rPr>
            </w:pPr>
            <w:r w:rsidRPr="00CC2091">
              <w:rPr>
                <w:rFonts w:ascii="Arial" w:eastAsia="Arial" w:hAnsi="Arial" w:cs="Arial"/>
                <w:sz w:val="16"/>
                <w:szCs w:val="22"/>
              </w:rPr>
              <w:t>0,31%</w:t>
            </w:r>
          </w:p>
        </w:tc>
        <w:tc>
          <w:tcPr>
            <w:tcW w:w="859" w:type="dxa"/>
            <w:tcBorders>
              <w:top w:val="single" w:sz="3" w:space="0" w:color="D2D8B0"/>
              <w:left w:val="single" w:sz="3" w:space="0" w:color="D2D8B0"/>
              <w:bottom w:val="single" w:sz="3" w:space="0" w:color="D2D8B0"/>
              <w:right w:val="single" w:sz="2" w:space="0" w:color="D2D8B0"/>
            </w:tcBorders>
            <w:shd w:val="clear" w:color="auto" w:fill="auto"/>
          </w:tcPr>
          <w:p w:rsidR="006A094E" w:rsidRPr="00CC2091" w:rsidRDefault="006A094E" w:rsidP="00CC2091">
            <w:pPr>
              <w:ind w:right="19"/>
              <w:jc w:val="right"/>
              <w:rPr>
                <w:rFonts w:ascii="Calibri" w:hAnsi="Calibri"/>
                <w:sz w:val="22"/>
                <w:szCs w:val="22"/>
              </w:rPr>
            </w:pPr>
            <w:r w:rsidRPr="00CC2091">
              <w:rPr>
                <w:rFonts w:ascii="Arial" w:eastAsia="Arial" w:hAnsi="Arial" w:cs="Arial"/>
                <w:sz w:val="16"/>
                <w:szCs w:val="22"/>
              </w:rPr>
              <w:t>0,16%</w:t>
            </w:r>
          </w:p>
        </w:tc>
      </w:tr>
      <w:tr w:rsidR="00CC2091" w:rsidTr="00CC2091">
        <w:trPr>
          <w:trHeight w:val="295"/>
        </w:trPr>
        <w:tc>
          <w:tcPr>
            <w:tcW w:w="1674" w:type="dxa"/>
            <w:tcBorders>
              <w:top w:val="single" w:sz="3" w:space="0" w:color="F7F7E7"/>
              <w:left w:val="single" w:sz="2" w:space="0" w:color="F7F7E7"/>
              <w:bottom w:val="single" w:sz="3" w:space="0" w:color="F7F7E7"/>
              <w:right w:val="single" w:sz="2" w:space="0" w:color="D2D8B0"/>
            </w:tcBorders>
            <w:shd w:val="clear" w:color="auto" w:fill="F7F7E7"/>
          </w:tcPr>
          <w:p w:rsidR="006A094E" w:rsidRPr="00CC2091" w:rsidRDefault="006A094E" w:rsidP="006A094E">
            <w:pPr>
              <w:rPr>
                <w:rFonts w:ascii="Calibri" w:hAnsi="Calibri"/>
                <w:sz w:val="22"/>
                <w:szCs w:val="22"/>
              </w:rPr>
            </w:pPr>
            <w:r w:rsidRPr="00CC2091">
              <w:rPr>
                <w:rFonts w:ascii="Arial" w:eastAsia="Arial" w:hAnsi="Arial" w:cs="Arial"/>
                <w:sz w:val="16"/>
                <w:szCs w:val="22"/>
              </w:rPr>
              <w:t>sierra-léonienne</w:t>
            </w:r>
          </w:p>
        </w:tc>
        <w:tc>
          <w:tcPr>
            <w:tcW w:w="765" w:type="dxa"/>
            <w:tcBorders>
              <w:top w:val="single" w:sz="3" w:space="0" w:color="D2D8B0"/>
              <w:left w:val="single" w:sz="2"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hAnsi="Calibri"/>
                <w:sz w:val="22"/>
                <w:szCs w:val="22"/>
              </w:rPr>
            </w:pPr>
            <w:r w:rsidRPr="00CC2091">
              <w:rPr>
                <w:rFonts w:ascii="Arial" w:eastAsia="Arial" w:hAnsi="Arial" w:cs="Arial"/>
                <w:sz w:val="16"/>
                <w:szCs w:val="22"/>
              </w:rPr>
              <w:t>2</w:t>
            </w:r>
          </w:p>
        </w:tc>
        <w:tc>
          <w:tcPr>
            <w:tcW w:w="861"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hAnsi="Calibri"/>
                <w:sz w:val="22"/>
                <w:szCs w:val="22"/>
              </w:rPr>
            </w:pPr>
            <w:r w:rsidRPr="00CC2091">
              <w:rPr>
                <w:rFonts w:ascii="Arial" w:eastAsia="Arial" w:hAnsi="Arial" w:cs="Arial"/>
                <w:sz w:val="16"/>
                <w:szCs w:val="22"/>
              </w:rPr>
              <w:t>1</w:t>
            </w:r>
          </w:p>
        </w:tc>
        <w:tc>
          <w:tcPr>
            <w:tcW w:w="608" w:type="dxa"/>
            <w:tcBorders>
              <w:top w:val="single" w:sz="3" w:space="0" w:color="D2D8B0"/>
              <w:left w:val="single" w:sz="3" w:space="0" w:color="D2D8B0"/>
              <w:bottom w:val="single" w:sz="3" w:space="0" w:color="D2D8B0"/>
              <w:right w:val="single" w:sz="3" w:space="0" w:color="D2D8B0"/>
            </w:tcBorders>
            <w:shd w:val="clear" w:color="auto" w:fill="F7F7E7"/>
          </w:tcPr>
          <w:p w:rsidR="006A094E" w:rsidRPr="00CC2091" w:rsidRDefault="006A094E" w:rsidP="00CC2091">
            <w:pPr>
              <w:ind w:right="21"/>
              <w:jc w:val="right"/>
              <w:rPr>
                <w:rFonts w:ascii="Calibri" w:hAnsi="Calibri"/>
                <w:sz w:val="22"/>
                <w:szCs w:val="22"/>
              </w:rPr>
            </w:pPr>
            <w:r w:rsidRPr="00CC2091">
              <w:rPr>
                <w:rFonts w:ascii="Arial" w:eastAsia="Arial" w:hAnsi="Arial" w:cs="Arial"/>
                <w:b/>
                <w:i/>
                <w:sz w:val="16"/>
                <w:szCs w:val="22"/>
              </w:rPr>
              <w:t>3</w:t>
            </w:r>
          </w:p>
        </w:tc>
        <w:tc>
          <w:tcPr>
            <w:tcW w:w="764"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hAnsi="Calibri"/>
                <w:sz w:val="22"/>
                <w:szCs w:val="22"/>
              </w:rPr>
            </w:pPr>
            <w:r w:rsidRPr="00CC2091">
              <w:rPr>
                <w:rFonts w:ascii="Arial" w:eastAsia="Arial" w:hAnsi="Arial" w:cs="Arial"/>
                <w:sz w:val="16"/>
                <w:szCs w:val="22"/>
              </w:rPr>
              <w:t>0,08%</w:t>
            </w:r>
          </w:p>
        </w:tc>
        <w:tc>
          <w:tcPr>
            <w:tcW w:w="859" w:type="dxa"/>
            <w:tcBorders>
              <w:top w:val="single" w:sz="3" w:space="0" w:color="D2D8B0"/>
              <w:left w:val="single" w:sz="3" w:space="0" w:color="D2D8B0"/>
              <w:bottom w:val="single" w:sz="3" w:space="0" w:color="D2D8B0"/>
              <w:right w:val="single" w:sz="2" w:space="0" w:color="D2D8B0"/>
            </w:tcBorders>
            <w:shd w:val="clear" w:color="auto" w:fill="auto"/>
          </w:tcPr>
          <w:p w:rsidR="006A094E" w:rsidRPr="00CC2091" w:rsidRDefault="006A094E" w:rsidP="00CC2091">
            <w:pPr>
              <w:ind w:right="19"/>
              <w:jc w:val="right"/>
              <w:rPr>
                <w:rFonts w:ascii="Calibri" w:hAnsi="Calibri"/>
                <w:sz w:val="22"/>
                <w:szCs w:val="22"/>
              </w:rPr>
            </w:pPr>
            <w:r w:rsidRPr="00CC2091">
              <w:rPr>
                <w:rFonts w:ascii="Arial" w:eastAsia="Arial" w:hAnsi="Arial" w:cs="Arial"/>
                <w:sz w:val="16"/>
                <w:szCs w:val="22"/>
              </w:rPr>
              <w:t>0,04%</w:t>
            </w:r>
          </w:p>
        </w:tc>
      </w:tr>
      <w:tr w:rsidR="00CC2091" w:rsidTr="00CC2091">
        <w:trPr>
          <w:trHeight w:val="295"/>
        </w:trPr>
        <w:tc>
          <w:tcPr>
            <w:tcW w:w="1674" w:type="dxa"/>
            <w:tcBorders>
              <w:top w:val="single" w:sz="3" w:space="0" w:color="F7F7E7"/>
              <w:left w:val="single" w:sz="2" w:space="0" w:color="F7F7E7"/>
              <w:bottom w:val="single" w:sz="3" w:space="0" w:color="F7F7E7"/>
              <w:right w:val="single" w:sz="2" w:space="0" w:color="D2D8B0"/>
            </w:tcBorders>
            <w:shd w:val="clear" w:color="auto" w:fill="F7F7E7"/>
          </w:tcPr>
          <w:p w:rsidR="006A094E" w:rsidRPr="00CC2091" w:rsidRDefault="006A094E" w:rsidP="006A094E">
            <w:pPr>
              <w:rPr>
                <w:rFonts w:ascii="Calibri" w:hAnsi="Calibri"/>
                <w:sz w:val="22"/>
                <w:szCs w:val="22"/>
              </w:rPr>
            </w:pPr>
            <w:r w:rsidRPr="00CC2091">
              <w:rPr>
                <w:rFonts w:ascii="Arial" w:eastAsia="Arial" w:hAnsi="Arial" w:cs="Arial"/>
                <w:sz w:val="16"/>
                <w:szCs w:val="22"/>
              </w:rPr>
              <w:t>slovène</w:t>
            </w:r>
          </w:p>
        </w:tc>
        <w:tc>
          <w:tcPr>
            <w:tcW w:w="765" w:type="dxa"/>
            <w:tcBorders>
              <w:top w:val="single" w:sz="3" w:space="0" w:color="D2D8B0"/>
              <w:left w:val="single" w:sz="2"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hAnsi="Calibri"/>
                <w:sz w:val="22"/>
                <w:szCs w:val="22"/>
              </w:rPr>
            </w:pPr>
            <w:r w:rsidRPr="00CC2091">
              <w:rPr>
                <w:rFonts w:ascii="Arial" w:eastAsia="Arial" w:hAnsi="Arial" w:cs="Arial"/>
                <w:sz w:val="16"/>
                <w:szCs w:val="22"/>
              </w:rPr>
              <w:t>2</w:t>
            </w:r>
          </w:p>
        </w:tc>
        <w:tc>
          <w:tcPr>
            <w:tcW w:w="861"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hAnsi="Calibri"/>
                <w:sz w:val="22"/>
                <w:szCs w:val="22"/>
              </w:rPr>
            </w:pPr>
            <w:r w:rsidRPr="00CC2091">
              <w:rPr>
                <w:rFonts w:ascii="Arial" w:eastAsia="Arial" w:hAnsi="Arial" w:cs="Arial"/>
                <w:sz w:val="16"/>
                <w:szCs w:val="22"/>
              </w:rPr>
              <w:t xml:space="preserve"> </w:t>
            </w:r>
          </w:p>
        </w:tc>
        <w:tc>
          <w:tcPr>
            <w:tcW w:w="608" w:type="dxa"/>
            <w:tcBorders>
              <w:top w:val="single" w:sz="3" w:space="0" w:color="D2D8B0"/>
              <w:left w:val="single" w:sz="3" w:space="0" w:color="D2D8B0"/>
              <w:bottom w:val="single" w:sz="3" w:space="0" w:color="D2D8B0"/>
              <w:right w:val="single" w:sz="3" w:space="0" w:color="D2D8B0"/>
            </w:tcBorders>
            <w:shd w:val="clear" w:color="auto" w:fill="F7F7E7"/>
          </w:tcPr>
          <w:p w:rsidR="006A094E" w:rsidRPr="00CC2091" w:rsidRDefault="006A094E" w:rsidP="00CC2091">
            <w:pPr>
              <w:ind w:right="21"/>
              <w:jc w:val="right"/>
              <w:rPr>
                <w:rFonts w:ascii="Calibri" w:hAnsi="Calibri"/>
                <w:sz w:val="22"/>
                <w:szCs w:val="22"/>
              </w:rPr>
            </w:pPr>
            <w:r w:rsidRPr="00CC2091">
              <w:rPr>
                <w:rFonts w:ascii="Arial" w:eastAsia="Arial" w:hAnsi="Arial" w:cs="Arial"/>
                <w:b/>
                <w:i/>
                <w:sz w:val="16"/>
                <w:szCs w:val="22"/>
              </w:rPr>
              <w:t>2</w:t>
            </w:r>
          </w:p>
        </w:tc>
        <w:tc>
          <w:tcPr>
            <w:tcW w:w="764"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hAnsi="Calibri"/>
                <w:sz w:val="22"/>
                <w:szCs w:val="22"/>
              </w:rPr>
            </w:pPr>
            <w:r w:rsidRPr="00CC2091">
              <w:rPr>
                <w:rFonts w:ascii="Arial" w:eastAsia="Arial" w:hAnsi="Arial" w:cs="Arial"/>
                <w:sz w:val="16"/>
                <w:szCs w:val="22"/>
              </w:rPr>
              <w:t>0,08%</w:t>
            </w:r>
          </w:p>
        </w:tc>
        <w:tc>
          <w:tcPr>
            <w:tcW w:w="859" w:type="dxa"/>
            <w:tcBorders>
              <w:top w:val="single" w:sz="3" w:space="0" w:color="D2D8B0"/>
              <w:left w:val="single" w:sz="3" w:space="0" w:color="D2D8B0"/>
              <w:bottom w:val="single" w:sz="3" w:space="0" w:color="D2D8B0"/>
              <w:right w:val="single" w:sz="2" w:space="0" w:color="D2D8B0"/>
            </w:tcBorders>
            <w:shd w:val="clear" w:color="auto" w:fill="auto"/>
          </w:tcPr>
          <w:p w:rsidR="006A094E" w:rsidRPr="00CC2091" w:rsidRDefault="006A094E" w:rsidP="00CC2091">
            <w:pPr>
              <w:ind w:right="19"/>
              <w:jc w:val="right"/>
              <w:rPr>
                <w:rFonts w:ascii="Calibri" w:hAnsi="Calibri"/>
                <w:sz w:val="22"/>
                <w:szCs w:val="22"/>
              </w:rPr>
            </w:pPr>
            <w:r w:rsidRPr="00CC2091">
              <w:rPr>
                <w:rFonts w:ascii="Arial" w:eastAsia="Arial" w:hAnsi="Arial" w:cs="Arial"/>
                <w:sz w:val="16"/>
                <w:szCs w:val="22"/>
              </w:rPr>
              <w:t xml:space="preserve"> </w:t>
            </w:r>
          </w:p>
        </w:tc>
      </w:tr>
      <w:tr w:rsidR="00CC2091" w:rsidTr="00CC2091">
        <w:trPr>
          <w:trHeight w:val="295"/>
        </w:trPr>
        <w:tc>
          <w:tcPr>
            <w:tcW w:w="1674" w:type="dxa"/>
            <w:tcBorders>
              <w:top w:val="single" w:sz="3" w:space="0" w:color="F7F7E7"/>
              <w:left w:val="single" w:sz="2" w:space="0" w:color="F7F7E7"/>
              <w:bottom w:val="single" w:sz="3" w:space="0" w:color="F7F7E7"/>
              <w:right w:val="single" w:sz="2" w:space="0" w:color="D2D8B0"/>
            </w:tcBorders>
            <w:shd w:val="clear" w:color="auto" w:fill="F7F7E7"/>
          </w:tcPr>
          <w:p w:rsidR="006A094E" w:rsidRPr="00CC2091" w:rsidRDefault="006A094E" w:rsidP="006A094E">
            <w:pPr>
              <w:rPr>
                <w:rFonts w:ascii="Calibri" w:hAnsi="Calibri"/>
                <w:sz w:val="22"/>
                <w:szCs w:val="22"/>
              </w:rPr>
            </w:pPr>
            <w:r w:rsidRPr="00CC2091">
              <w:rPr>
                <w:rFonts w:ascii="Arial" w:eastAsia="Arial" w:hAnsi="Arial" w:cs="Arial"/>
                <w:sz w:val="16"/>
                <w:szCs w:val="22"/>
              </w:rPr>
              <w:t>somalienne</w:t>
            </w:r>
          </w:p>
        </w:tc>
        <w:tc>
          <w:tcPr>
            <w:tcW w:w="765" w:type="dxa"/>
            <w:tcBorders>
              <w:top w:val="single" w:sz="3" w:space="0" w:color="D2D8B0"/>
              <w:left w:val="single" w:sz="2"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hAnsi="Calibri"/>
                <w:sz w:val="22"/>
                <w:szCs w:val="22"/>
              </w:rPr>
            </w:pPr>
            <w:r w:rsidRPr="00CC2091">
              <w:rPr>
                <w:rFonts w:ascii="Arial" w:eastAsia="Arial" w:hAnsi="Arial" w:cs="Arial"/>
                <w:sz w:val="16"/>
                <w:szCs w:val="22"/>
              </w:rPr>
              <w:t xml:space="preserve"> </w:t>
            </w:r>
          </w:p>
        </w:tc>
        <w:tc>
          <w:tcPr>
            <w:tcW w:w="861"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hAnsi="Calibri"/>
                <w:sz w:val="22"/>
                <w:szCs w:val="22"/>
              </w:rPr>
            </w:pPr>
            <w:r w:rsidRPr="00CC2091">
              <w:rPr>
                <w:rFonts w:ascii="Arial" w:eastAsia="Arial" w:hAnsi="Arial" w:cs="Arial"/>
                <w:sz w:val="16"/>
                <w:szCs w:val="22"/>
              </w:rPr>
              <w:t>1</w:t>
            </w:r>
          </w:p>
        </w:tc>
        <w:tc>
          <w:tcPr>
            <w:tcW w:w="608" w:type="dxa"/>
            <w:tcBorders>
              <w:top w:val="single" w:sz="3" w:space="0" w:color="D2D8B0"/>
              <w:left w:val="single" w:sz="3" w:space="0" w:color="D2D8B0"/>
              <w:bottom w:val="single" w:sz="3" w:space="0" w:color="D2D8B0"/>
              <w:right w:val="single" w:sz="3" w:space="0" w:color="D2D8B0"/>
            </w:tcBorders>
            <w:shd w:val="clear" w:color="auto" w:fill="F7F7E7"/>
          </w:tcPr>
          <w:p w:rsidR="006A094E" w:rsidRPr="00CC2091" w:rsidRDefault="006A094E" w:rsidP="00CC2091">
            <w:pPr>
              <w:ind w:right="21"/>
              <w:jc w:val="right"/>
              <w:rPr>
                <w:rFonts w:ascii="Calibri" w:hAnsi="Calibri"/>
                <w:sz w:val="22"/>
                <w:szCs w:val="22"/>
              </w:rPr>
            </w:pPr>
            <w:r w:rsidRPr="00CC2091">
              <w:rPr>
                <w:rFonts w:ascii="Arial" w:eastAsia="Arial" w:hAnsi="Arial" w:cs="Arial"/>
                <w:b/>
                <w:i/>
                <w:sz w:val="16"/>
                <w:szCs w:val="22"/>
              </w:rPr>
              <w:t>1</w:t>
            </w:r>
          </w:p>
        </w:tc>
        <w:tc>
          <w:tcPr>
            <w:tcW w:w="764"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hAnsi="Calibri"/>
                <w:sz w:val="22"/>
                <w:szCs w:val="22"/>
              </w:rPr>
            </w:pPr>
            <w:r w:rsidRPr="00CC2091">
              <w:rPr>
                <w:rFonts w:ascii="Arial" w:eastAsia="Arial" w:hAnsi="Arial" w:cs="Arial"/>
                <w:sz w:val="16"/>
                <w:szCs w:val="22"/>
              </w:rPr>
              <w:t xml:space="preserve"> </w:t>
            </w:r>
          </w:p>
        </w:tc>
        <w:tc>
          <w:tcPr>
            <w:tcW w:w="859" w:type="dxa"/>
            <w:tcBorders>
              <w:top w:val="single" w:sz="3" w:space="0" w:color="D2D8B0"/>
              <w:left w:val="single" w:sz="3" w:space="0" w:color="D2D8B0"/>
              <w:bottom w:val="single" w:sz="3" w:space="0" w:color="D2D8B0"/>
              <w:right w:val="single" w:sz="2" w:space="0" w:color="D2D8B0"/>
            </w:tcBorders>
            <w:shd w:val="clear" w:color="auto" w:fill="auto"/>
          </w:tcPr>
          <w:p w:rsidR="006A094E" w:rsidRPr="00CC2091" w:rsidRDefault="006A094E" w:rsidP="00CC2091">
            <w:pPr>
              <w:ind w:right="19"/>
              <w:jc w:val="right"/>
              <w:rPr>
                <w:rFonts w:ascii="Calibri" w:hAnsi="Calibri"/>
                <w:sz w:val="22"/>
                <w:szCs w:val="22"/>
              </w:rPr>
            </w:pPr>
            <w:r w:rsidRPr="00CC2091">
              <w:rPr>
                <w:rFonts w:ascii="Arial" w:eastAsia="Arial" w:hAnsi="Arial" w:cs="Arial"/>
                <w:sz w:val="16"/>
                <w:szCs w:val="22"/>
              </w:rPr>
              <w:t>0,04%</w:t>
            </w:r>
          </w:p>
        </w:tc>
      </w:tr>
      <w:tr w:rsidR="00CC2091" w:rsidTr="00CC2091">
        <w:trPr>
          <w:trHeight w:val="295"/>
        </w:trPr>
        <w:tc>
          <w:tcPr>
            <w:tcW w:w="1674" w:type="dxa"/>
            <w:tcBorders>
              <w:top w:val="single" w:sz="3" w:space="0" w:color="F7F7E7"/>
              <w:left w:val="single" w:sz="2" w:space="0" w:color="F7F7E7"/>
              <w:bottom w:val="single" w:sz="3" w:space="0" w:color="F7F7E7"/>
              <w:right w:val="single" w:sz="2" w:space="0" w:color="D2D8B0"/>
            </w:tcBorders>
            <w:shd w:val="clear" w:color="auto" w:fill="F7F7E7"/>
          </w:tcPr>
          <w:p w:rsidR="006A094E" w:rsidRPr="00CC2091" w:rsidRDefault="006A094E" w:rsidP="006A094E">
            <w:pPr>
              <w:rPr>
                <w:rFonts w:ascii="Calibri" w:hAnsi="Calibri"/>
                <w:sz w:val="22"/>
                <w:szCs w:val="22"/>
              </w:rPr>
            </w:pPr>
            <w:r w:rsidRPr="00CC2091">
              <w:rPr>
                <w:rFonts w:ascii="Arial" w:eastAsia="Arial" w:hAnsi="Arial" w:cs="Arial"/>
                <w:sz w:val="16"/>
                <w:szCs w:val="22"/>
              </w:rPr>
              <w:t>sri lankaise</w:t>
            </w:r>
          </w:p>
        </w:tc>
        <w:tc>
          <w:tcPr>
            <w:tcW w:w="765" w:type="dxa"/>
            <w:tcBorders>
              <w:top w:val="single" w:sz="3" w:space="0" w:color="D2D8B0"/>
              <w:left w:val="single" w:sz="2"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hAnsi="Calibri"/>
                <w:sz w:val="22"/>
                <w:szCs w:val="22"/>
              </w:rPr>
            </w:pPr>
            <w:r w:rsidRPr="00CC2091">
              <w:rPr>
                <w:rFonts w:ascii="Arial" w:eastAsia="Arial" w:hAnsi="Arial" w:cs="Arial"/>
                <w:sz w:val="16"/>
                <w:szCs w:val="22"/>
              </w:rPr>
              <w:t>3</w:t>
            </w:r>
          </w:p>
        </w:tc>
        <w:tc>
          <w:tcPr>
            <w:tcW w:w="861"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hAnsi="Calibri"/>
                <w:sz w:val="22"/>
                <w:szCs w:val="22"/>
              </w:rPr>
            </w:pPr>
            <w:r w:rsidRPr="00CC2091">
              <w:rPr>
                <w:rFonts w:ascii="Arial" w:eastAsia="Arial" w:hAnsi="Arial" w:cs="Arial"/>
                <w:sz w:val="16"/>
                <w:szCs w:val="22"/>
              </w:rPr>
              <w:t>2</w:t>
            </w:r>
          </w:p>
        </w:tc>
        <w:tc>
          <w:tcPr>
            <w:tcW w:w="608" w:type="dxa"/>
            <w:tcBorders>
              <w:top w:val="single" w:sz="3" w:space="0" w:color="D2D8B0"/>
              <w:left w:val="single" w:sz="3" w:space="0" w:color="D2D8B0"/>
              <w:bottom w:val="single" w:sz="3" w:space="0" w:color="D2D8B0"/>
              <w:right w:val="single" w:sz="3" w:space="0" w:color="D2D8B0"/>
            </w:tcBorders>
            <w:shd w:val="clear" w:color="auto" w:fill="F7F7E7"/>
          </w:tcPr>
          <w:p w:rsidR="006A094E" w:rsidRPr="00CC2091" w:rsidRDefault="006A094E" w:rsidP="00CC2091">
            <w:pPr>
              <w:ind w:right="21"/>
              <w:jc w:val="right"/>
              <w:rPr>
                <w:rFonts w:ascii="Calibri" w:hAnsi="Calibri"/>
                <w:sz w:val="22"/>
                <w:szCs w:val="22"/>
              </w:rPr>
            </w:pPr>
            <w:r w:rsidRPr="00CC2091">
              <w:rPr>
                <w:rFonts w:ascii="Arial" w:eastAsia="Arial" w:hAnsi="Arial" w:cs="Arial"/>
                <w:b/>
                <w:i/>
                <w:sz w:val="16"/>
                <w:szCs w:val="22"/>
              </w:rPr>
              <w:t>5</w:t>
            </w:r>
          </w:p>
        </w:tc>
        <w:tc>
          <w:tcPr>
            <w:tcW w:w="764"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hAnsi="Calibri"/>
                <w:sz w:val="22"/>
                <w:szCs w:val="22"/>
              </w:rPr>
            </w:pPr>
            <w:r w:rsidRPr="00CC2091">
              <w:rPr>
                <w:rFonts w:ascii="Arial" w:eastAsia="Arial" w:hAnsi="Arial" w:cs="Arial"/>
                <w:sz w:val="16"/>
                <w:szCs w:val="22"/>
              </w:rPr>
              <w:t>0,12%</w:t>
            </w:r>
          </w:p>
        </w:tc>
        <w:tc>
          <w:tcPr>
            <w:tcW w:w="859" w:type="dxa"/>
            <w:tcBorders>
              <w:top w:val="single" w:sz="3" w:space="0" w:color="D2D8B0"/>
              <w:left w:val="single" w:sz="3" w:space="0" w:color="D2D8B0"/>
              <w:bottom w:val="single" w:sz="3" w:space="0" w:color="D2D8B0"/>
              <w:right w:val="single" w:sz="2" w:space="0" w:color="D2D8B0"/>
            </w:tcBorders>
            <w:shd w:val="clear" w:color="auto" w:fill="auto"/>
          </w:tcPr>
          <w:p w:rsidR="006A094E" w:rsidRPr="00CC2091" w:rsidRDefault="006A094E" w:rsidP="00CC2091">
            <w:pPr>
              <w:ind w:right="19"/>
              <w:jc w:val="right"/>
              <w:rPr>
                <w:rFonts w:ascii="Calibri" w:hAnsi="Calibri"/>
                <w:sz w:val="22"/>
                <w:szCs w:val="22"/>
              </w:rPr>
            </w:pPr>
            <w:r w:rsidRPr="00CC2091">
              <w:rPr>
                <w:rFonts w:ascii="Arial" w:eastAsia="Arial" w:hAnsi="Arial" w:cs="Arial"/>
                <w:sz w:val="16"/>
                <w:szCs w:val="22"/>
              </w:rPr>
              <w:t>0,08%</w:t>
            </w:r>
          </w:p>
        </w:tc>
      </w:tr>
      <w:tr w:rsidR="00CC2091" w:rsidTr="00CC2091">
        <w:trPr>
          <w:trHeight w:val="295"/>
        </w:trPr>
        <w:tc>
          <w:tcPr>
            <w:tcW w:w="1674" w:type="dxa"/>
            <w:tcBorders>
              <w:top w:val="single" w:sz="3" w:space="0" w:color="F7F7E7"/>
              <w:left w:val="single" w:sz="2" w:space="0" w:color="F7F7E7"/>
              <w:bottom w:val="single" w:sz="3" w:space="0" w:color="F7F7E7"/>
              <w:right w:val="single" w:sz="2" w:space="0" w:color="D2D8B0"/>
            </w:tcBorders>
            <w:shd w:val="clear" w:color="auto" w:fill="F7F7E7"/>
          </w:tcPr>
          <w:p w:rsidR="006A094E" w:rsidRPr="00CC2091" w:rsidRDefault="006A094E" w:rsidP="006A094E">
            <w:pPr>
              <w:rPr>
                <w:rFonts w:ascii="Calibri" w:hAnsi="Calibri"/>
                <w:sz w:val="22"/>
                <w:szCs w:val="22"/>
              </w:rPr>
            </w:pPr>
            <w:r w:rsidRPr="00CC2091">
              <w:rPr>
                <w:rFonts w:ascii="Arial" w:eastAsia="Arial" w:hAnsi="Arial" w:cs="Arial"/>
                <w:sz w:val="16"/>
                <w:szCs w:val="22"/>
              </w:rPr>
              <w:t>suédoise</w:t>
            </w:r>
          </w:p>
        </w:tc>
        <w:tc>
          <w:tcPr>
            <w:tcW w:w="765" w:type="dxa"/>
            <w:tcBorders>
              <w:top w:val="single" w:sz="3" w:space="0" w:color="D2D8B0"/>
              <w:left w:val="single" w:sz="2"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hAnsi="Calibri"/>
                <w:sz w:val="22"/>
                <w:szCs w:val="22"/>
              </w:rPr>
            </w:pPr>
            <w:r w:rsidRPr="00CC2091">
              <w:rPr>
                <w:rFonts w:ascii="Arial" w:eastAsia="Arial" w:hAnsi="Arial" w:cs="Arial"/>
                <w:sz w:val="16"/>
                <w:szCs w:val="22"/>
              </w:rPr>
              <w:t>3</w:t>
            </w:r>
          </w:p>
        </w:tc>
        <w:tc>
          <w:tcPr>
            <w:tcW w:w="861"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hAnsi="Calibri"/>
                <w:sz w:val="22"/>
                <w:szCs w:val="22"/>
              </w:rPr>
            </w:pPr>
            <w:r w:rsidRPr="00CC2091">
              <w:rPr>
                <w:rFonts w:ascii="Arial" w:eastAsia="Arial" w:hAnsi="Arial" w:cs="Arial"/>
                <w:sz w:val="16"/>
                <w:szCs w:val="22"/>
              </w:rPr>
              <w:t>3</w:t>
            </w:r>
          </w:p>
        </w:tc>
        <w:tc>
          <w:tcPr>
            <w:tcW w:w="608" w:type="dxa"/>
            <w:tcBorders>
              <w:top w:val="single" w:sz="3" w:space="0" w:color="D2D8B0"/>
              <w:left w:val="single" w:sz="3" w:space="0" w:color="D2D8B0"/>
              <w:bottom w:val="single" w:sz="3" w:space="0" w:color="D2D8B0"/>
              <w:right w:val="single" w:sz="3" w:space="0" w:color="D2D8B0"/>
            </w:tcBorders>
            <w:shd w:val="clear" w:color="auto" w:fill="F7F7E7"/>
          </w:tcPr>
          <w:p w:rsidR="006A094E" w:rsidRPr="00CC2091" w:rsidRDefault="006A094E" w:rsidP="00CC2091">
            <w:pPr>
              <w:ind w:right="21"/>
              <w:jc w:val="right"/>
              <w:rPr>
                <w:rFonts w:ascii="Calibri" w:hAnsi="Calibri"/>
                <w:sz w:val="22"/>
                <w:szCs w:val="22"/>
              </w:rPr>
            </w:pPr>
            <w:r w:rsidRPr="00CC2091">
              <w:rPr>
                <w:rFonts w:ascii="Arial" w:eastAsia="Arial" w:hAnsi="Arial" w:cs="Arial"/>
                <w:b/>
                <w:i/>
                <w:sz w:val="16"/>
                <w:szCs w:val="22"/>
              </w:rPr>
              <w:t>6</w:t>
            </w:r>
          </w:p>
        </w:tc>
        <w:tc>
          <w:tcPr>
            <w:tcW w:w="764"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hAnsi="Calibri"/>
                <w:sz w:val="22"/>
                <w:szCs w:val="22"/>
              </w:rPr>
            </w:pPr>
            <w:r w:rsidRPr="00CC2091">
              <w:rPr>
                <w:rFonts w:ascii="Arial" w:eastAsia="Arial" w:hAnsi="Arial" w:cs="Arial"/>
                <w:sz w:val="16"/>
                <w:szCs w:val="22"/>
              </w:rPr>
              <w:t>0,12%</w:t>
            </w:r>
          </w:p>
        </w:tc>
        <w:tc>
          <w:tcPr>
            <w:tcW w:w="859" w:type="dxa"/>
            <w:tcBorders>
              <w:top w:val="single" w:sz="3" w:space="0" w:color="D2D8B0"/>
              <w:left w:val="single" w:sz="3" w:space="0" w:color="D2D8B0"/>
              <w:bottom w:val="single" w:sz="3" w:space="0" w:color="D2D8B0"/>
              <w:right w:val="single" w:sz="2" w:space="0" w:color="D2D8B0"/>
            </w:tcBorders>
            <w:shd w:val="clear" w:color="auto" w:fill="auto"/>
          </w:tcPr>
          <w:p w:rsidR="006A094E" w:rsidRPr="00CC2091" w:rsidRDefault="006A094E" w:rsidP="00CC2091">
            <w:pPr>
              <w:ind w:right="19"/>
              <w:jc w:val="right"/>
              <w:rPr>
                <w:rFonts w:ascii="Calibri" w:hAnsi="Calibri"/>
                <w:sz w:val="22"/>
                <w:szCs w:val="22"/>
              </w:rPr>
            </w:pPr>
            <w:r w:rsidRPr="00CC2091">
              <w:rPr>
                <w:rFonts w:ascii="Arial" w:eastAsia="Arial" w:hAnsi="Arial" w:cs="Arial"/>
                <w:sz w:val="16"/>
                <w:szCs w:val="22"/>
              </w:rPr>
              <w:t>0,12%</w:t>
            </w:r>
          </w:p>
        </w:tc>
      </w:tr>
      <w:tr w:rsidR="00CC2091" w:rsidTr="00CC2091">
        <w:trPr>
          <w:trHeight w:val="295"/>
        </w:trPr>
        <w:tc>
          <w:tcPr>
            <w:tcW w:w="1674" w:type="dxa"/>
            <w:tcBorders>
              <w:top w:val="single" w:sz="3" w:space="0" w:color="F7F7E7"/>
              <w:left w:val="single" w:sz="2" w:space="0" w:color="F7F7E7"/>
              <w:bottom w:val="single" w:sz="3" w:space="0" w:color="F7F7E7"/>
              <w:right w:val="single" w:sz="2" w:space="0" w:color="D2D8B0"/>
            </w:tcBorders>
            <w:shd w:val="clear" w:color="auto" w:fill="F7F7E7"/>
          </w:tcPr>
          <w:p w:rsidR="006A094E" w:rsidRPr="00CC2091" w:rsidRDefault="006A094E" w:rsidP="006A094E">
            <w:pPr>
              <w:rPr>
                <w:rFonts w:ascii="Calibri" w:hAnsi="Calibri"/>
                <w:sz w:val="22"/>
                <w:szCs w:val="22"/>
              </w:rPr>
            </w:pPr>
            <w:r w:rsidRPr="00CC2091">
              <w:rPr>
                <w:rFonts w:ascii="Arial" w:eastAsia="Arial" w:hAnsi="Arial" w:cs="Arial"/>
                <w:sz w:val="16"/>
                <w:szCs w:val="22"/>
              </w:rPr>
              <w:t>suisse</w:t>
            </w:r>
          </w:p>
        </w:tc>
        <w:tc>
          <w:tcPr>
            <w:tcW w:w="765" w:type="dxa"/>
            <w:tcBorders>
              <w:top w:val="single" w:sz="3" w:space="0" w:color="D2D8B0"/>
              <w:left w:val="single" w:sz="2"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hAnsi="Calibri"/>
                <w:sz w:val="22"/>
                <w:szCs w:val="22"/>
              </w:rPr>
            </w:pPr>
            <w:r w:rsidRPr="00CC2091">
              <w:rPr>
                <w:rFonts w:ascii="Arial" w:eastAsia="Arial" w:hAnsi="Arial" w:cs="Arial"/>
                <w:sz w:val="16"/>
                <w:szCs w:val="22"/>
              </w:rPr>
              <w:t>1</w:t>
            </w:r>
          </w:p>
        </w:tc>
        <w:tc>
          <w:tcPr>
            <w:tcW w:w="861"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hAnsi="Calibri"/>
                <w:sz w:val="22"/>
                <w:szCs w:val="22"/>
              </w:rPr>
            </w:pPr>
            <w:r w:rsidRPr="00CC2091">
              <w:rPr>
                <w:rFonts w:ascii="Arial" w:eastAsia="Arial" w:hAnsi="Arial" w:cs="Arial"/>
                <w:sz w:val="16"/>
                <w:szCs w:val="22"/>
              </w:rPr>
              <w:t xml:space="preserve"> </w:t>
            </w:r>
          </w:p>
        </w:tc>
        <w:tc>
          <w:tcPr>
            <w:tcW w:w="608" w:type="dxa"/>
            <w:tcBorders>
              <w:top w:val="single" w:sz="3" w:space="0" w:color="D2D8B0"/>
              <w:left w:val="single" w:sz="3" w:space="0" w:color="D2D8B0"/>
              <w:bottom w:val="single" w:sz="3" w:space="0" w:color="D2D8B0"/>
              <w:right w:val="single" w:sz="3" w:space="0" w:color="D2D8B0"/>
            </w:tcBorders>
            <w:shd w:val="clear" w:color="auto" w:fill="F7F7E7"/>
          </w:tcPr>
          <w:p w:rsidR="006A094E" w:rsidRPr="00CC2091" w:rsidRDefault="006A094E" w:rsidP="00CC2091">
            <w:pPr>
              <w:ind w:right="21"/>
              <w:jc w:val="right"/>
              <w:rPr>
                <w:rFonts w:ascii="Calibri" w:hAnsi="Calibri"/>
                <w:sz w:val="22"/>
                <w:szCs w:val="22"/>
              </w:rPr>
            </w:pPr>
            <w:r w:rsidRPr="00CC2091">
              <w:rPr>
                <w:rFonts w:ascii="Arial" w:eastAsia="Arial" w:hAnsi="Arial" w:cs="Arial"/>
                <w:b/>
                <w:i/>
                <w:sz w:val="16"/>
                <w:szCs w:val="22"/>
              </w:rPr>
              <w:t>1</w:t>
            </w:r>
          </w:p>
        </w:tc>
        <w:tc>
          <w:tcPr>
            <w:tcW w:w="764"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hAnsi="Calibri"/>
                <w:sz w:val="22"/>
                <w:szCs w:val="22"/>
              </w:rPr>
            </w:pPr>
            <w:r w:rsidRPr="00CC2091">
              <w:rPr>
                <w:rFonts w:ascii="Arial" w:eastAsia="Arial" w:hAnsi="Arial" w:cs="Arial"/>
                <w:sz w:val="16"/>
                <w:szCs w:val="22"/>
              </w:rPr>
              <w:t>0,04%</w:t>
            </w:r>
          </w:p>
        </w:tc>
        <w:tc>
          <w:tcPr>
            <w:tcW w:w="859" w:type="dxa"/>
            <w:tcBorders>
              <w:top w:val="single" w:sz="3" w:space="0" w:color="D2D8B0"/>
              <w:left w:val="single" w:sz="3" w:space="0" w:color="D2D8B0"/>
              <w:bottom w:val="single" w:sz="3" w:space="0" w:color="D2D8B0"/>
              <w:right w:val="single" w:sz="2" w:space="0" w:color="D2D8B0"/>
            </w:tcBorders>
            <w:shd w:val="clear" w:color="auto" w:fill="auto"/>
          </w:tcPr>
          <w:p w:rsidR="006A094E" w:rsidRPr="00CC2091" w:rsidRDefault="006A094E" w:rsidP="00CC2091">
            <w:pPr>
              <w:ind w:right="19"/>
              <w:jc w:val="right"/>
              <w:rPr>
                <w:rFonts w:ascii="Calibri" w:hAnsi="Calibri"/>
                <w:sz w:val="22"/>
                <w:szCs w:val="22"/>
              </w:rPr>
            </w:pPr>
            <w:r w:rsidRPr="00CC2091">
              <w:rPr>
                <w:rFonts w:ascii="Arial" w:eastAsia="Arial" w:hAnsi="Arial" w:cs="Arial"/>
                <w:sz w:val="16"/>
                <w:szCs w:val="22"/>
              </w:rPr>
              <w:t xml:space="preserve"> </w:t>
            </w:r>
          </w:p>
        </w:tc>
      </w:tr>
      <w:tr w:rsidR="00CC2091" w:rsidTr="00CC2091">
        <w:trPr>
          <w:trHeight w:val="295"/>
        </w:trPr>
        <w:tc>
          <w:tcPr>
            <w:tcW w:w="1674" w:type="dxa"/>
            <w:tcBorders>
              <w:top w:val="single" w:sz="3" w:space="0" w:color="F7F7E7"/>
              <w:left w:val="single" w:sz="2" w:space="0" w:color="F7F7E7"/>
              <w:bottom w:val="single" w:sz="3" w:space="0" w:color="F7F7E7"/>
              <w:right w:val="single" w:sz="2" w:space="0" w:color="D2D8B0"/>
            </w:tcBorders>
            <w:shd w:val="clear" w:color="auto" w:fill="F7F7E7"/>
          </w:tcPr>
          <w:p w:rsidR="006A094E" w:rsidRPr="00CC2091" w:rsidRDefault="006A094E" w:rsidP="006A094E">
            <w:pPr>
              <w:rPr>
                <w:rFonts w:ascii="Calibri" w:hAnsi="Calibri"/>
                <w:sz w:val="22"/>
                <w:szCs w:val="22"/>
              </w:rPr>
            </w:pPr>
            <w:r w:rsidRPr="00CC2091">
              <w:rPr>
                <w:rFonts w:ascii="Arial" w:eastAsia="Arial" w:hAnsi="Arial" w:cs="Arial"/>
                <w:sz w:val="16"/>
                <w:szCs w:val="22"/>
              </w:rPr>
              <w:t>syrienne</w:t>
            </w:r>
          </w:p>
        </w:tc>
        <w:tc>
          <w:tcPr>
            <w:tcW w:w="765" w:type="dxa"/>
            <w:tcBorders>
              <w:top w:val="single" w:sz="3" w:space="0" w:color="D2D8B0"/>
              <w:left w:val="single" w:sz="2"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hAnsi="Calibri"/>
                <w:sz w:val="22"/>
                <w:szCs w:val="22"/>
              </w:rPr>
            </w:pPr>
            <w:r w:rsidRPr="00CC2091">
              <w:rPr>
                <w:rFonts w:ascii="Arial" w:eastAsia="Arial" w:hAnsi="Arial" w:cs="Arial"/>
                <w:sz w:val="16"/>
                <w:szCs w:val="22"/>
              </w:rPr>
              <w:t>10</w:t>
            </w:r>
          </w:p>
        </w:tc>
        <w:tc>
          <w:tcPr>
            <w:tcW w:w="861"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hAnsi="Calibri"/>
                <w:sz w:val="22"/>
                <w:szCs w:val="22"/>
              </w:rPr>
            </w:pPr>
            <w:r w:rsidRPr="00CC2091">
              <w:rPr>
                <w:rFonts w:ascii="Arial" w:eastAsia="Arial" w:hAnsi="Arial" w:cs="Arial"/>
                <w:sz w:val="16"/>
                <w:szCs w:val="22"/>
              </w:rPr>
              <w:t>12</w:t>
            </w:r>
          </w:p>
        </w:tc>
        <w:tc>
          <w:tcPr>
            <w:tcW w:w="608" w:type="dxa"/>
            <w:tcBorders>
              <w:top w:val="single" w:sz="3" w:space="0" w:color="D2D8B0"/>
              <w:left w:val="single" w:sz="3" w:space="0" w:color="D2D8B0"/>
              <w:bottom w:val="single" w:sz="3" w:space="0" w:color="D2D8B0"/>
              <w:right w:val="single" w:sz="3" w:space="0" w:color="D2D8B0"/>
            </w:tcBorders>
            <w:shd w:val="clear" w:color="auto" w:fill="F7F7E7"/>
          </w:tcPr>
          <w:p w:rsidR="006A094E" w:rsidRPr="00CC2091" w:rsidRDefault="006A094E" w:rsidP="00CC2091">
            <w:pPr>
              <w:ind w:right="21"/>
              <w:jc w:val="right"/>
              <w:rPr>
                <w:rFonts w:ascii="Calibri" w:hAnsi="Calibri"/>
                <w:sz w:val="22"/>
                <w:szCs w:val="22"/>
              </w:rPr>
            </w:pPr>
            <w:r w:rsidRPr="00CC2091">
              <w:rPr>
                <w:rFonts w:ascii="Arial" w:eastAsia="Arial" w:hAnsi="Arial" w:cs="Arial"/>
                <w:b/>
                <w:i/>
                <w:sz w:val="16"/>
                <w:szCs w:val="22"/>
              </w:rPr>
              <w:t>22</w:t>
            </w:r>
          </w:p>
        </w:tc>
        <w:tc>
          <w:tcPr>
            <w:tcW w:w="764"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hAnsi="Calibri"/>
                <w:sz w:val="22"/>
                <w:szCs w:val="22"/>
              </w:rPr>
            </w:pPr>
            <w:r w:rsidRPr="00CC2091">
              <w:rPr>
                <w:rFonts w:ascii="Arial" w:eastAsia="Arial" w:hAnsi="Arial" w:cs="Arial"/>
                <w:sz w:val="16"/>
                <w:szCs w:val="22"/>
              </w:rPr>
              <w:t>0,39%</w:t>
            </w:r>
          </w:p>
        </w:tc>
        <w:tc>
          <w:tcPr>
            <w:tcW w:w="859" w:type="dxa"/>
            <w:tcBorders>
              <w:top w:val="single" w:sz="3" w:space="0" w:color="D2D8B0"/>
              <w:left w:val="single" w:sz="3" w:space="0" w:color="D2D8B0"/>
              <w:bottom w:val="single" w:sz="3" w:space="0" w:color="D2D8B0"/>
              <w:right w:val="single" w:sz="2" w:space="0" w:color="D2D8B0"/>
            </w:tcBorders>
            <w:shd w:val="clear" w:color="auto" w:fill="auto"/>
          </w:tcPr>
          <w:p w:rsidR="006A094E" w:rsidRPr="00CC2091" w:rsidRDefault="006A094E" w:rsidP="00CC2091">
            <w:pPr>
              <w:ind w:right="19"/>
              <w:jc w:val="right"/>
              <w:rPr>
                <w:rFonts w:ascii="Calibri" w:hAnsi="Calibri"/>
                <w:sz w:val="22"/>
                <w:szCs w:val="22"/>
              </w:rPr>
            </w:pPr>
            <w:r w:rsidRPr="00CC2091">
              <w:rPr>
                <w:rFonts w:ascii="Arial" w:eastAsia="Arial" w:hAnsi="Arial" w:cs="Arial"/>
                <w:sz w:val="16"/>
                <w:szCs w:val="22"/>
              </w:rPr>
              <w:t>0,49%</w:t>
            </w:r>
          </w:p>
        </w:tc>
      </w:tr>
      <w:tr w:rsidR="00CC2091" w:rsidTr="00CC2091">
        <w:trPr>
          <w:trHeight w:val="294"/>
        </w:trPr>
        <w:tc>
          <w:tcPr>
            <w:tcW w:w="1674" w:type="dxa"/>
            <w:tcBorders>
              <w:top w:val="single" w:sz="3" w:space="0" w:color="F7F7E7"/>
              <w:left w:val="single" w:sz="2" w:space="0" w:color="F7F7E7"/>
              <w:bottom w:val="nil"/>
              <w:right w:val="single" w:sz="2" w:space="0" w:color="D2D8B0"/>
            </w:tcBorders>
            <w:shd w:val="clear" w:color="auto" w:fill="F7F7E7"/>
          </w:tcPr>
          <w:p w:rsidR="006A094E" w:rsidRPr="00CC2091" w:rsidRDefault="006A094E" w:rsidP="006A094E">
            <w:pPr>
              <w:rPr>
                <w:rFonts w:ascii="Calibri" w:hAnsi="Calibri"/>
                <w:sz w:val="22"/>
                <w:szCs w:val="22"/>
              </w:rPr>
            </w:pPr>
            <w:r w:rsidRPr="00CC2091">
              <w:rPr>
                <w:rFonts w:ascii="Arial" w:eastAsia="Arial" w:hAnsi="Arial" w:cs="Arial"/>
                <w:sz w:val="16"/>
                <w:szCs w:val="22"/>
              </w:rPr>
              <w:t>tchèque</w:t>
            </w:r>
          </w:p>
        </w:tc>
        <w:tc>
          <w:tcPr>
            <w:tcW w:w="765" w:type="dxa"/>
            <w:tcBorders>
              <w:top w:val="single" w:sz="3" w:space="0" w:color="D2D8B0"/>
              <w:left w:val="single" w:sz="2"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hAnsi="Calibri"/>
                <w:sz w:val="22"/>
                <w:szCs w:val="22"/>
              </w:rPr>
            </w:pPr>
            <w:r w:rsidRPr="00CC2091">
              <w:rPr>
                <w:rFonts w:ascii="Arial" w:eastAsia="Arial" w:hAnsi="Arial" w:cs="Arial"/>
                <w:sz w:val="16"/>
                <w:szCs w:val="22"/>
              </w:rPr>
              <w:t>7</w:t>
            </w:r>
          </w:p>
        </w:tc>
        <w:tc>
          <w:tcPr>
            <w:tcW w:w="861"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hAnsi="Calibri"/>
                <w:sz w:val="22"/>
                <w:szCs w:val="22"/>
              </w:rPr>
            </w:pPr>
            <w:r w:rsidRPr="00CC2091">
              <w:rPr>
                <w:rFonts w:ascii="Arial" w:eastAsia="Arial" w:hAnsi="Arial" w:cs="Arial"/>
                <w:sz w:val="16"/>
                <w:szCs w:val="22"/>
              </w:rPr>
              <w:t>2</w:t>
            </w:r>
          </w:p>
        </w:tc>
        <w:tc>
          <w:tcPr>
            <w:tcW w:w="608" w:type="dxa"/>
            <w:tcBorders>
              <w:top w:val="single" w:sz="3" w:space="0" w:color="D2D8B0"/>
              <w:left w:val="single" w:sz="3" w:space="0" w:color="D2D8B0"/>
              <w:bottom w:val="single" w:sz="3" w:space="0" w:color="D2D8B0"/>
              <w:right w:val="single" w:sz="3" w:space="0" w:color="D2D8B0"/>
            </w:tcBorders>
            <w:shd w:val="clear" w:color="auto" w:fill="F7F7E7"/>
          </w:tcPr>
          <w:p w:rsidR="006A094E" w:rsidRPr="00CC2091" w:rsidRDefault="006A094E" w:rsidP="00CC2091">
            <w:pPr>
              <w:ind w:right="21"/>
              <w:jc w:val="right"/>
              <w:rPr>
                <w:rFonts w:ascii="Calibri" w:hAnsi="Calibri"/>
                <w:sz w:val="22"/>
                <w:szCs w:val="22"/>
              </w:rPr>
            </w:pPr>
            <w:r w:rsidRPr="00CC2091">
              <w:rPr>
                <w:rFonts w:ascii="Arial" w:eastAsia="Arial" w:hAnsi="Arial" w:cs="Arial"/>
                <w:b/>
                <w:i/>
                <w:sz w:val="16"/>
                <w:szCs w:val="22"/>
              </w:rPr>
              <w:t>9</w:t>
            </w:r>
          </w:p>
        </w:tc>
        <w:tc>
          <w:tcPr>
            <w:tcW w:w="764"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hAnsi="Calibri"/>
                <w:sz w:val="22"/>
                <w:szCs w:val="22"/>
              </w:rPr>
            </w:pPr>
            <w:r w:rsidRPr="00CC2091">
              <w:rPr>
                <w:rFonts w:ascii="Arial" w:eastAsia="Arial" w:hAnsi="Arial" w:cs="Arial"/>
                <w:sz w:val="16"/>
                <w:szCs w:val="22"/>
              </w:rPr>
              <w:t>0,27%</w:t>
            </w:r>
          </w:p>
        </w:tc>
        <w:tc>
          <w:tcPr>
            <w:tcW w:w="859" w:type="dxa"/>
            <w:tcBorders>
              <w:top w:val="single" w:sz="3" w:space="0" w:color="D2D8B0"/>
              <w:left w:val="single" w:sz="3" w:space="0" w:color="D2D8B0"/>
              <w:bottom w:val="single" w:sz="3" w:space="0" w:color="D2D8B0"/>
              <w:right w:val="single" w:sz="2" w:space="0" w:color="D2D8B0"/>
            </w:tcBorders>
            <w:shd w:val="clear" w:color="auto" w:fill="auto"/>
          </w:tcPr>
          <w:p w:rsidR="006A094E" w:rsidRPr="00CC2091" w:rsidRDefault="006A094E" w:rsidP="00CC2091">
            <w:pPr>
              <w:ind w:right="19"/>
              <w:jc w:val="right"/>
              <w:rPr>
                <w:rFonts w:ascii="Calibri" w:hAnsi="Calibri"/>
                <w:sz w:val="22"/>
                <w:szCs w:val="22"/>
              </w:rPr>
            </w:pPr>
            <w:r w:rsidRPr="00CC2091">
              <w:rPr>
                <w:rFonts w:ascii="Arial" w:eastAsia="Arial" w:hAnsi="Arial" w:cs="Arial"/>
                <w:sz w:val="16"/>
                <w:szCs w:val="22"/>
              </w:rPr>
              <w:t>0,08%</w:t>
            </w:r>
          </w:p>
        </w:tc>
      </w:tr>
      <w:tr w:rsidR="00CC2091" w:rsidTr="00CC2091">
        <w:trPr>
          <w:trHeight w:val="297"/>
        </w:trPr>
        <w:tc>
          <w:tcPr>
            <w:tcW w:w="1674" w:type="dxa"/>
            <w:tcBorders>
              <w:top w:val="nil"/>
              <w:left w:val="nil"/>
              <w:bottom w:val="nil"/>
              <w:right w:val="single" w:sz="2" w:space="0" w:color="D2D8B0"/>
            </w:tcBorders>
            <w:shd w:val="clear" w:color="auto" w:fill="F7F7E7"/>
          </w:tcPr>
          <w:p w:rsidR="006A094E" w:rsidRPr="00CC2091" w:rsidRDefault="006A094E" w:rsidP="006A094E">
            <w:pPr>
              <w:rPr>
                <w:rFonts w:ascii="Calibri" w:hAnsi="Calibri"/>
                <w:sz w:val="22"/>
                <w:szCs w:val="22"/>
              </w:rPr>
            </w:pPr>
            <w:r w:rsidRPr="00CC2091">
              <w:rPr>
                <w:rFonts w:ascii="Arial" w:eastAsia="Arial" w:hAnsi="Arial" w:cs="Arial"/>
                <w:sz w:val="16"/>
                <w:szCs w:val="22"/>
              </w:rPr>
              <w:t>thaïlandaise</w:t>
            </w:r>
          </w:p>
        </w:tc>
        <w:tc>
          <w:tcPr>
            <w:tcW w:w="765" w:type="dxa"/>
            <w:tcBorders>
              <w:top w:val="single" w:sz="3" w:space="0" w:color="D2D8B0"/>
              <w:left w:val="single" w:sz="2"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hAnsi="Calibri"/>
                <w:sz w:val="22"/>
                <w:szCs w:val="22"/>
              </w:rPr>
            </w:pPr>
            <w:r w:rsidRPr="00CC2091">
              <w:rPr>
                <w:rFonts w:ascii="Arial" w:eastAsia="Arial" w:hAnsi="Arial" w:cs="Arial"/>
                <w:sz w:val="16"/>
                <w:szCs w:val="22"/>
              </w:rPr>
              <w:t>5</w:t>
            </w:r>
          </w:p>
        </w:tc>
        <w:tc>
          <w:tcPr>
            <w:tcW w:w="861"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hAnsi="Calibri"/>
                <w:sz w:val="22"/>
                <w:szCs w:val="22"/>
              </w:rPr>
            </w:pPr>
            <w:r w:rsidRPr="00CC2091">
              <w:rPr>
                <w:rFonts w:ascii="Arial" w:eastAsia="Arial" w:hAnsi="Arial" w:cs="Arial"/>
                <w:sz w:val="16"/>
                <w:szCs w:val="22"/>
              </w:rPr>
              <w:t xml:space="preserve"> </w:t>
            </w:r>
          </w:p>
        </w:tc>
        <w:tc>
          <w:tcPr>
            <w:tcW w:w="608" w:type="dxa"/>
            <w:tcBorders>
              <w:top w:val="single" w:sz="3" w:space="0" w:color="D2D8B0"/>
              <w:left w:val="single" w:sz="3" w:space="0" w:color="D2D8B0"/>
              <w:bottom w:val="single" w:sz="3" w:space="0" w:color="D2D8B0"/>
              <w:right w:val="single" w:sz="3" w:space="0" w:color="D2D8B0"/>
            </w:tcBorders>
            <w:shd w:val="clear" w:color="auto" w:fill="F7F7E7"/>
          </w:tcPr>
          <w:p w:rsidR="006A094E" w:rsidRPr="00CC2091" w:rsidRDefault="006A094E" w:rsidP="00CC2091">
            <w:pPr>
              <w:ind w:right="21"/>
              <w:jc w:val="right"/>
              <w:rPr>
                <w:rFonts w:ascii="Calibri" w:hAnsi="Calibri"/>
                <w:sz w:val="22"/>
                <w:szCs w:val="22"/>
              </w:rPr>
            </w:pPr>
            <w:r w:rsidRPr="00CC2091">
              <w:rPr>
                <w:rFonts w:ascii="Arial" w:eastAsia="Arial" w:hAnsi="Arial" w:cs="Arial"/>
                <w:b/>
                <w:i/>
                <w:sz w:val="16"/>
                <w:szCs w:val="22"/>
              </w:rPr>
              <w:t>5</w:t>
            </w:r>
          </w:p>
        </w:tc>
        <w:tc>
          <w:tcPr>
            <w:tcW w:w="764"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hAnsi="Calibri"/>
                <w:sz w:val="22"/>
                <w:szCs w:val="22"/>
              </w:rPr>
            </w:pPr>
            <w:r w:rsidRPr="00CC2091">
              <w:rPr>
                <w:rFonts w:ascii="Arial" w:eastAsia="Arial" w:hAnsi="Arial" w:cs="Arial"/>
                <w:sz w:val="16"/>
                <w:szCs w:val="22"/>
              </w:rPr>
              <w:t>0,19%</w:t>
            </w:r>
          </w:p>
        </w:tc>
        <w:tc>
          <w:tcPr>
            <w:tcW w:w="859" w:type="dxa"/>
            <w:tcBorders>
              <w:top w:val="single" w:sz="3" w:space="0" w:color="D2D8B0"/>
              <w:left w:val="single" w:sz="3" w:space="0" w:color="D2D8B0"/>
              <w:bottom w:val="single" w:sz="3" w:space="0" w:color="D2D8B0"/>
              <w:right w:val="single" w:sz="2" w:space="0" w:color="D2D8B0"/>
            </w:tcBorders>
            <w:shd w:val="clear" w:color="auto" w:fill="auto"/>
          </w:tcPr>
          <w:p w:rsidR="006A094E" w:rsidRPr="00CC2091" w:rsidRDefault="006A094E" w:rsidP="00CC2091">
            <w:pPr>
              <w:ind w:right="19"/>
              <w:jc w:val="right"/>
              <w:rPr>
                <w:rFonts w:ascii="Calibri" w:hAnsi="Calibri"/>
                <w:sz w:val="22"/>
                <w:szCs w:val="22"/>
              </w:rPr>
            </w:pPr>
            <w:r w:rsidRPr="00CC2091">
              <w:rPr>
                <w:rFonts w:ascii="Arial" w:eastAsia="Arial" w:hAnsi="Arial" w:cs="Arial"/>
                <w:sz w:val="16"/>
                <w:szCs w:val="22"/>
              </w:rPr>
              <w:t xml:space="preserve"> </w:t>
            </w:r>
          </w:p>
        </w:tc>
      </w:tr>
      <w:tr w:rsidR="00CC2091" w:rsidTr="00CC2091">
        <w:trPr>
          <w:trHeight w:val="295"/>
        </w:trPr>
        <w:tc>
          <w:tcPr>
            <w:tcW w:w="1674" w:type="dxa"/>
            <w:tcBorders>
              <w:top w:val="nil"/>
              <w:left w:val="single" w:sz="2" w:space="0" w:color="F7F7E7"/>
              <w:bottom w:val="single" w:sz="3" w:space="0" w:color="F7F7E7"/>
              <w:right w:val="single" w:sz="2" w:space="0" w:color="D2D8B0"/>
            </w:tcBorders>
            <w:shd w:val="clear" w:color="auto" w:fill="F7F7E7"/>
          </w:tcPr>
          <w:p w:rsidR="006A094E" w:rsidRPr="00CC2091" w:rsidRDefault="006A094E" w:rsidP="006A094E">
            <w:pPr>
              <w:rPr>
                <w:rFonts w:ascii="Calibri" w:hAnsi="Calibri"/>
                <w:sz w:val="22"/>
                <w:szCs w:val="22"/>
              </w:rPr>
            </w:pPr>
            <w:r w:rsidRPr="00CC2091">
              <w:rPr>
                <w:rFonts w:ascii="Arial" w:eastAsia="Arial" w:hAnsi="Arial" w:cs="Arial"/>
                <w:sz w:val="16"/>
                <w:szCs w:val="22"/>
              </w:rPr>
              <w:t>tunisienne</w:t>
            </w:r>
          </w:p>
        </w:tc>
        <w:tc>
          <w:tcPr>
            <w:tcW w:w="765" w:type="dxa"/>
            <w:tcBorders>
              <w:top w:val="single" w:sz="3" w:space="0" w:color="D2D8B0"/>
              <w:left w:val="single" w:sz="2"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hAnsi="Calibri"/>
                <w:sz w:val="22"/>
                <w:szCs w:val="22"/>
              </w:rPr>
            </w:pPr>
            <w:r w:rsidRPr="00CC2091">
              <w:rPr>
                <w:rFonts w:ascii="Arial" w:eastAsia="Arial" w:hAnsi="Arial" w:cs="Arial"/>
                <w:sz w:val="16"/>
                <w:szCs w:val="22"/>
              </w:rPr>
              <w:t>2</w:t>
            </w:r>
          </w:p>
        </w:tc>
        <w:tc>
          <w:tcPr>
            <w:tcW w:w="861"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hAnsi="Calibri"/>
                <w:sz w:val="22"/>
                <w:szCs w:val="22"/>
              </w:rPr>
            </w:pPr>
            <w:r w:rsidRPr="00CC2091">
              <w:rPr>
                <w:rFonts w:ascii="Arial" w:eastAsia="Arial" w:hAnsi="Arial" w:cs="Arial"/>
                <w:sz w:val="16"/>
                <w:szCs w:val="22"/>
              </w:rPr>
              <w:t>3</w:t>
            </w:r>
          </w:p>
        </w:tc>
        <w:tc>
          <w:tcPr>
            <w:tcW w:w="608" w:type="dxa"/>
            <w:tcBorders>
              <w:top w:val="single" w:sz="3" w:space="0" w:color="D2D8B0"/>
              <w:left w:val="single" w:sz="3" w:space="0" w:color="D2D8B0"/>
              <w:bottom w:val="single" w:sz="3" w:space="0" w:color="D2D8B0"/>
              <w:right w:val="single" w:sz="3" w:space="0" w:color="D2D8B0"/>
            </w:tcBorders>
            <w:shd w:val="clear" w:color="auto" w:fill="F7F7E7"/>
          </w:tcPr>
          <w:p w:rsidR="006A094E" w:rsidRPr="00CC2091" w:rsidRDefault="006A094E" w:rsidP="00CC2091">
            <w:pPr>
              <w:ind w:right="21"/>
              <w:jc w:val="right"/>
              <w:rPr>
                <w:rFonts w:ascii="Calibri" w:hAnsi="Calibri"/>
                <w:sz w:val="22"/>
                <w:szCs w:val="22"/>
              </w:rPr>
            </w:pPr>
            <w:r w:rsidRPr="00CC2091">
              <w:rPr>
                <w:rFonts w:ascii="Arial" w:eastAsia="Arial" w:hAnsi="Arial" w:cs="Arial"/>
                <w:b/>
                <w:i/>
                <w:sz w:val="16"/>
                <w:szCs w:val="22"/>
              </w:rPr>
              <w:t>5</w:t>
            </w:r>
          </w:p>
        </w:tc>
        <w:tc>
          <w:tcPr>
            <w:tcW w:w="764"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hAnsi="Calibri"/>
                <w:sz w:val="22"/>
                <w:szCs w:val="22"/>
              </w:rPr>
            </w:pPr>
            <w:r w:rsidRPr="00CC2091">
              <w:rPr>
                <w:rFonts w:ascii="Arial" w:eastAsia="Arial" w:hAnsi="Arial" w:cs="Arial"/>
                <w:sz w:val="16"/>
                <w:szCs w:val="22"/>
              </w:rPr>
              <w:t>0,08%</w:t>
            </w:r>
          </w:p>
        </w:tc>
        <w:tc>
          <w:tcPr>
            <w:tcW w:w="859" w:type="dxa"/>
            <w:tcBorders>
              <w:top w:val="single" w:sz="3" w:space="0" w:color="D2D8B0"/>
              <w:left w:val="single" w:sz="3" w:space="0" w:color="D2D8B0"/>
              <w:bottom w:val="single" w:sz="3" w:space="0" w:color="D2D8B0"/>
              <w:right w:val="single" w:sz="2" w:space="0" w:color="D2D8B0"/>
            </w:tcBorders>
            <w:shd w:val="clear" w:color="auto" w:fill="auto"/>
          </w:tcPr>
          <w:p w:rsidR="006A094E" w:rsidRPr="00CC2091" w:rsidRDefault="006A094E" w:rsidP="00CC2091">
            <w:pPr>
              <w:ind w:right="19"/>
              <w:jc w:val="right"/>
              <w:rPr>
                <w:rFonts w:ascii="Calibri" w:hAnsi="Calibri"/>
                <w:sz w:val="22"/>
                <w:szCs w:val="22"/>
              </w:rPr>
            </w:pPr>
            <w:r w:rsidRPr="00CC2091">
              <w:rPr>
                <w:rFonts w:ascii="Arial" w:eastAsia="Arial" w:hAnsi="Arial" w:cs="Arial"/>
                <w:sz w:val="16"/>
                <w:szCs w:val="22"/>
              </w:rPr>
              <w:t>0,12%</w:t>
            </w:r>
          </w:p>
        </w:tc>
      </w:tr>
      <w:tr w:rsidR="00CC2091" w:rsidTr="00CC2091">
        <w:trPr>
          <w:trHeight w:val="296"/>
        </w:trPr>
        <w:tc>
          <w:tcPr>
            <w:tcW w:w="1674" w:type="dxa"/>
            <w:tcBorders>
              <w:top w:val="single" w:sz="3" w:space="0" w:color="F7F7E7"/>
              <w:left w:val="nil"/>
              <w:bottom w:val="nil"/>
              <w:right w:val="single" w:sz="2" w:space="0" w:color="D2D8B0"/>
            </w:tcBorders>
            <w:shd w:val="clear" w:color="auto" w:fill="F7F7E7"/>
          </w:tcPr>
          <w:p w:rsidR="006A094E" w:rsidRPr="00CC2091" w:rsidRDefault="006A094E" w:rsidP="006A094E">
            <w:pPr>
              <w:rPr>
                <w:rFonts w:ascii="Calibri" w:hAnsi="Calibri"/>
                <w:sz w:val="22"/>
                <w:szCs w:val="22"/>
              </w:rPr>
            </w:pPr>
            <w:r w:rsidRPr="00CC2091">
              <w:rPr>
                <w:rFonts w:ascii="Arial" w:eastAsia="Arial" w:hAnsi="Arial" w:cs="Arial"/>
                <w:sz w:val="16"/>
                <w:szCs w:val="22"/>
              </w:rPr>
              <w:t>turque</w:t>
            </w:r>
          </w:p>
        </w:tc>
        <w:tc>
          <w:tcPr>
            <w:tcW w:w="765" w:type="dxa"/>
            <w:tcBorders>
              <w:top w:val="single" w:sz="3" w:space="0" w:color="D2D8B0"/>
              <w:left w:val="single" w:sz="2"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hAnsi="Calibri"/>
                <w:sz w:val="22"/>
                <w:szCs w:val="22"/>
              </w:rPr>
            </w:pPr>
            <w:r w:rsidRPr="00CC2091">
              <w:rPr>
                <w:rFonts w:ascii="Arial" w:eastAsia="Arial" w:hAnsi="Arial" w:cs="Arial"/>
                <w:sz w:val="16"/>
                <w:szCs w:val="22"/>
              </w:rPr>
              <w:t>2</w:t>
            </w:r>
          </w:p>
        </w:tc>
        <w:tc>
          <w:tcPr>
            <w:tcW w:w="861"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hAnsi="Calibri"/>
                <w:sz w:val="22"/>
                <w:szCs w:val="22"/>
              </w:rPr>
            </w:pPr>
            <w:r w:rsidRPr="00CC2091">
              <w:rPr>
                <w:rFonts w:ascii="Arial" w:eastAsia="Arial" w:hAnsi="Arial" w:cs="Arial"/>
                <w:sz w:val="16"/>
                <w:szCs w:val="22"/>
              </w:rPr>
              <w:t>2</w:t>
            </w:r>
          </w:p>
        </w:tc>
        <w:tc>
          <w:tcPr>
            <w:tcW w:w="608" w:type="dxa"/>
            <w:tcBorders>
              <w:top w:val="single" w:sz="3" w:space="0" w:color="D2D8B0"/>
              <w:left w:val="single" w:sz="3" w:space="0" w:color="D2D8B0"/>
              <w:bottom w:val="single" w:sz="3" w:space="0" w:color="D2D8B0"/>
              <w:right w:val="single" w:sz="3" w:space="0" w:color="D2D8B0"/>
            </w:tcBorders>
            <w:shd w:val="clear" w:color="auto" w:fill="F7F7E7"/>
          </w:tcPr>
          <w:p w:rsidR="006A094E" w:rsidRPr="00CC2091" w:rsidRDefault="006A094E" w:rsidP="00CC2091">
            <w:pPr>
              <w:ind w:right="21"/>
              <w:jc w:val="right"/>
              <w:rPr>
                <w:rFonts w:ascii="Calibri" w:hAnsi="Calibri"/>
                <w:sz w:val="22"/>
                <w:szCs w:val="22"/>
              </w:rPr>
            </w:pPr>
            <w:r w:rsidRPr="00CC2091">
              <w:rPr>
                <w:rFonts w:ascii="Arial" w:eastAsia="Arial" w:hAnsi="Arial" w:cs="Arial"/>
                <w:b/>
                <w:i/>
                <w:sz w:val="16"/>
                <w:szCs w:val="22"/>
              </w:rPr>
              <w:t>4</w:t>
            </w:r>
          </w:p>
        </w:tc>
        <w:tc>
          <w:tcPr>
            <w:tcW w:w="764"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hAnsi="Calibri"/>
                <w:sz w:val="22"/>
                <w:szCs w:val="22"/>
              </w:rPr>
            </w:pPr>
            <w:r w:rsidRPr="00CC2091">
              <w:rPr>
                <w:rFonts w:ascii="Arial" w:eastAsia="Arial" w:hAnsi="Arial" w:cs="Arial"/>
                <w:sz w:val="16"/>
                <w:szCs w:val="22"/>
              </w:rPr>
              <w:t>0,08%</w:t>
            </w:r>
          </w:p>
        </w:tc>
        <w:tc>
          <w:tcPr>
            <w:tcW w:w="859" w:type="dxa"/>
            <w:tcBorders>
              <w:top w:val="single" w:sz="3" w:space="0" w:color="D2D8B0"/>
              <w:left w:val="single" w:sz="3" w:space="0" w:color="D2D8B0"/>
              <w:bottom w:val="single" w:sz="3" w:space="0" w:color="D2D8B0"/>
              <w:right w:val="single" w:sz="2" w:space="0" w:color="D2D8B0"/>
            </w:tcBorders>
            <w:shd w:val="clear" w:color="auto" w:fill="auto"/>
          </w:tcPr>
          <w:p w:rsidR="006A094E" w:rsidRPr="00CC2091" w:rsidRDefault="006A094E" w:rsidP="00CC2091">
            <w:pPr>
              <w:ind w:right="19"/>
              <w:jc w:val="right"/>
              <w:rPr>
                <w:rFonts w:ascii="Calibri" w:hAnsi="Calibri"/>
                <w:sz w:val="22"/>
                <w:szCs w:val="22"/>
              </w:rPr>
            </w:pPr>
            <w:r w:rsidRPr="00CC2091">
              <w:rPr>
                <w:rFonts w:ascii="Arial" w:eastAsia="Arial" w:hAnsi="Arial" w:cs="Arial"/>
                <w:sz w:val="16"/>
                <w:szCs w:val="22"/>
              </w:rPr>
              <w:t>0,08%</w:t>
            </w:r>
          </w:p>
        </w:tc>
      </w:tr>
      <w:tr w:rsidR="00CC2091" w:rsidTr="00CC2091">
        <w:trPr>
          <w:trHeight w:val="295"/>
        </w:trPr>
        <w:tc>
          <w:tcPr>
            <w:tcW w:w="1674" w:type="dxa"/>
            <w:tcBorders>
              <w:top w:val="nil"/>
              <w:left w:val="single" w:sz="2" w:space="0" w:color="F7F7E7"/>
              <w:bottom w:val="single" w:sz="3" w:space="0" w:color="F7F7E7"/>
              <w:right w:val="single" w:sz="2" w:space="0" w:color="D2D8B0"/>
            </w:tcBorders>
            <w:shd w:val="clear" w:color="auto" w:fill="F7F7E7"/>
          </w:tcPr>
          <w:p w:rsidR="006A094E" w:rsidRPr="00CC2091" w:rsidRDefault="006A094E" w:rsidP="006A094E">
            <w:pPr>
              <w:rPr>
                <w:rFonts w:ascii="Calibri" w:hAnsi="Calibri"/>
                <w:sz w:val="22"/>
                <w:szCs w:val="22"/>
              </w:rPr>
            </w:pPr>
            <w:r w:rsidRPr="00CC2091">
              <w:rPr>
                <w:rFonts w:ascii="Arial" w:eastAsia="Arial" w:hAnsi="Arial" w:cs="Arial"/>
                <w:sz w:val="16"/>
                <w:szCs w:val="22"/>
              </w:rPr>
              <w:t>ukrainienne</w:t>
            </w:r>
          </w:p>
        </w:tc>
        <w:tc>
          <w:tcPr>
            <w:tcW w:w="765" w:type="dxa"/>
            <w:tcBorders>
              <w:top w:val="single" w:sz="3" w:space="0" w:color="D2D8B0"/>
              <w:left w:val="single" w:sz="2"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hAnsi="Calibri"/>
                <w:sz w:val="22"/>
                <w:szCs w:val="22"/>
              </w:rPr>
            </w:pPr>
            <w:r w:rsidRPr="00CC2091">
              <w:rPr>
                <w:rFonts w:ascii="Arial" w:eastAsia="Arial" w:hAnsi="Arial" w:cs="Arial"/>
                <w:sz w:val="16"/>
                <w:szCs w:val="22"/>
              </w:rPr>
              <w:t>6</w:t>
            </w:r>
          </w:p>
        </w:tc>
        <w:tc>
          <w:tcPr>
            <w:tcW w:w="861"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hAnsi="Calibri"/>
                <w:sz w:val="22"/>
                <w:szCs w:val="22"/>
              </w:rPr>
            </w:pPr>
            <w:r w:rsidRPr="00CC2091">
              <w:rPr>
                <w:rFonts w:ascii="Arial" w:eastAsia="Arial" w:hAnsi="Arial" w:cs="Arial"/>
                <w:sz w:val="16"/>
                <w:szCs w:val="22"/>
              </w:rPr>
              <w:t>3</w:t>
            </w:r>
          </w:p>
        </w:tc>
        <w:tc>
          <w:tcPr>
            <w:tcW w:w="608" w:type="dxa"/>
            <w:tcBorders>
              <w:top w:val="single" w:sz="3" w:space="0" w:color="D2D8B0"/>
              <w:left w:val="single" w:sz="3" w:space="0" w:color="D2D8B0"/>
              <w:bottom w:val="single" w:sz="3" w:space="0" w:color="D2D8B0"/>
              <w:right w:val="single" w:sz="3" w:space="0" w:color="D2D8B0"/>
            </w:tcBorders>
            <w:shd w:val="clear" w:color="auto" w:fill="F7F7E7"/>
          </w:tcPr>
          <w:p w:rsidR="006A094E" w:rsidRPr="00CC2091" w:rsidRDefault="006A094E" w:rsidP="00CC2091">
            <w:pPr>
              <w:ind w:right="21"/>
              <w:jc w:val="right"/>
              <w:rPr>
                <w:rFonts w:ascii="Calibri" w:hAnsi="Calibri"/>
                <w:sz w:val="22"/>
                <w:szCs w:val="22"/>
              </w:rPr>
            </w:pPr>
            <w:r w:rsidRPr="00CC2091">
              <w:rPr>
                <w:rFonts w:ascii="Arial" w:eastAsia="Arial" w:hAnsi="Arial" w:cs="Arial"/>
                <w:b/>
                <w:i/>
                <w:sz w:val="16"/>
                <w:szCs w:val="22"/>
              </w:rPr>
              <w:t>9</w:t>
            </w:r>
          </w:p>
        </w:tc>
        <w:tc>
          <w:tcPr>
            <w:tcW w:w="764"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hAnsi="Calibri"/>
                <w:sz w:val="22"/>
                <w:szCs w:val="22"/>
              </w:rPr>
            </w:pPr>
            <w:r w:rsidRPr="00CC2091">
              <w:rPr>
                <w:rFonts w:ascii="Arial" w:eastAsia="Arial" w:hAnsi="Arial" w:cs="Arial"/>
                <w:sz w:val="16"/>
                <w:szCs w:val="22"/>
              </w:rPr>
              <w:t>0,23%</w:t>
            </w:r>
          </w:p>
        </w:tc>
        <w:tc>
          <w:tcPr>
            <w:tcW w:w="859" w:type="dxa"/>
            <w:tcBorders>
              <w:top w:val="single" w:sz="3" w:space="0" w:color="D2D8B0"/>
              <w:left w:val="single" w:sz="3" w:space="0" w:color="D2D8B0"/>
              <w:bottom w:val="single" w:sz="3" w:space="0" w:color="D2D8B0"/>
              <w:right w:val="single" w:sz="2" w:space="0" w:color="D2D8B0"/>
            </w:tcBorders>
            <w:shd w:val="clear" w:color="auto" w:fill="auto"/>
          </w:tcPr>
          <w:p w:rsidR="006A094E" w:rsidRPr="00CC2091" w:rsidRDefault="006A094E" w:rsidP="00CC2091">
            <w:pPr>
              <w:ind w:right="19"/>
              <w:jc w:val="right"/>
              <w:rPr>
                <w:rFonts w:ascii="Calibri" w:hAnsi="Calibri"/>
                <w:sz w:val="22"/>
                <w:szCs w:val="22"/>
              </w:rPr>
            </w:pPr>
            <w:r w:rsidRPr="00CC2091">
              <w:rPr>
                <w:rFonts w:ascii="Arial" w:eastAsia="Arial" w:hAnsi="Arial" w:cs="Arial"/>
                <w:sz w:val="16"/>
                <w:szCs w:val="22"/>
              </w:rPr>
              <w:t>0,12%</w:t>
            </w:r>
          </w:p>
        </w:tc>
      </w:tr>
      <w:tr w:rsidR="00CC2091" w:rsidTr="00CC2091">
        <w:trPr>
          <w:trHeight w:val="296"/>
        </w:trPr>
        <w:tc>
          <w:tcPr>
            <w:tcW w:w="1674" w:type="dxa"/>
            <w:tcBorders>
              <w:top w:val="single" w:sz="3" w:space="0" w:color="F7F7E7"/>
              <w:left w:val="nil"/>
              <w:bottom w:val="nil"/>
              <w:right w:val="single" w:sz="2" w:space="0" w:color="D2D8B0"/>
            </w:tcBorders>
            <w:shd w:val="clear" w:color="auto" w:fill="F7F7E7"/>
          </w:tcPr>
          <w:p w:rsidR="006A094E" w:rsidRPr="00CC2091" w:rsidRDefault="006A094E" w:rsidP="006A094E">
            <w:pPr>
              <w:rPr>
                <w:rFonts w:ascii="Calibri" w:hAnsi="Calibri"/>
                <w:sz w:val="22"/>
                <w:szCs w:val="22"/>
              </w:rPr>
            </w:pPr>
            <w:r w:rsidRPr="00CC2091">
              <w:rPr>
                <w:rFonts w:ascii="Arial" w:eastAsia="Arial" w:hAnsi="Arial" w:cs="Arial"/>
                <w:sz w:val="16"/>
                <w:szCs w:val="22"/>
              </w:rPr>
              <w:t>yougoslave</w:t>
            </w:r>
          </w:p>
        </w:tc>
        <w:tc>
          <w:tcPr>
            <w:tcW w:w="765" w:type="dxa"/>
            <w:tcBorders>
              <w:top w:val="single" w:sz="3" w:space="0" w:color="D2D8B0"/>
              <w:left w:val="single" w:sz="2"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hAnsi="Calibri"/>
                <w:sz w:val="22"/>
                <w:szCs w:val="22"/>
              </w:rPr>
            </w:pPr>
            <w:r w:rsidRPr="00CC2091">
              <w:rPr>
                <w:rFonts w:ascii="Arial" w:eastAsia="Arial" w:hAnsi="Arial" w:cs="Arial"/>
                <w:sz w:val="16"/>
                <w:szCs w:val="22"/>
              </w:rPr>
              <w:t>2</w:t>
            </w:r>
          </w:p>
        </w:tc>
        <w:tc>
          <w:tcPr>
            <w:tcW w:w="861"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hAnsi="Calibri"/>
                <w:sz w:val="22"/>
                <w:szCs w:val="22"/>
              </w:rPr>
            </w:pPr>
            <w:r w:rsidRPr="00CC2091">
              <w:rPr>
                <w:rFonts w:ascii="Arial" w:eastAsia="Arial" w:hAnsi="Arial" w:cs="Arial"/>
                <w:sz w:val="16"/>
                <w:szCs w:val="22"/>
              </w:rPr>
              <w:t xml:space="preserve"> </w:t>
            </w:r>
          </w:p>
        </w:tc>
        <w:tc>
          <w:tcPr>
            <w:tcW w:w="608" w:type="dxa"/>
            <w:tcBorders>
              <w:top w:val="single" w:sz="3" w:space="0" w:color="D2D8B0"/>
              <w:left w:val="single" w:sz="3" w:space="0" w:color="D2D8B0"/>
              <w:bottom w:val="single" w:sz="3" w:space="0" w:color="D2D8B0"/>
              <w:right w:val="single" w:sz="3" w:space="0" w:color="D2D8B0"/>
            </w:tcBorders>
            <w:shd w:val="clear" w:color="auto" w:fill="F7F7E7"/>
          </w:tcPr>
          <w:p w:rsidR="006A094E" w:rsidRPr="00CC2091" w:rsidRDefault="006A094E" w:rsidP="00CC2091">
            <w:pPr>
              <w:ind w:right="21"/>
              <w:jc w:val="right"/>
              <w:rPr>
                <w:rFonts w:ascii="Calibri" w:hAnsi="Calibri"/>
                <w:sz w:val="22"/>
                <w:szCs w:val="22"/>
              </w:rPr>
            </w:pPr>
            <w:r w:rsidRPr="00CC2091">
              <w:rPr>
                <w:rFonts w:ascii="Arial" w:eastAsia="Arial" w:hAnsi="Arial" w:cs="Arial"/>
                <w:b/>
                <w:i/>
                <w:sz w:val="16"/>
                <w:szCs w:val="22"/>
              </w:rPr>
              <w:t>2</w:t>
            </w:r>
          </w:p>
        </w:tc>
        <w:tc>
          <w:tcPr>
            <w:tcW w:w="764" w:type="dxa"/>
            <w:tcBorders>
              <w:top w:val="single" w:sz="3" w:space="0" w:color="D2D8B0"/>
              <w:left w:val="single" w:sz="3" w:space="0" w:color="D2D8B0"/>
              <w:bottom w:val="single" w:sz="3" w:space="0" w:color="D2D8B0"/>
              <w:right w:val="single" w:sz="3" w:space="0" w:color="D2D8B0"/>
            </w:tcBorders>
            <w:shd w:val="clear" w:color="auto" w:fill="auto"/>
          </w:tcPr>
          <w:p w:rsidR="006A094E" w:rsidRPr="00CC2091" w:rsidRDefault="006A094E" w:rsidP="00CC2091">
            <w:pPr>
              <w:ind w:right="20"/>
              <w:jc w:val="right"/>
              <w:rPr>
                <w:rFonts w:ascii="Calibri" w:hAnsi="Calibri"/>
                <w:sz w:val="22"/>
                <w:szCs w:val="22"/>
              </w:rPr>
            </w:pPr>
            <w:r w:rsidRPr="00CC2091">
              <w:rPr>
                <w:rFonts w:ascii="Arial" w:eastAsia="Arial" w:hAnsi="Arial" w:cs="Arial"/>
                <w:sz w:val="16"/>
                <w:szCs w:val="22"/>
              </w:rPr>
              <w:t>0,08%</w:t>
            </w:r>
          </w:p>
        </w:tc>
        <w:tc>
          <w:tcPr>
            <w:tcW w:w="859" w:type="dxa"/>
            <w:tcBorders>
              <w:top w:val="single" w:sz="3" w:space="0" w:color="D2D8B0"/>
              <w:left w:val="single" w:sz="3" w:space="0" w:color="D2D8B0"/>
              <w:bottom w:val="single" w:sz="3" w:space="0" w:color="D2D8B0"/>
              <w:right w:val="single" w:sz="2" w:space="0" w:color="D2D8B0"/>
            </w:tcBorders>
            <w:shd w:val="clear" w:color="auto" w:fill="auto"/>
          </w:tcPr>
          <w:p w:rsidR="006A094E" w:rsidRPr="00CC2091" w:rsidRDefault="006A094E" w:rsidP="00CC2091">
            <w:pPr>
              <w:ind w:right="19"/>
              <w:jc w:val="right"/>
              <w:rPr>
                <w:rFonts w:ascii="Calibri" w:hAnsi="Calibri"/>
                <w:sz w:val="22"/>
                <w:szCs w:val="22"/>
              </w:rPr>
            </w:pPr>
            <w:r w:rsidRPr="00CC2091">
              <w:rPr>
                <w:rFonts w:ascii="Arial" w:eastAsia="Arial" w:hAnsi="Arial" w:cs="Arial"/>
                <w:sz w:val="16"/>
                <w:szCs w:val="22"/>
              </w:rPr>
              <w:t xml:space="preserve"> </w:t>
            </w:r>
          </w:p>
        </w:tc>
      </w:tr>
      <w:tr w:rsidR="00CC2091" w:rsidTr="00CC2091">
        <w:trPr>
          <w:trHeight w:val="300"/>
        </w:trPr>
        <w:tc>
          <w:tcPr>
            <w:tcW w:w="1674" w:type="dxa"/>
            <w:tcBorders>
              <w:top w:val="nil"/>
              <w:left w:val="single" w:sz="2" w:space="0" w:color="F7F7E7"/>
              <w:bottom w:val="single" w:sz="3" w:space="0" w:color="F7F7E7"/>
              <w:right w:val="single" w:sz="2" w:space="0" w:color="D2D8B0"/>
            </w:tcBorders>
            <w:shd w:val="clear" w:color="auto" w:fill="F7F7E7"/>
          </w:tcPr>
          <w:p w:rsidR="006A094E" w:rsidRPr="00CC2091" w:rsidRDefault="006A094E" w:rsidP="006A094E">
            <w:pPr>
              <w:rPr>
                <w:rFonts w:ascii="Calibri" w:hAnsi="Calibri"/>
                <w:sz w:val="22"/>
                <w:szCs w:val="22"/>
              </w:rPr>
            </w:pPr>
            <w:r w:rsidRPr="00CC2091">
              <w:rPr>
                <w:rFonts w:ascii="Arial" w:eastAsia="Arial" w:hAnsi="Arial" w:cs="Arial"/>
                <w:b/>
                <w:i/>
                <w:sz w:val="16"/>
                <w:szCs w:val="22"/>
              </w:rPr>
              <w:t>Total</w:t>
            </w:r>
          </w:p>
        </w:tc>
        <w:tc>
          <w:tcPr>
            <w:tcW w:w="765" w:type="dxa"/>
            <w:tcBorders>
              <w:top w:val="single" w:sz="3" w:space="0" w:color="D2D8B0"/>
              <w:left w:val="single" w:sz="2" w:space="0" w:color="D2D8B0"/>
              <w:bottom w:val="single" w:sz="3" w:space="0" w:color="D2D8B0"/>
              <w:right w:val="single" w:sz="3" w:space="0" w:color="D2D8B0"/>
            </w:tcBorders>
            <w:shd w:val="clear" w:color="auto" w:fill="F7F7E7"/>
          </w:tcPr>
          <w:p w:rsidR="006A094E" w:rsidRPr="00CC2091" w:rsidRDefault="006A094E" w:rsidP="00CC2091">
            <w:pPr>
              <w:ind w:right="20"/>
              <w:jc w:val="right"/>
              <w:rPr>
                <w:rFonts w:ascii="Calibri" w:hAnsi="Calibri"/>
                <w:sz w:val="22"/>
                <w:szCs w:val="22"/>
              </w:rPr>
            </w:pPr>
            <w:r w:rsidRPr="00CC2091">
              <w:rPr>
                <w:rFonts w:ascii="Arial" w:eastAsia="Arial" w:hAnsi="Arial" w:cs="Arial"/>
                <w:b/>
                <w:i/>
                <w:sz w:val="16"/>
                <w:szCs w:val="22"/>
              </w:rPr>
              <w:t>2 566</w:t>
            </w:r>
          </w:p>
        </w:tc>
        <w:tc>
          <w:tcPr>
            <w:tcW w:w="861" w:type="dxa"/>
            <w:tcBorders>
              <w:top w:val="single" w:sz="3" w:space="0" w:color="D2D8B0"/>
              <w:left w:val="single" w:sz="3" w:space="0" w:color="D2D8B0"/>
              <w:bottom w:val="single" w:sz="3" w:space="0" w:color="D2D8B0"/>
              <w:right w:val="single" w:sz="3" w:space="0" w:color="D2D8B0"/>
            </w:tcBorders>
            <w:shd w:val="clear" w:color="auto" w:fill="F7F7E7"/>
          </w:tcPr>
          <w:p w:rsidR="006A094E" w:rsidRPr="00CC2091" w:rsidRDefault="006A094E" w:rsidP="00CC2091">
            <w:pPr>
              <w:ind w:right="20"/>
              <w:jc w:val="right"/>
              <w:rPr>
                <w:rFonts w:ascii="Calibri" w:hAnsi="Calibri"/>
                <w:sz w:val="22"/>
                <w:szCs w:val="22"/>
              </w:rPr>
            </w:pPr>
            <w:r w:rsidRPr="00CC2091">
              <w:rPr>
                <w:rFonts w:ascii="Arial" w:eastAsia="Arial" w:hAnsi="Arial" w:cs="Arial"/>
                <w:b/>
                <w:i/>
                <w:sz w:val="16"/>
                <w:szCs w:val="22"/>
              </w:rPr>
              <w:t>2 434</w:t>
            </w:r>
          </w:p>
        </w:tc>
        <w:tc>
          <w:tcPr>
            <w:tcW w:w="608" w:type="dxa"/>
            <w:tcBorders>
              <w:top w:val="single" w:sz="3" w:space="0" w:color="D2D8B0"/>
              <w:left w:val="single" w:sz="3" w:space="0" w:color="D2D8B0"/>
              <w:bottom w:val="single" w:sz="3" w:space="0" w:color="D2D8B0"/>
              <w:right w:val="single" w:sz="3" w:space="0" w:color="D2D8B0"/>
            </w:tcBorders>
            <w:shd w:val="clear" w:color="auto" w:fill="F7F7E7"/>
          </w:tcPr>
          <w:p w:rsidR="006A094E" w:rsidRPr="00CC2091" w:rsidRDefault="006A094E" w:rsidP="00CC2091">
            <w:pPr>
              <w:ind w:left="105"/>
              <w:rPr>
                <w:rFonts w:ascii="Calibri" w:hAnsi="Calibri"/>
                <w:sz w:val="22"/>
                <w:szCs w:val="22"/>
              </w:rPr>
            </w:pPr>
            <w:r w:rsidRPr="00CC2091">
              <w:rPr>
                <w:rFonts w:ascii="Arial" w:eastAsia="Arial" w:hAnsi="Arial" w:cs="Arial"/>
                <w:b/>
                <w:i/>
                <w:sz w:val="16"/>
                <w:szCs w:val="22"/>
              </w:rPr>
              <w:t>5 000</w:t>
            </w:r>
          </w:p>
        </w:tc>
        <w:tc>
          <w:tcPr>
            <w:tcW w:w="764" w:type="dxa"/>
            <w:tcBorders>
              <w:top w:val="single" w:sz="3" w:space="0" w:color="D2D8B0"/>
              <w:left w:val="single" w:sz="3" w:space="0" w:color="D2D8B0"/>
              <w:bottom w:val="single" w:sz="3" w:space="0" w:color="D2D8B0"/>
              <w:right w:val="single" w:sz="3" w:space="0" w:color="D2D8B0"/>
            </w:tcBorders>
            <w:shd w:val="clear" w:color="auto" w:fill="F7F7E7"/>
          </w:tcPr>
          <w:p w:rsidR="006A094E" w:rsidRPr="00CC2091" w:rsidRDefault="006A094E" w:rsidP="00CC2091">
            <w:pPr>
              <w:ind w:right="20"/>
              <w:jc w:val="right"/>
              <w:rPr>
                <w:rFonts w:ascii="Calibri" w:hAnsi="Calibri"/>
                <w:sz w:val="22"/>
                <w:szCs w:val="22"/>
              </w:rPr>
            </w:pPr>
            <w:r w:rsidRPr="00CC2091">
              <w:rPr>
                <w:rFonts w:ascii="Arial" w:eastAsia="Arial" w:hAnsi="Arial" w:cs="Arial"/>
                <w:b/>
                <w:i/>
                <w:sz w:val="16"/>
                <w:szCs w:val="22"/>
              </w:rPr>
              <w:t xml:space="preserve"> </w:t>
            </w:r>
          </w:p>
        </w:tc>
        <w:tc>
          <w:tcPr>
            <w:tcW w:w="859" w:type="dxa"/>
            <w:tcBorders>
              <w:top w:val="single" w:sz="3" w:space="0" w:color="D2D8B0"/>
              <w:left w:val="single" w:sz="3" w:space="0" w:color="D2D8B0"/>
              <w:bottom w:val="single" w:sz="3" w:space="0" w:color="D2D8B0"/>
              <w:right w:val="single" w:sz="2" w:space="0" w:color="D2D8B0"/>
            </w:tcBorders>
            <w:shd w:val="clear" w:color="auto" w:fill="F7F7E7"/>
          </w:tcPr>
          <w:p w:rsidR="006A094E" w:rsidRPr="00CC2091" w:rsidRDefault="006A094E" w:rsidP="00CC2091">
            <w:pPr>
              <w:ind w:right="19"/>
              <w:jc w:val="right"/>
              <w:rPr>
                <w:rFonts w:ascii="Calibri" w:hAnsi="Calibri"/>
                <w:sz w:val="22"/>
                <w:szCs w:val="22"/>
              </w:rPr>
            </w:pPr>
            <w:r w:rsidRPr="00CC2091">
              <w:rPr>
                <w:rFonts w:ascii="Arial" w:eastAsia="Arial" w:hAnsi="Arial" w:cs="Arial"/>
                <w:b/>
                <w:i/>
                <w:sz w:val="16"/>
                <w:szCs w:val="22"/>
              </w:rPr>
              <w:t xml:space="preserve"> </w:t>
            </w:r>
          </w:p>
        </w:tc>
      </w:tr>
      <w:tr w:rsidR="00CC2091" w:rsidTr="00CC2091">
        <w:trPr>
          <w:trHeight w:val="514"/>
        </w:trPr>
        <w:tc>
          <w:tcPr>
            <w:tcW w:w="1674" w:type="dxa"/>
            <w:tcBorders>
              <w:top w:val="single" w:sz="3" w:space="0" w:color="F7F7E7"/>
              <w:left w:val="single" w:sz="2" w:space="0" w:color="F7F7E7"/>
              <w:bottom w:val="single" w:sz="2" w:space="0" w:color="F7F7E7"/>
              <w:right w:val="single" w:sz="2" w:space="0" w:color="D2D8B0"/>
            </w:tcBorders>
            <w:shd w:val="clear" w:color="auto" w:fill="F7F7E7"/>
          </w:tcPr>
          <w:p w:rsidR="006A094E" w:rsidRPr="00CC2091" w:rsidRDefault="006A094E" w:rsidP="006A094E">
            <w:pPr>
              <w:rPr>
                <w:rFonts w:ascii="Calibri" w:hAnsi="Calibri"/>
                <w:sz w:val="22"/>
                <w:szCs w:val="22"/>
              </w:rPr>
            </w:pPr>
            <w:r w:rsidRPr="00CC2091">
              <w:rPr>
                <w:rFonts w:ascii="Arial" w:eastAsia="Arial" w:hAnsi="Arial" w:cs="Arial"/>
                <w:b/>
                <w:i/>
                <w:sz w:val="18"/>
                <w:szCs w:val="22"/>
              </w:rPr>
              <w:t>Pourcentage</w:t>
            </w:r>
          </w:p>
        </w:tc>
        <w:tc>
          <w:tcPr>
            <w:tcW w:w="765" w:type="dxa"/>
            <w:tcBorders>
              <w:top w:val="single" w:sz="3" w:space="0" w:color="D2D8B0"/>
              <w:left w:val="single" w:sz="2" w:space="0" w:color="D2D8B0"/>
              <w:bottom w:val="single" w:sz="2" w:space="0" w:color="D2D8B0"/>
              <w:right w:val="single" w:sz="3" w:space="0" w:color="D2D8B0"/>
            </w:tcBorders>
            <w:shd w:val="clear" w:color="auto" w:fill="F7F7E7"/>
          </w:tcPr>
          <w:p w:rsidR="006A094E" w:rsidRPr="00CC2091" w:rsidRDefault="006A094E" w:rsidP="00CC2091">
            <w:pPr>
              <w:ind w:right="20"/>
              <w:jc w:val="right"/>
              <w:rPr>
                <w:rFonts w:ascii="Calibri" w:hAnsi="Calibri"/>
                <w:sz w:val="22"/>
                <w:szCs w:val="22"/>
              </w:rPr>
            </w:pPr>
            <w:r w:rsidRPr="00CC2091">
              <w:rPr>
                <w:rFonts w:ascii="Arial" w:eastAsia="Arial" w:hAnsi="Arial" w:cs="Arial"/>
                <w:b/>
                <w:i/>
                <w:sz w:val="18"/>
                <w:szCs w:val="22"/>
              </w:rPr>
              <w:t>2 566</w:t>
            </w:r>
          </w:p>
        </w:tc>
        <w:tc>
          <w:tcPr>
            <w:tcW w:w="861" w:type="dxa"/>
            <w:tcBorders>
              <w:top w:val="single" w:sz="3" w:space="0" w:color="D2D8B0"/>
              <w:left w:val="single" w:sz="3" w:space="0" w:color="D2D8B0"/>
              <w:bottom w:val="single" w:sz="2" w:space="0" w:color="D2D8B0"/>
              <w:right w:val="single" w:sz="3" w:space="0" w:color="D2D8B0"/>
            </w:tcBorders>
            <w:shd w:val="clear" w:color="auto" w:fill="F7F7E7"/>
          </w:tcPr>
          <w:p w:rsidR="006A094E" w:rsidRPr="00CC2091" w:rsidRDefault="006A094E" w:rsidP="00CC2091">
            <w:pPr>
              <w:ind w:right="20"/>
              <w:jc w:val="right"/>
              <w:rPr>
                <w:rFonts w:ascii="Calibri" w:hAnsi="Calibri"/>
                <w:sz w:val="22"/>
                <w:szCs w:val="22"/>
              </w:rPr>
            </w:pPr>
            <w:r w:rsidRPr="00CC2091">
              <w:rPr>
                <w:rFonts w:ascii="Arial" w:eastAsia="Arial" w:hAnsi="Arial" w:cs="Arial"/>
                <w:b/>
                <w:i/>
                <w:sz w:val="18"/>
                <w:szCs w:val="22"/>
              </w:rPr>
              <w:t>2 434</w:t>
            </w:r>
          </w:p>
        </w:tc>
        <w:tc>
          <w:tcPr>
            <w:tcW w:w="608" w:type="dxa"/>
            <w:tcBorders>
              <w:top w:val="single" w:sz="3" w:space="0" w:color="D2D8B0"/>
              <w:left w:val="single" w:sz="3" w:space="0" w:color="D2D8B0"/>
              <w:bottom w:val="single" w:sz="2" w:space="0" w:color="D2D8B0"/>
              <w:right w:val="single" w:sz="3" w:space="0" w:color="D2D8B0"/>
            </w:tcBorders>
            <w:shd w:val="clear" w:color="auto" w:fill="F7F7E7"/>
          </w:tcPr>
          <w:p w:rsidR="006A094E" w:rsidRPr="00CC2091" w:rsidRDefault="006A094E" w:rsidP="00CC2091">
            <w:pPr>
              <w:ind w:right="21"/>
              <w:jc w:val="right"/>
              <w:rPr>
                <w:rFonts w:ascii="Calibri" w:hAnsi="Calibri"/>
                <w:sz w:val="22"/>
                <w:szCs w:val="22"/>
              </w:rPr>
            </w:pPr>
            <w:r w:rsidRPr="00CC2091">
              <w:rPr>
                <w:rFonts w:ascii="Arial" w:eastAsia="Arial" w:hAnsi="Arial" w:cs="Arial"/>
                <w:b/>
                <w:i/>
                <w:sz w:val="18"/>
                <w:szCs w:val="22"/>
              </w:rPr>
              <w:t xml:space="preserve"> </w:t>
            </w:r>
          </w:p>
        </w:tc>
        <w:tc>
          <w:tcPr>
            <w:tcW w:w="764" w:type="dxa"/>
            <w:tcBorders>
              <w:top w:val="single" w:sz="3" w:space="0" w:color="D2D8B0"/>
              <w:left w:val="single" w:sz="3" w:space="0" w:color="D2D8B0"/>
              <w:bottom w:val="single" w:sz="2" w:space="0" w:color="D2D8B0"/>
              <w:right w:val="single" w:sz="3" w:space="0" w:color="D2D8B0"/>
            </w:tcBorders>
            <w:shd w:val="clear" w:color="auto" w:fill="F7F7E7"/>
          </w:tcPr>
          <w:p w:rsidR="006A094E" w:rsidRPr="00CC2091" w:rsidRDefault="006A094E" w:rsidP="00CC2091">
            <w:pPr>
              <w:ind w:left="117"/>
              <w:rPr>
                <w:rFonts w:ascii="Calibri" w:hAnsi="Calibri"/>
                <w:sz w:val="22"/>
                <w:szCs w:val="22"/>
              </w:rPr>
            </w:pPr>
            <w:r w:rsidRPr="00CC2091">
              <w:rPr>
                <w:rFonts w:ascii="Arial" w:eastAsia="Arial" w:hAnsi="Arial" w:cs="Arial"/>
                <w:b/>
                <w:i/>
                <w:sz w:val="18"/>
                <w:szCs w:val="22"/>
              </w:rPr>
              <w:t>100,00</w:t>
            </w:r>
          </w:p>
          <w:p w:rsidR="006A094E" w:rsidRPr="00CC2091" w:rsidRDefault="006A094E" w:rsidP="00CC2091">
            <w:pPr>
              <w:ind w:right="20"/>
              <w:jc w:val="right"/>
              <w:rPr>
                <w:rFonts w:ascii="Calibri" w:hAnsi="Calibri"/>
                <w:sz w:val="22"/>
                <w:szCs w:val="22"/>
              </w:rPr>
            </w:pPr>
            <w:r w:rsidRPr="00CC2091">
              <w:rPr>
                <w:rFonts w:ascii="Arial" w:eastAsia="Arial" w:hAnsi="Arial" w:cs="Arial"/>
                <w:b/>
                <w:i/>
                <w:sz w:val="18"/>
                <w:szCs w:val="22"/>
              </w:rPr>
              <w:t>%</w:t>
            </w:r>
          </w:p>
        </w:tc>
        <w:tc>
          <w:tcPr>
            <w:tcW w:w="859" w:type="dxa"/>
            <w:tcBorders>
              <w:top w:val="single" w:sz="3" w:space="0" w:color="D2D8B0"/>
              <w:left w:val="single" w:sz="3" w:space="0" w:color="D2D8B0"/>
              <w:bottom w:val="single" w:sz="2" w:space="0" w:color="D2D8B0"/>
              <w:right w:val="single" w:sz="2" w:space="0" w:color="D2D8B0"/>
            </w:tcBorders>
            <w:shd w:val="clear" w:color="auto" w:fill="F7F7E7"/>
          </w:tcPr>
          <w:p w:rsidR="006A094E" w:rsidRPr="00CC2091" w:rsidRDefault="006A094E" w:rsidP="00CC2091">
            <w:pPr>
              <w:ind w:left="54"/>
              <w:rPr>
                <w:rFonts w:ascii="Calibri" w:hAnsi="Calibri"/>
                <w:sz w:val="22"/>
                <w:szCs w:val="22"/>
              </w:rPr>
            </w:pPr>
            <w:r w:rsidRPr="00CC2091">
              <w:rPr>
                <w:rFonts w:ascii="Arial" w:eastAsia="Arial" w:hAnsi="Arial" w:cs="Arial"/>
                <w:b/>
                <w:i/>
                <w:sz w:val="18"/>
                <w:szCs w:val="22"/>
              </w:rPr>
              <w:t>100,00%</w:t>
            </w:r>
          </w:p>
        </w:tc>
      </w:tr>
    </w:tbl>
    <w:p w:rsidR="001F522F" w:rsidRPr="001F522F" w:rsidRDefault="001F522F" w:rsidP="00F07B3D">
      <w:pPr>
        <w:ind w:firstLine="708"/>
        <w:jc w:val="both"/>
        <w:rPr>
          <w:lang w:val="fr-LU"/>
        </w:rPr>
      </w:pPr>
    </w:p>
    <w:p w:rsidR="002B7BC2" w:rsidRDefault="006F2CFD" w:rsidP="00F07B3D">
      <w:pPr>
        <w:ind w:firstLine="708"/>
        <w:jc w:val="both"/>
        <w:rPr>
          <w:b/>
          <w:lang w:val="fr-LU"/>
        </w:rPr>
      </w:pPr>
      <w:r>
        <w:rPr>
          <w:lang w:val="fr-LU"/>
        </w:rPr>
        <w:tab/>
      </w:r>
      <w:r w:rsidRPr="006F2CFD">
        <w:rPr>
          <w:b/>
          <w:u w:val="single"/>
          <w:lang w:val="fr-LU"/>
        </w:rPr>
        <w:t>3/3</w:t>
      </w:r>
      <w:r w:rsidRPr="006F2CFD">
        <w:rPr>
          <w:u w:val="single"/>
          <w:lang w:val="fr-LU"/>
        </w:rPr>
        <w:t xml:space="preserve"> </w:t>
      </w:r>
      <w:r w:rsidRPr="006F2CFD">
        <w:rPr>
          <w:b/>
          <w:u w:val="single"/>
          <w:lang w:val="fr-LU"/>
        </w:rPr>
        <w:t>Situation Sociale des Jeunes :</w:t>
      </w:r>
      <w:r w:rsidR="0016628A">
        <w:rPr>
          <w:b/>
          <w:u w:val="single"/>
          <w:lang w:val="fr-LU"/>
        </w:rPr>
        <w:t xml:space="preserve"> </w:t>
      </w:r>
      <w:r w:rsidR="0016628A">
        <w:rPr>
          <w:b/>
          <w:lang w:val="fr-LU"/>
        </w:rPr>
        <w:t>analyse de l’environnement local et social</w:t>
      </w:r>
    </w:p>
    <w:p w:rsidR="002B7BC2" w:rsidRDefault="002B7BC2" w:rsidP="00F07B3D">
      <w:pPr>
        <w:ind w:firstLine="708"/>
        <w:jc w:val="both"/>
        <w:rPr>
          <w:b/>
          <w:lang w:val="fr-LU"/>
        </w:rPr>
      </w:pPr>
    </w:p>
    <w:p w:rsidR="0016628A" w:rsidRDefault="0016628A" w:rsidP="00F07B3D">
      <w:pPr>
        <w:ind w:firstLine="708"/>
        <w:jc w:val="both"/>
        <w:rPr>
          <w:lang w:val="fr-LU"/>
        </w:rPr>
      </w:pPr>
      <w:r>
        <w:rPr>
          <w:lang w:val="fr-LU"/>
        </w:rPr>
        <w:t xml:space="preserve">Les besoins sociaux et autres de la population sont variés, divers et nombreux…pour répondre de la meilleure des façons à ces </w:t>
      </w:r>
      <w:r w:rsidR="002D0DD8">
        <w:rPr>
          <w:lang w:val="fr-LU"/>
        </w:rPr>
        <w:t xml:space="preserve">besoins, il existe une multitude de services de proximité mis en place à Grevenmacher… qu’il s’agisse de foyers de jour, de foyer internat, de cantines, de garderies, </w:t>
      </w:r>
      <w:r w:rsidR="00A64AEE">
        <w:rPr>
          <w:lang w:val="fr-LU"/>
        </w:rPr>
        <w:t xml:space="preserve">d’accueil pour personnes handicapées, </w:t>
      </w:r>
      <w:r w:rsidR="002D0DD8">
        <w:rPr>
          <w:lang w:val="fr-LU"/>
        </w:rPr>
        <w:t>de maisons relais, de maisons de jeunes, nous pouvons constater qu’il existe un nombre non négligeable de structures d’accueil pour enfants de tout âge, pour adultes et pour personnes âgées..</w:t>
      </w:r>
    </w:p>
    <w:p w:rsidR="002D0DD8" w:rsidRDefault="002D0DD8" w:rsidP="00F07B3D">
      <w:pPr>
        <w:ind w:firstLine="708"/>
        <w:jc w:val="both"/>
        <w:rPr>
          <w:lang w:val="fr-LU"/>
        </w:rPr>
      </w:pPr>
      <w:r>
        <w:rPr>
          <w:lang w:val="fr-LU"/>
        </w:rPr>
        <w:t>Un servi</w:t>
      </w:r>
      <w:r w:rsidR="00C1568C">
        <w:rPr>
          <w:lang w:val="fr-LU"/>
        </w:rPr>
        <w:t>c</w:t>
      </w:r>
      <w:r>
        <w:rPr>
          <w:lang w:val="fr-LU"/>
        </w:rPr>
        <w:t>e médico-social existe également à Grevenmacher.</w:t>
      </w:r>
    </w:p>
    <w:p w:rsidR="002D0DD8" w:rsidRDefault="002D0DD8" w:rsidP="00F07B3D">
      <w:pPr>
        <w:ind w:firstLine="708"/>
        <w:jc w:val="both"/>
        <w:rPr>
          <w:lang w:val="fr-LU"/>
        </w:rPr>
      </w:pPr>
      <w:r>
        <w:rPr>
          <w:lang w:val="fr-LU"/>
        </w:rPr>
        <w:t>Sapeurs-Pompiers et Protection Civile collaborent activement au sein d’un centre situé aussi en ville</w:t>
      </w:r>
    </w:p>
    <w:p w:rsidR="002D0DD8" w:rsidRDefault="002D0DD8" w:rsidP="00F07B3D">
      <w:pPr>
        <w:ind w:firstLine="708"/>
        <w:jc w:val="both"/>
        <w:rPr>
          <w:lang w:val="fr-LU"/>
        </w:rPr>
      </w:pPr>
      <w:r>
        <w:rPr>
          <w:lang w:val="fr-LU"/>
        </w:rPr>
        <w:t xml:space="preserve">Grevenmacher est également le siège d’un commissariat et d’un centre d’intervention régionale de la Police Grand Ducale </w:t>
      </w:r>
    </w:p>
    <w:p w:rsidR="00B361F2" w:rsidRDefault="00B361F2" w:rsidP="00F07B3D">
      <w:pPr>
        <w:ind w:firstLine="708"/>
        <w:jc w:val="both"/>
        <w:rPr>
          <w:lang w:val="fr-LU"/>
        </w:rPr>
      </w:pPr>
    </w:p>
    <w:p w:rsidR="00B123BC" w:rsidRDefault="00812A5F" w:rsidP="00812A5F">
      <w:pPr>
        <w:ind w:firstLine="708"/>
        <w:jc w:val="both"/>
        <w:rPr>
          <w:lang w:val="fr-LU"/>
        </w:rPr>
      </w:pPr>
      <w:r w:rsidRPr="00812A5F">
        <w:rPr>
          <w:lang w:val="fr-LU"/>
        </w:rPr>
        <w:t xml:space="preserve"> La commune de </w:t>
      </w:r>
      <w:r>
        <w:rPr>
          <w:lang w:val="fr-LU"/>
        </w:rPr>
        <w:t>Grevenmacher s’étend sur une vaste zone géographique avec différents quartiers et zone de fréquentation, bien que le terme quartier ne prenne pas un sens péjoratif comme dans les grandes villes par exemple…</w:t>
      </w:r>
      <w:r w:rsidRPr="00812A5F">
        <w:rPr>
          <w:lang w:val="fr-LU"/>
        </w:rPr>
        <w:t xml:space="preserve"> </w:t>
      </w:r>
      <w:r>
        <w:rPr>
          <w:lang w:val="fr-LU"/>
        </w:rPr>
        <w:t xml:space="preserve">il existe ici un quartier gare, école, sport, Moselle etc. etc. où certains jeunes aiment se retrouver les fins d’après-midi ou soirée, soit juste pour discuter soit pour tenter de nouvelles expériences hors de la vue d’adultes représentatifs… ce qui nous amène naturellement à aller au contact de cette jeunesse </w:t>
      </w:r>
      <w:r w:rsidR="00B123BC">
        <w:rPr>
          <w:lang w:val="fr-LU"/>
        </w:rPr>
        <w:t>par le biais de notre mission Ob</w:t>
      </w:r>
      <w:r w:rsidR="004A1F14">
        <w:rPr>
          <w:lang w:val="fr-LU"/>
        </w:rPr>
        <w:t>s</w:t>
      </w:r>
      <w:r w:rsidR="00B123BC">
        <w:rPr>
          <w:lang w:val="fr-LU"/>
        </w:rPr>
        <w:t xml:space="preserve">ischend Jugendarbescht </w:t>
      </w:r>
      <w:r>
        <w:rPr>
          <w:lang w:val="fr-LU"/>
        </w:rPr>
        <w:t xml:space="preserve">et les incitant à venir nous rejoindre au sein de la MJ. </w:t>
      </w:r>
      <w:r w:rsidRPr="00812A5F">
        <w:rPr>
          <w:lang w:val="fr-LU"/>
        </w:rPr>
        <w:t xml:space="preserve"> Les </w:t>
      </w:r>
      <w:r>
        <w:rPr>
          <w:lang w:val="fr-LU"/>
        </w:rPr>
        <w:t>adolescents qui fréquentent le CRIA</w:t>
      </w:r>
      <w:r w:rsidR="00996880">
        <w:rPr>
          <w:lang w:val="fr-LU"/>
        </w:rPr>
        <w:t>J</w:t>
      </w:r>
      <w:r>
        <w:rPr>
          <w:lang w:val="fr-LU"/>
        </w:rPr>
        <w:t xml:space="preserve"> sont principalement résidents de la commune, mais il n’est pas rare </w:t>
      </w:r>
      <w:r w:rsidRPr="00812A5F">
        <w:rPr>
          <w:lang w:val="fr-LU"/>
        </w:rPr>
        <w:t xml:space="preserve">que des jeunes des communes environnantes, voire de la Ville de Luxembourg </w:t>
      </w:r>
      <w:r>
        <w:rPr>
          <w:lang w:val="fr-LU"/>
        </w:rPr>
        <w:t xml:space="preserve">viennent jusqu’à nous aussi et prennent goût à notre structure.  </w:t>
      </w:r>
      <w:r w:rsidRPr="00812A5F">
        <w:rPr>
          <w:lang w:val="fr-LU"/>
        </w:rPr>
        <w:t>Il arrive même</w:t>
      </w:r>
      <w:r>
        <w:rPr>
          <w:lang w:val="fr-LU"/>
        </w:rPr>
        <w:t xml:space="preserve"> parfois que des jeunes allemands</w:t>
      </w:r>
      <w:r w:rsidR="00AB565D">
        <w:rPr>
          <w:lang w:val="fr-LU"/>
        </w:rPr>
        <w:t>, domiciliés juste à</w:t>
      </w:r>
      <w:r w:rsidRPr="00812A5F">
        <w:rPr>
          <w:lang w:val="fr-LU"/>
        </w:rPr>
        <w:t xml:space="preserve"> la frontière, fréquent</w:t>
      </w:r>
      <w:r w:rsidR="00AB565D">
        <w:rPr>
          <w:lang w:val="fr-LU"/>
        </w:rPr>
        <w:t>ent</w:t>
      </w:r>
      <w:r w:rsidRPr="00812A5F">
        <w:rPr>
          <w:lang w:val="fr-LU"/>
        </w:rPr>
        <w:t xml:space="preserve"> les locaux.</w:t>
      </w:r>
    </w:p>
    <w:p w:rsidR="00812A5F" w:rsidRPr="00812A5F" w:rsidRDefault="00B123BC" w:rsidP="00812A5F">
      <w:pPr>
        <w:ind w:firstLine="708"/>
        <w:jc w:val="both"/>
        <w:rPr>
          <w:lang w:val="fr-LU"/>
        </w:rPr>
      </w:pPr>
      <w:r>
        <w:rPr>
          <w:lang w:val="fr-LU"/>
        </w:rPr>
        <w:t>Nous sommes également amenés à accueillir des jeunes issus de centre de Dreiborn qui sont autorisés à obtenir des heures de sortie de leur centre fermé.</w:t>
      </w:r>
      <w:r w:rsidR="00812A5F" w:rsidRPr="00812A5F">
        <w:rPr>
          <w:lang w:val="fr-LU"/>
        </w:rPr>
        <w:t xml:space="preserve">  </w:t>
      </w:r>
    </w:p>
    <w:p w:rsidR="00812A5F" w:rsidRPr="00812A5F" w:rsidRDefault="00812A5F" w:rsidP="00812A5F">
      <w:pPr>
        <w:ind w:firstLine="708"/>
        <w:jc w:val="both"/>
        <w:rPr>
          <w:lang w:val="fr-LU"/>
        </w:rPr>
      </w:pPr>
      <w:r w:rsidRPr="00812A5F">
        <w:rPr>
          <w:lang w:val="fr-LU"/>
        </w:rPr>
        <w:t xml:space="preserve"> </w:t>
      </w:r>
    </w:p>
    <w:p w:rsidR="00812A5F" w:rsidRPr="00812A5F" w:rsidRDefault="00812A5F" w:rsidP="00812A5F">
      <w:pPr>
        <w:ind w:firstLine="708"/>
        <w:jc w:val="both"/>
        <w:rPr>
          <w:lang w:val="fr-LU"/>
        </w:rPr>
      </w:pPr>
      <w:r w:rsidRPr="00812A5F">
        <w:rPr>
          <w:lang w:val="fr-LU"/>
        </w:rPr>
        <w:t>Quoi qu’il en s</w:t>
      </w:r>
      <w:r>
        <w:rPr>
          <w:lang w:val="fr-LU"/>
        </w:rPr>
        <w:t xml:space="preserve">oit, la population cible de la MJ </w:t>
      </w:r>
      <w:r w:rsidRPr="00812A5F">
        <w:rPr>
          <w:lang w:val="fr-LU"/>
        </w:rPr>
        <w:t xml:space="preserve">comme </w:t>
      </w:r>
      <w:r>
        <w:rPr>
          <w:lang w:val="fr-LU"/>
        </w:rPr>
        <w:t>dans beaucoup de</w:t>
      </w:r>
      <w:r w:rsidRPr="00812A5F">
        <w:rPr>
          <w:lang w:val="fr-LU"/>
        </w:rPr>
        <w:t xml:space="preserve"> maisons de jeunes, se trouve  – de par son âge - dans une phase de vie fondamentale, un tournant décisif pour son avenir. La recherche de leur identité, la transition entre école et travail/stage et les premiers pas en tant qu’adulte au sein de la société sont quelques des caractéristiques spécifiques de leur génération et </w:t>
      </w:r>
      <w:r>
        <w:rPr>
          <w:lang w:val="fr-LU"/>
        </w:rPr>
        <w:t>tous ne</w:t>
      </w:r>
      <w:r w:rsidRPr="00812A5F">
        <w:rPr>
          <w:lang w:val="fr-LU"/>
        </w:rPr>
        <w:t xml:space="preserve"> sont </w:t>
      </w:r>
      <w:r>
        <w:rPr>
          <w:lang w:val="fr-LU"/>
        </w:rPr>
        <w:t xml:space="preserve">pas </w:t>
      </w:r>
      <w:r w:rsidRPr="00812A5F">
        <w:rPr>
          <w:lang w:val="fr-LU"/>
        </w:rPr>
        <w:t>munis pour passer ce cap sans</w:t>
      </w:r>
      <w:r>
        <w:rPr>
          <w:lang w:val="fr-LU"/>
        </w:rPr>
        <w:t xml:space="preserve"> encombres. Par conséquent, le CRIAJ </w:t>
      </w:r>
      <w:r w:rsidRPr="00812A5F">
        <w:rPr>
          <w:lang w:val="fr-LU"/>
        </w:rPr>
        <w:t>a l’ambition de re</w:t>
      </w:r>
      <w:r>
        <w:rPr>
          <w:lang w:val="fr-LU"/>
        </w:rPr>
        <w:t>présenter un refuge potentiel où</w:t>
      </w:r>
      <w:r w:rsidRPr="00812A5F">
        <w:rPr>
          <w:lang w:val="fr-LU"/>
        </w:rPr>
        <w:t xml:space="preserve"> ils peuvent désactiver leur mal être, oublier momentanément leur frustration et étouffer leur ennui. Il est par conséquent d’autant plus important d’observer, de remarquer et de réagir à leur sollicitude. </w:t>
      </w:r>
    </w:p>
    <w:p w:rsidR="00812A5F" w:rsidRPr="00812A5F" w:rsidRDefault="00812A5F" w:rsidP="00812A5F">
      <w:pPr>
        <w:ind w:firstLine="708"/>
        <w:jc w:val="both"/>
        <w:rPr>
          <w:lang w:val="fr-LU"/>
        </w:rPr>
      </w:pPr>
      <w:r w:rsidRPr="00812A5F">
        <w:rPr>
          <w:lang w:val="fr-LU"/>
        </w:rPr>
        <w:t xml:space="preserve"> </w:t>
      </w:r>
    </w:p>
    <w:p w:rsidR="00230367" w:rsidRDefault="00230367" w:rsidP="00F07B3D">
      <w:pPr>
        <w:ind w:firstLine="708"/>
        <w:jc w:val="both"/>
        <w:rPr>
          <w:lang w:val="fr-LU"/>
        </w:rPr>
      </w:pPr>
    </w:p>
    <w:p w:rsidR="00A37640" w:rsidRDefault="00A37640" w:rsidP="00F07B3D">
      <w:pPr>
        <w:ind w:firstLine="708"/>
        <w:jc w:val="both"/>
        <w:rPr>
          <w:b/>
          <w:u w:val="single"/>
          <w:lang w:val="fr-LU"/>
        </w:rPr>
      </w:pPr>
      <w:r>
        <w:rPr>
          <w:lang w:val="fr-LU"/>
        </w:rPr>
        <w:tab/>
      </w:r>
      <w:r w:rsidRPr="00A37640">
        <w:rPr>
          <w:b/>
          <w:u w:val="single"/>
          <w:lang w:val="fr-LU"/>
        </w:rPr>
        <w:t>3/4 Observations spécifiques</w:t>
      </w:r>
    </w:p>
    <w:p w:rsidR="00B361F2" w:rsidRDefault="00B361F2" w:rsidP="00F07B3D">
      <w:pPr>
        <w:ind w:firstLine="708"/>
        <w:jc w:val="both"/>
        <w:rPr>
          <w:b/>
          <w:u w:val="single"/>
          <w:lang w:val="fr-LU"/>
        </w:rPr>
      </w:pPr>
    </w:p>
    <w:p w:rsidR="00996F73" w:rsidRPr="00996F73" w:rsidRDefault="00996F73" w:rsidP="00996F73">
      <w:pPr>
        <w:ind w:firstLine="708"/>
        <w:jc w:val="both"/>
      </w:pPr>
      <w:r w:rsidRPr="00996F73">
        <w:t xml:space="preserve">La situation géographique du centre </w:t>
      </w:r>
      <w:r w:rsidR="0053090E">
        <w:t xml:space="preserve">de jeunes </w:t>
      </w:r>
      <w:r w:rsidRPr="00996F73">
        <w:t xml:space="preserve">explique qu’en période scolaire la population fréquentant la maison de jeunes </w:t>
      </w:r>
      <w:r>
        <w:t xml:space="preserve">est constituée en </w:t>
      </w:r>
      <w:r w:rsidRPr="00996F73">
        <w:rPr>
          <w:b/>
        </w:rPr>
        <w:t>moyenne</w:t>
      </w:r>
      <w:r>
        <w:t xml:space="preserve">  de 35</w:t>
      </w:r>
      <w:r w:rsidRPr="00996F73">
        <w:t xml:space="preserve"> jeunes</w:t>
      </w:r>
      <w:r w:rsidR="00C1568C">
        <w:t>, avec des pics possibles allant jusqu’à 80 jeunes</w:t>
      </w:r>
      <w:r w:rsidRPr="00996F73">
        <w:t xml:space="preserve"> et ce durant toutes les après-midi. Ainsi le criaj offre une grande palette d’activités</w:t>
      </w:r>
      <w:r w:rsidR="00C1568C">
        <w:t>.</w:t>
      </w:r>
      <w:r w:rsidRPr="00996F73">
        <w:t xml:space="preserve"> Qu’ils s’agissent d’activités classiques à toutes maisons de jeunes, ainsi que la découverte de sites et villes, de colonies de vacances, de voyage, de projets européens, de sports, d’activités culturelles ou d’autres possibilités encore, afin que chacun puisse s’y retrouver. L’idée qui ressort de ces activités, est d’assurer une parfaite communication de cette richesse qui s’offre aux jeunes et partant de là, de leur permettre d’intervenir concrètement et activement dans le choix l’organisation de leurs loisirs.</w:t>
      </w:r>
    </w:p>
    <w:p w:rsidR="00996F73" w:rsidRDefault="00996F73" w:rsidP="00996F73">
      <w:pPr>
        <w:ind w:firstLine="708"/>
        <w:jc w:val="both"/>
      </w:pPr>
      <w:r w:rsidRPr="00996F73">
        <w:t>Ce mode de fonctionnement, variable selon l’âge des concernés, devra amorcer une réelle prise de conscience chez le jeune, qu’il n’est pas qu’un simple consommateur, mais bien l’acteur de ses activités. Qu’il a des capacités, des idées, qu’il peut émettre des choix dont on tiendra compte, et qu’il obtient ce qu’il a aussi su préparer. Ainsi en est-il également pour tous ses actes quotidiens.</w:t>
      </w:r>
    </w:p>
    <w:p w:rsidR="00B123BC" w:rsidRPr="00996F73" w:rsidRDefault="00B123BC" w:rsidP="00996F73">
      <w:pPr>
        <w:ind w:firstLine="708"/>
        <w:jc w:val="both"/>
      </w:pPr>
    </w:p>
    <w:p w:rsidR="00230367" w:rsidRPr="00D83182" w:rsidRDefault="002D0DD8" w:rsidP="00F07B3D">
      <w:pPr>
        <w:ind w:firstLine="708"/>
        <w:jc w:val="both"/>
        <w:rPr>
          <w:lang w:val="fr-LU"/>
        </w:rPr>
      </w:pPr>
      <w:r>
        <w:rPr>
          <w:lang w:val="fr-LU"/>
        </w:rPr>
        <w:tab/>
      </w:r>
    </w:p>
    <w:p w:rsidR="0053090E" w:rsidRDefault="0053090E" w:rsidP="00F07B3D">
      <w:pPr>
        <w:ind w:firstLine="708"/>
        <w:jc w:val="both"/>
        <w:rPr>
          <w:b/>
          <w:u w:val="single"/>
          <w:lang w:val="fr-LU"/>
        </w:rPr>
      </w:pPr>
    </w:p>
    <w:p w:rsidR="0053090E" w:rsidRDefault="0053090E" w:rsidP="00F07B3D">
      <w:pPr>
        <w:ind w:firstLine="708"/>
        <w:jc w:val="both"/>
        <w:rPr>
          <w:b/>
          <w:u w:val="single"/>
          <w:lang w:val="fr-LU"/>
        </w:rPr>
      </w:pPr>
    </w:p>
    <w:p w:rsidR="00230367" w:rsidRDefault="002D0DD8" w:rsidP="00F07B3D">
      <w:pPr>
        <w:ind w:firstLine="708"/>
        <w:jc w:val="both"/>
        <w:rPr>
          <w:b/>
          <w:u w:val="single"/>
          <w:lang w:val="fr-LU"/>
        </w:rPr>
      </w:pPr>
      <w:r>
        <w:rPr>
          <w:b/>
          <w:u w:val="single"/>
          <w:lang w:val="fr-LU"/>
        </w:rPr>
        <w:t xml:space="preserve">4/Rôle de la MJ/ Objectifs : </w:t>
      </w:r>
    </w:p>
    <w:p w:rsidR="002D0DD8" w:rsidRDefault="002D0DD8" w:rsidP="00F07B3D">
      <w:pPr>
        <w:ind w:firstLine="708"/>
        <w:jc w:val="both"/>
        <w:rPr>
          <w:lang w:val="fr-LU"/>
        </w:rPr>
      </w:pPr>
    </w:p>
    <w:p w:rsidR="00342E9F" w:rsidRPr="00932021" w:rsidRDefault="002D0DD8" w:rsidP="00342E9F">
      <w:pPr>
        <w:ind w:firstLine="708"/>
        <w:jc w:val="both"/>
        <w:rPr>
          <w:b/>
          <w:u w:val="single"/>
        </w:rPr>
      </w:pPr>
      <w:r>
        <w:rPr>
          <w:lang w:val="fr-LU"/>
        </w:rPr>
        <w:tab/>
      </w:r>
      <w:r w:rsidRPr="00342E9F">
        <w:rPr>
          <w:b/>
          <w:u w:val="single"/>
          <w:lang w:val="fr-LU"/>
        </w:rPr>
        <w:t>4/1</w:t>
      </w:r>
      <w:r w:rsidRPr="00342E9F">
        <w:rPr>
          <w:u w:val="single"/>
          <w:lang w:val="fr-LU"/>
        </w:rPr>
        <w:t xml:space="preserve"> </w:t>
      </w:r>
      <w:r w:rsidR="00342E9F" w:rsidRPr="00932021">
        <w:rPr>
          <w:b/>
          <w:u w:val="single"/>
        </w:rPr>
        <w:t>C’est quoi une maison de jeunes ?</w:t>
      </w:r>
    </w:p>
    <w:p w:rsidR="00342E9F" w:rsidRDefault="00342E9F" w:rsidP="00342E9F">
      <w:pPr>
        <w:ind w:firstLine="708"/>
        <w:jc w:val="both"/>
      </w:pPr>
    </w:p>
    <w:p w:rsidR="002D0DD8" w:rsidRPr="00996F73" w:rsidRDefault="00342E9F" w:rsidP="00F07B3D">
      <w:pPr>
        <w:ind w:firstLine="708"/>
        <w:jc w:val="both"/>
      </w:pPr>
      <w:r w:rsidRPr="00932021">
        <w:rPr>
          <w:i/>
        </w:rPr>
        <w:t>Définition</w:t>
      </w:r>
      <w:r>
        <w:t> : les maisons de jeunes sont des associations sans but lucratif qui se sont donnés la « mission », dans leur communauté, de tenir un lieu de rencontre, un milieu de vie, où les jeunes de 12 à 26 ans, au contact d’adultes significatifs, pourront devenir des citoyen(ne)s, actifs (ves) et responsables.</w:t>
      </w:r>
    </w:p>
    <w:p w:rsidR="001960F5" w:rsidRDefault="001960F5" w:rsidP="00996F73">
      <w:pPr>
        <w:ind w:firstLine="708"/>
        <w:jc w:val="both"/>
        <w:rPr>
          <w:lang w:val="fr-LU"/>
        </w:rPr>
      </w:pPr>
    </w:p>
    <w:p w:rsidR="00996F73" w:rsidRDefault="001960F5" w:rsidP="00996F73">
      <w:pPr>
        <w:ind w:firstLine="708"/>
        <w:jc w:val="both"/>
        <w:rPr>
          <w:u w:val="single"/>
          <w:lang w:val="fr-LU"/>
        </w:rPr>
      </w:pPr>
      <w:r>
        <w:rPr>
          <w:lang w:val="fr-LU"/>
        </w:rPr>
        <w:lastRenderedPageBreak/>
        <w:tab/>
      </w:r>
      <w:r w:rsidR="00996F73" w:rsidRPr="00996F73">
        <w:rPr>
          <w:b/>
          <w:u w:val="single"/>
          <w:lang w:val="fr-LU"/>
        </w:rPr>
        <w:t xml:space="preserve">4/2 : Présentation, aspects généraux </w:t>
      </w:r>
      <w:r w:rsidR="00996F73" w:rsidRPr="00996F73">
        <w:rPr>
          <w:u w:val="single"/>
          <w:lang w:val="fr-LU"/>
        </w:rPr>
        <w:t>:</w:t>
      </w:r>
    </w:p>
    <w:p w:rsidR="008A2D49" w:rsidRDefault="008A2D49" w:rsidP="00996F73">
      <w:pPr>
        <w:ind w:firstLine="708"/>
        <w:jc w:val="both"/>
        <w:rPr>
          <w:u w:val="single"/>
          <w:lang w:val="fr-LU"/>
        </w:rPr>
      </w:pPr>
    </w:p>
    <w:p w:rsidR="008A2D49" w:rsidRPr="008A2D49" w:rsidRDefault="008A2D49" w:rsidP="008A2D49">
      <w:pPr>
        <w:ind w:firstLine="708"/>
        <w:jc w:val="both"/>
        <w:rPr>
          <w:lang w:val="fr-BE"/>
        </w:rPr>
      </w:pPr>
      <w:r w:rsidRPr="008A2D49">
        <w:rPr>
          <w:lang w:val="fr-BE"/>
        </w:rPr>
        <w:t>La Maison de jeunes de</w:t>
      </w:r>
      <w:r>
        <w:rPr>
          <w:lang w:val="fr-BE"/>
        </w:rPr>
        <w:t xml:space="preserve"> Grevenmacher est un </w:t>
      </w:r>
      <w:r w:rsidRPr="008A2D49">
        <w:rPr>
          <w:lang w:val="fr-BE"/>
        </w:rPr>
        <w:t>ouvert à tous les jeunes de 12 à 26 ans et ce sans discrimination.</w:t>
      </w:r>
    </w:p>
    <w:p w:rsidR="008A2D49" w:rsidRPr="008A2D49" w:rsidRDefault="008A2D49" w:rsidP="008A2D49">
      <w:pPr>
        <w:ind w:firstLine="708"/>
        <w:jc w:val="both"/>
        <w:rPr>
          <w:lang w:val="fr-BE"/>
        </w:rPr>
      </w:pPr>
      <w:r w:rsidRPr="008A2D49">
        <w:rPr>
          <w:lang w:val="fr-BE"/>
        </w:rPr>
        <w:t>Il s’agit de lieux de rencontre sans contraintes. Les personnes qui la fréquentent ne sont liées à aucune forme d’obligation, de consommation ou d’action. La maison des jeunes favorise la rencontre et l’échange interculturel et le développement de la citoyenneté de la population jeune via l’expression et la parole.</w:t>
      </w:r>
    </w:p>
    <w:p w:rsidR="008A2D49" w:rsidRPr="008A2D49" w:rsidRDefault="008A2D49" w:rsidP="00996F73">
      <w:pPr>
        <w:ind w:firstLine="708"/>
        <w:jc w:val="both"/>
        <w:rPr>
          <w:lang w:val="fr-BE"/>
        </w:rPr>
      </w:pPr>
    </w:p>
    <w:p w:rsidR="00996F73" w:rsidRPr="00996F73" w:rsidRDefault="00996F73" w:rsidP="00996F73">
      <w:pPr>
        <w:ind w:firstLine="708"/>
        <w:jc w:val="both"/>
        <w:rPr>
          <w:lang w:val="fr-LU"/>
        </w:rPr>
      </w:pPr>
    </w:p>
    <w:p w:rsidR="00996F73" w:rsidRPr="00996F73" w:rsidRDefault="00996F73" w:rsidP="00996F73">
      <w:pPr>
        <w:ind w:firstLine="708"/>
        <w:jc w:val="both"/>
        <w:rPr>
          <w:lang w:val="fr-LU"/>
        </w:rPr>
      </w:pPr>
      <w:r w:rsidRPr="00996F73">
        <w:rPr>
          <w:lang w:val="fr-LU"/>
        </w:rPr>
        <w:tab/>
        <w:t xml:space="preserve">Depuis sa date de création en décembre 1992, le CRIAJ de Grevenmacher a déjà accueilli </w:t>
      </w:r>
      <w:r w:rsidR="00C86685">
        <w:rPr>
          <w:lang w:val="fr-LU"/>
        </w:rPr>
        <w:t>un peu plus de 2</w:t>
      </w:r>
      <w:r w:rsidR="008A2D49">
        <w:rPr>
          <w:lang w:val="fr-LU"/>
        </w:rPr>
        <w:t>50</w:t>
      </w:r>
      <w:r>
        <w:rPr>
          <w:lang w:val="fr-LU"/>
        </w:rPr>
        <w:t>0</w:t>
      </w:r>
      <w:r w:rsidRPr="00996F73">
        <w:rPr>
          <w:lang w:val="fr-LU"/>
        </w:rPr>
        <w:t xml:space="preserve"> jeunes.</w:t>
      </w:r>
    </w:p>
    <w:p w:rsidR="00996F73" w:rsidRPr="00996F73" w:rsidRDefault="00996F73" w:rsidP="00996F73">
      <w:pPr>
        <w:ind w:firstLine="708"/>
        <w:jc w:val="both"/>
        <w:rPr>
          <w:lang w:val="fr-LU"/>
        </w:rPr>
      </w:pPr>
      <w:r w:rsidRPr="00996F73">
        <w:rPr>
          <w:lang w:val="fr-LU"/>
        </w:rPr>
        <w:tab/>
      </w:r>
      <w:r>
        <w:rPr>
          <w:lang w:val="fr-LU"/>
        </w:rPr>
        <w:t>Au dernier recensement</w:t>
      </w:r>
      <w:r w:rsidR="005B20C7">
        <w:rPr>
          <w:lang w:val="fr-LU"/>
        </w:rPr>
        <w:t xml:space="preserve"> annuel, </w:t>
      </w:r>
      <w:r w:rsidR="00C86685">
        <w:rPr>
          <w:lang w:val="fr-LU"/>
        </w:rPr>
        <w:t xml:space="preserve">quant au </w:t>
      </w:r>
      <w:r w:rsidR="00C1568C">
        <w:rPr>
          <w:lang w:val="fr-LU"/>
        </w:rPr>
        <w:t>journal de bord</w:t>
      </w:r>
      <w:r w:rsidR="00681C0B">
        <w:rPr>
          <w:lang w:val="fr-LU"/>
        </w:rPr>
        <w:t xml:space="preserve"> 2020</w:t>
      </w:r>
      <w:r>
        <w:rPr>
          <w:lang w:val="fr-LU"/>
        </w:rPr>
        <w:t xml:space="preserve">, le </w:t>
      </w:r>
      <w:r w:rsidR="00E96AAD">
        <w:rPr>
          <w:lang w:val="fr-LU"/>
        </w:rPr>
        <w:t>Criaj</w:t>
      </w:r>
      <w:r>
        <w:rPr>
          <w:lang w:val="fr-LU"/>
        </w:rPr>
        <w:t xml:space="preserve"> </w:t>
      </w:r>
      <w:r w:rsidR="00C1568C">
        <w:rPr>
          <w:lang w:val="fr-LU"/>
        </w:rPr>
        <w:t xml:space="preserve">compte </w:t>
      </w:r>
      <w:r w:rsidR="00681C0B">
        <w:rPr>
          <w:lang w:val="fr-LU"/>
        </w:rPr>
        <w:t xml:space="preserve"> pas loin de 200</w:t>
      </w:r>
      <w:r>
        <w:rPr>
          <w:lang w:val="fr-LU"/>
        </w:rPr>
        <w:t xml:space="preserve"> jeunes </w:t>
      </w:r>
      <w:r w:rsidR="00C1568C">
        <w:rPr>
          <w:lang w:val="fr-LU"/>
        </w:rPr>
        <w:t>membres actifs de la maison de jeunes.</w:t>
      </w:r>
    </w:p>
    <w:p w:rsidR="00996F73" w:rsidRPr="00996F73" w:rsidRDefault="00996F73" w:rsidP="00996F73">
      <w:pPr>
        <w:ind w:firstLine="708"/>
        <w:jc w:val="both"/>
        <w:rPr>
          <w:lang w:val="fr-LU"/>
        </w:rPr>
      </w:pPr>
      <w:r w:rsidRPr="00996F73">
        <w:rPr>
          <w:lang w:val="fr-LU"/>
        </w:rPr>
        <w:tab/>
        <w:t>Les locaux</w:t>
      </w:r>
      <w:r w:rsidR="00C1568C">
        <w:rPr>
          <w:lang w:val="fr-LU"/>
        </w:rPr>
        <w:t xml:space="preserve">, modernes </w:t>
      </w:r>
      <w:r w:rsidRPr="00996F73">
        <w:rPr>
          <w:lang w:val="fr-LU"/>
        </w:rPr>
        <w:t>dont dispose</w:t>
      </w:r>
      <w:r>
        <w:rPr>
          <w:lang w:val="fr-LU"/>
        </w:rPr>
        <w:t xml:space="preserve"> </w:t>
      </w:r>
      <w:r w:rsidRPr="00996F73">
        <w:rPr>
          <w:lang w:val="fr-LU"/>
        </w:rPr>
        <w:t xml:space="preserve">le criaj </w:t>
      </w:r>
      <w:r>
        <w:rPr>
          <w:lang w:val="fr-LU"/>
        </w:rPr>
        <w:t>actuellement</w:t>
      </w:r>
      <w:r w:rsidR="00C1568C">
        <w:rPr>
          <w:lang w:val="fr-LU"/>
        </w:rPr>
        <w:t xml:space="preserve"> se situe au sein de la maison « Zéintscheier » mis gracieusement à disposition par la commune de Greven</w:t>
      </w:r>
      <w:r w:rsidR="00E96AAD">
        <w:rPr>
          <w:lang w:val="fr-LU"/>
        </w:rPr>
        <w:t>macher depuis Octobre 2017. Cette nouvelle place totalise</w:t>
      </w:r>
      <w:r w:rsidRPr="00996F73">
        <w:rPr>
          <w:lang w:val="fr-LU"/>
        </w:rPr>
        <w:t xml:space="preserve"> une superficie d’environ </w:t>
      </w:r>
      <w:r w:rsidR="00C86685">
        <w:rPr>
          <w:lang w:val="fr-LU"/>
        </w:rPr>
        <w:t>300</w:t>
      </w:r>
      <w:r w:rsidRPr="00996F73">
        <w:rPr>
          <w:lang w:val="fr-LU"/>
        </w:rPr>
        <w:t xml:space="preserve"> m2 qui</w:t>
      </w:r>
      <w:r w:rsidR="00E96AAD">
        <w:rPr>
          <w:lang w:val="fr-LU"/>
        </w:rPr>
        <w:t xml:space="preserve"> se répartissent comme suit : deux</w:t>
      </w:r>
      <w:r w:rsidRPr="00996F73">
        <w:rPr>
          <w:lang w:val="fr-LU"/>
        </w:rPr>
        <w:t xml:space="preserve"> bureau</w:t>
      </w:r>
      <w:r w:rsidR="00E96AAD">
        <w:rPr>
          <w:lang w:val="fr-LU"/>
        </w:rPr>
        <w:t>x</w:t>
      </w:r>
      <w:r w:rsidRPr="00996F73">
        <w:rPr>
          <w:lang w:val="fr-LU"/>
        </w:rPr>
        <w:t xml:space="preserve">, </w:t>
      </w:r>
      <w:r w:rsidR="00E96AAD">
        <w:rPr>
          <w:lang w:val="fr-LU"/>
        </w:rPr>
        <w:t>deux</w:t>
      </w:r>
      <w:r w:rsidRPr="00996F73">
        <w:rPr>
          <w:lang w:val="fr-LU"/>
        </w:rPr>
        <w:t xml:space="preserve"> cuisine</w:t>
      </w:r>
      <w:r w:rsidR="00E96AAD">
        <w:rPr>
          <w:lang w:val="fr-LU"/>
        </w:rPr>
        <w:t>s</w:t>
      </w:r>
      <w:r w:rsidRPr="00996F73">
        <w:rPr>
          <w:lang w:val="fr-LU"/>
        </w:rPr>
        <w:t>, une salle d’accueil,</w:t>
      </w:r>
      <w:r w:rsidR="00E96AAD">
        <w:rPr>
          <w:lang w:val="fr-LU"/>
        </w:rPr>
        <w:t xml:space="preserve"> un bar, une salle TV, vidéo, une salle de jeu, une salle bibliothèque détente, une salle d’atelier manuel, une salle de sport jumelé à une fonction vidéo montage, une salle de réunion jumelée avec une salle de diffusion vidéo</w:t>
      </w:r>
      <w:r w:rsidR="00161633">
        <w:rPr>
          <w:lang w:val="fr-LU"/>
        </w:rPr>
        <w:t>, une petite terrasse, moults jeux et animation sur place.</w:t>
      </w:r>
      <w:r w:rsidR="00592E7E">
        <w:rPr>
          <w:lang w:val="fr-LU"/>
        </w:rPr>
        <w:t xml:space="preserve"> Egalement d’un ascenseur et de WC adapté aux personnes en situation de handicap. </w:t>
      </w:r>
      <w:r w:rsidR="00AD2287">
        <w:rPr>
          <w:lang w:val="fr-LU"/>
        </w:rPr>
        <w:t xml:space="preserve">La nouvelle structure est dotée </w:t>
      </w:r>
      <w:r w:rsidR="00161633">
        <w:rPr>
          <w:lang w:val="fr-LU"/>
        </w:rPr>
        <w:t xml:space="preserve">des équipements </w:t>
      </w:r>
      <w:r w:rsidR="00AD2287">
        <w:rPr>
          <w:lang w:val="fr-LU"/>
        </w:rPr>
        <w:t xml:space="preserve">les plus modernes et dispose de par son grands nombre de fenêtres d’une luminosité extraordinaire nous permettant de voir et d’être vu. </w:t>
      </w:r>
    </w:p>
    <w:p w:rsidR="00996F73" w:rsidRPr="00996F73" w:rsidRDefault="00996F73" w:rsidP="00996F73">
      <w:pPr>
        <w:ind w:firstLine="708"/>
        <w:jc w:val="both"/>
        <w:rPr>
          <w:lang w:val="fr-LU"/>
        </w:rPr>
      </w:pPr>
      <w:r w:rsidRPr="00996F73">
        <w:rPr>
          <w:lang w:val="fr-LU"/>
        </w:rPr>
        <w:tab/>
        <w:t>Le criaj est ouvert durant to</w:t>
      </w:r>
      <w:r w:rsidR="008836DC">
        <w:rPr>
          <w:lang w:val="fr-LU"/>
        </w:rPr>
        <w:t>ute l’année 6 jours par semaine</w:t>
      </w:r>
      <w:r w:rsidRPr="00996F73">
        <w:rPr>
          <w:lang w:val="fr-LU"/>
        </w:rPr>
        <w:t>. Les heures d’ouverture sont gérées selon les besoins du « public » fréquentant le centre.</w:t>
      </w:r>
    </w:p>
    <w:p w:rsidR="00230367" w:rsidRDefault="00996F73" w:rsidP="00996F73">
      <w:pPr>
        <w:ind w:firstLine="708"/>
        <w:jc w:val="both"/>
        <w:rPr>
          <w:lang w:val="fr-LU"/>
        </w:rPr>
      </w:pPr>
      <w:r w:rsidRPr="00996F73">
        <w:rPr>
          <w:lang w:val="fr-LU"/>
        </w:rPr>
        <w:tab/>
        <w:t>Le public concerné est constitué de jeunes de 12 à 26 ans</w:t>
      </w:r>
    </w:p>
    <w:p w:rsidR="00724589" w:rsidRPr="00724589" w:rsidRDefault="00724589" w:rsidP="00E57A2A">
      <w:pPr>
        <w:ind w:firstLine="708"/>
        <w:jc w:val="both"/>
      </w:pPr>
      <w:r>
        <w:rPr>
          <w:lang w:val="fr-LU"/>
        </w:rPr>
        <w:tab/>
      </w:r>
      <w:r w:rsidR="005B20C7">
        <w:rPr>
          <w:lang w:val="fr-LU"/>
        </w:rPr>
        <w:t>La maison de jeunes</w:t>
      </w:r>
      <w:r>
        <w:t xml:space="preserve"> </w:t>
      </w:r>
      <w:r w:rsidRPr="00724589">
        <w:t xml:space="preserve"> se situe actuellement au n°</w:t>
      </w:r>
      <w:r w:rsidR="00C86685">
        <w:t>20 rue de la Poste L-6774</w:t>
      </w:r>
      <w:r w:rsidRPr="00724589">
        <w:t xml:space="preserve"> Grevenmacher et porte pour nom le </w:t>
      </w:r>
      <w:r w:rsidRPr="005B20C7">
        <w:rPr>
          <w:b/>
          <w:i/>
        </w:rPr>
        <w:t>Centre de Rencontre, d’Information et d’Animation pour Jeunes (CRIAJ).</w:t>
      </w:r>
    </w:p>
    <w:p w:rsidR="00724589" w:rsidRPr="00724589" w:rsidRDefault="00724589" w:rsidP="00724589">
      <w:pPr>
        <w:ind w:firstLine="708"/>
        <w:jc w:val="both"/>
      </w:pPr>
      <w:r w:rsidRPr="00724589">
        <w:tab/>
        <w:t xml:space="preserve">Le cadre budgétaire est celui fourni pour 50 % par le </w:t>
      </w:r>
      <w:r w:rsidR="00E96AAD">
        <w:t xml:space="preserve">Ministère de l’Education Nationale </w:t>
      </w:r>
      <w:r w:rsidRPr="00724589">
        <w:t xml:space="preserve"> luxembourgeoise, et 50 % par la Commune de Grevenmacher.</w:t>
      </w:r>
    </w:p>
    <w:p w:rsidR="00230367" w:rsidRDefault="00230367" w:rsidP="00F07B3D">
      <w:pPr>
        <w:ind w:firstLine="708"/>
        <w:jc w:val="both"/>
      </w:pPr>
    </w:p>
    <w:p w:rsidR="00815709" w:rsidRPr="00D83182" w:rsidRDefault="00815709" w:rsidP="00F07B3D">
      <w:pPr>
        <w:ind w:firstLine="708"/>
        <w:jc w:val="both"/>
        <w:rPr>
          <w:lang w:val="fr-LU"/>
        </w:rPr>
      </w:pPr>
    </w:p>
    <w:p w:rsidR="002A0295" w:rsidRPr="00535332" w:rsidRDefault="00996F73" w:rsidP="00F07B3D">
      <w:pPr>
        <w:ind w:firstLine="708"/>
        <w:jc w:val="both"/>
        <w:rPr>
          <w:b/>
          <w:u w:val="single"/>
          <w:lang w:val="fr-LU"/>
        </w:rPr>
      </w:pPr>
      <w:r>
        <w:rPr>
          <w:lang w:val="fr-LU"/>
        </w:rPr>
        <w:tab/>
      </w:r>
      <w:r w:rsidRPr="002A0295">
        <w:rPr>
          <w:b/>
          <w:u w:val="single"/>
          <w:lang w:val="fr-LU"/>
        </w:rPr>
        <w:t xml:space="preserve">4/3 </w:t>
      </w:r>
      <w:r w:rsidR="002A0295" w:rsidRPr="002A0295">
        <w:rPr>
          <w:b/>
          <w:u w:val="single"/>
          <w:lang w:val="fr-LU"/>
        </w:rPr>
        <w:t>Mission</w:t>
      </w:r>
    </w:p>
    <w:p w:rsidR="002A0295" w:rsidRDefault="002A0295" w:rsidP="00F07B3D">
      <w:pPr>
        <w:ind w:firstLine="708"/>
        <w:jc w:val="both"/>
        <w:rPr>
          <w:lang w:val="fr-LU"/>
        </w:rPr>
      </w:pPr>
    </w:p>
    <w:p w:rsidR="000B397B" w:rsidRPr="000B397B" w:rsidRDefault="000B397B" w:rsidP="000B397B">
      <w:pPr>
        <w:ind w:firstLine="708"/>
        <w:jc w:val="both"/>
        <w:rPr>
          <w:lang w:val="fr-LU"/>
        </w:rPr>
      </w:pPr>
      <w:r>
        <w:rPr>
          <w:lang w:val="fr-LU"/>
        </w:rPr>
        <w:tab/>
        <w:t>Le CRIAJ</w:t>
      </w:r>
      <w:r w:rsidRPr="000B397B">
        <w:rPr>
          <w:lang w:val="fr-LU"/>
        </w:rPr>
        <w:t xml:space="preserve"> asbl véhicule et garanti aussi le respect d’un certain nombre de valeurs qui sont les</w:t>
      </w:r>
    </w:p>
    <w:p w:rsidR="000B397B" w:rsidRPr="000B397B" w:rsidRDefault="000B397B" w:rsidP="000B397B">
      <w:pPr>
        <w:ind w:firstLine="708"/>
        <w:jc w:val="both"/>
        <w:rPr>
          <w:lang w:val="fr-LU"/>
        </w:rPr>
      </w:pPr>
      <w:r w:rsidRPr="000B397B">
        <w:rPr>
          <w:lang w:val="fr-LU"/>
        </w:rPr>
        <w:t>suivantes :</w:t>
      </w:r>
    </w:p>
    <w:p w:rsidR="000B397B" w:rsidRPr="000B397B" w:rsidRDefault="000B397B" w:rsidP="000B397B">
      <w:pPr>
        <w:ind w:firstLine="708"/>
        <w:jc w:val="both"/>
        <w:rPr>
          <w:lang w:val="fr-LU"/>
        </w:rPr>
      </w:pPr>
      <w:r w:rsidRPr="000B397B">
        <w:rPr>
          <w:lang w:val="fr-LU"/>
        </w:rPr>
        <w:t>Envers les bénéficiaires</w:t>
      </w:r>
    </w:p>
    <w:p w:rsidR="000B397B" w:rsidRPr="000B397B" w:rsidRDefault="000B397B" w:rsidP="000B397B">
      <w:pPr>
        <w:ind w:firstLine="708"/>
        <w:jc w:val="both"/>
        <w:rPr>
          <w:lang w:val="fr-LU"/>
        </w:rPr>
      </w:pPr>
      <w:r w:rsidRPr="000B397B">
        <w:rPr>
          <w:lang w:val="fr-LU"/>
        </w:rPr>
        <w:t> Nous garantissons une prise en charge des bénéficiaires indépendamment de la nationalité,</w:t>
      </w:r>
    </w:p>
    <w:p w:rsidR="000B397B" w:rsidRPr="000B397B" w:rsidRDefault="000B397B" w:rsidP="000B397B">
      <w:pPr>
        <w:ind w:firstLine="708"/>
        <w:jc w:val="both"/>
        <w:rPr>
          <w:lang w:val="fr-LU"/>
        </w:rPr>
      </w:pPr>
      <w:r w:rsidRPr="000B397B">
        <w:rPr>
          <w:lang w:val="fr-LU"/>
        </w:rPr>
        <w:t>de l’appartenance ou non appartenance, vrai ou supposée, à une race ou ethnie, du sexe, de</w:t>
      </w:r>
    </w:p>
    <w:p w:rsidR="000B397B" w:rsidRPr="000B397B" w:rsidRDefault="000B397B" w:rsidP="000B397B">
      <w:pPr>
        <w:ind w:firstLine="708"/>
        <w:jc w:val="both"/>
        <w:rPr>
          <w:lang w:val="fr-LU"/>
        </w:rPr>
      </w:pPr>
      <w:r w:rsidRPr="000B397B">
        <w:rPr>
          <w:lang w:val="fr-LU"/>
        </w:rPr>
        <w:t>l’identité ou expression de genre, de l’orientation sexuelle, de la religion ou de convictions ou</w:t>
      </w:r>
    </w:p>
    <w:p w:rsidR="000B397B" w:rsidRPr="000B397B" w:rsidRDefault="000B397B" w:rsidP="000B397B">
      <w:pPr>
        <w:ind w:firstLine="708"/>
        <w:jc w:val="both"/>
        <w:rPr>
          <w:lang w:val="fr-LU"/>
        </w:rPr>
      </w:pPr>
      <w:r w:rsidRPr="000B397B">
        <w:rPr>
          <w:lang w:val="fr-LU"/>
        </w:rPr>
        <w:t>du handicap ;</w:t>
      </w:r>
    </w:p>
    <w:p w:rsidR="000B397B" w:rsidRPr="000B397B" w:rsidRDefault="000B397B" w:rsidP="000B397B">
      <w:pPr>
        <w:ind w:firstLine="708"/>
        <w:jc w:val="both"/>
        <w:rPr>
          <w:lang w:val="fr-LU"/>
        </w:rPr>
      </w:pPr>
      <w:r w:rsidRPr="000B397B">
        <w:rPr>
          <w:lang w:val="fr-LU"/>
        </w:rPr>
        <w:t> Nous visons la meilleure prise en charge en garantissant un haut niveau de sécurité à nos</w:t>
      </w:r>
    </w:p>
    <w:p w:rsidR="000B397B" w:rsidRPr="000B397B" w:rsidRDefault="000B397B" w:rsidP="000B397B">
      <w:pPr>
        <w:ind w:firstLine="708"/>
        <w:jc w:val="both"/>
        <w:rPr>
          <w:lang w:val="fr-LU"/>
        </w:rPr>
      </w:pPr>
      <w:r w:rsidRPr="000B397B">
        <w:rPr>
          <w:lang w:val="fr-LU"/>
        </w:rPr>
        <w:t>bénéficiaires ;</w:t>
      </w:r>
    </w:p>
    <w:p w:rsidR="000B397B" w:rsidRPr="000B397B" w:rsidRDefault="000B397B" w:rsidP="000B397B">
      <w:pPr>
        <w:ind w:firstLine="708"/>
        <w:jc w:val="both"/>
        <w:rPr>
          <w:lang w:val="fr-LU"/>
        </w:rPr>
      </w:pPr>
      <w:r w:rsidRPr="000B397B">
        <w:rPr>
          <w:lang w:val="fr-LU"/>
        </w:rPr>
        <w:t> Nous disposons d’une équipe compétente répondant à un haut niveau de savoir-faire et de</w:t>
      </w:r>
    </w:p>
    <w:p w:rsidR="000B397B" w:rsidRPr="000B397B" w:rsidRDefault="000B397B" w:rsidP="000B397B">
      <w:pPr>
        <w:ind w:firstLine="708"/>
        <w:jc w:val="both"/>
        <w:rPr>
          <w:lang w:val="fr-LU"/>
        </w:rPr>
      </w:pPr>
      <w:r w:rsidRPr="000B397B">
        <w:rPr>
          <w:lang w:val="fr-LU"/>
        </w:rPr>
        <w:t>savoir-être que nous cherchons à développer par des formations, coachings, évaluations et</w:t>
      </w:r>
    </w:p>
    <w:p w:rsidR="000B397B" w:rsidRPr="000B397B" w:rsidRDefault="000B397B" w:rsidP="000B397B">
      <w:pPr>
        <w:ind w:firstLine="708"/>
        <w:jc w:val="both"/>
        <w:rPr>
          <w:lang w:val="fr-LU"/>
        </w:rPr>
      </w:pPr>
      <w:r w:rsidRPr="000B397B">
        <w:rPr>
          <w:lang w:val="fr-LU"/>
        </w:rPr>
        <w:t>supervisions</w:t>
      </w:r>
    </w:p>
    <w:p w:rsidR="000B397B" w:rsidRPr="000B397B" w:rsidRDefault="000B397B" w:rsidP="000B397B">
      <w:pPr>
        <w:ind w:firstLine="708"/>
        <w:jc w:val="both"/>
        <w:rPr>
          <w:lang w:val="fr-LU"/>
        </w:rPr>
      </w:pPr>
      <w:r w:rsidRPr="000B397B">
        <w:rPr>
          <w:lang w:val="fr-LU"/>
        </w:rPr>
        <w:t> Nous accompagnons nos bénéficiaires dans un milieu professionnel tout en respectant le</w:t>
      </w:r>
    </w:p>
    <w:p w:rsidR="000B397B" w:rsidRPr="000B397B" w:rsidRDefault="000B397B" w:rsidP="000B397B">
      <w:pPr>
        <w:ind w:firstLine="708"/>
        <w:jc w:val="both"/>
        <w:rPr>
          <w:lang w:val="fr-LU"/>
        </w:rPr>
      </w:pPr>
      <w:r w:rsidRPr="000B397B">
        <w:rPr>
          <w:lang w:val="fr-LU"/>
        </w:rPr>
        <w:t>secret professionnel et la distance professionnelle</w:t>
      </w:r>
    </w:p>
    <w:p w:rsidR="000B397B" w:rsidRPr="000B397B" w:rsidRDefault="000B397B" w:rsidP="000B397B">
      <w:pPr>
        <w:ind w:firstLine="708"/>
        <w:jc w:val="both"/>
        <w:rPr>
          <w:lang w:val="fr-LU"/>
        </w:rPr>
      </w:pPr>
      <w:r w:rsidRPr="000B397B">
        <w:rPr>
          <w:lang w:val="fr-LU"/>
        </w:rPr>
        <w:t> Nous sommes conscients de notre fonction de modèle pour les jeunes, à assumer durant le</w:t>
      </w:r>
    </w:p>
    <w:p w:rsidR="000B397B" w:rsidRPr="000B397B" w:rsidRDefault="000B397B" w:rsidP="000B397B">
      <w:pPr>
        <w:ind w:firstLine="708"/>
        <w:jc w:val="both"/>
        <w:rPr>
          <w:lang w:val="fr-LU"/>
        </w:rPr>
      </w:pPr>
      <w:r w:rsidRPr="000B397B">
        <w:rPr>
          <w:lang w:val="fr-LU"/>
        </w:rPr>
        <w:t>temps de travail ainsi que en dehors des heures de travail</w:t>
      </w:r>
    </w:p>
    <w:p w:rsidR="000B397B" w:rsidRPr="000B397B" w:rsidRDefault="000B397B" w:rsidP="000B397B">
      <w:pPr>
        <w:ind w:firstLine="708"/>
        <w:jc w:val="both"/>
        <w:rPr>
          <w:lang w:val="fr-LU"/>
        </w:rPr>
      </w:pPr>
      <w:r w:rsidRPr="000B397B">
        <w:rPr>
          <w:lang w:val="fr-LU"/>
        </w:rPr>
        <w:t>Envers l’asbl et dans l’équipe :</w:t>
      </w:r>
    </w:p>
    <w:p w:rsidR="000B397B" w:rsidRPr="000B397B" w:rsidRDefault="000B397B" w:rsidP="000B397B">
      <w:pPr>
        <w:ind w:firstLine="708"/>
        <w:jc w:val="both"/>
        <w:rPr>
          <w:lang w:val="fr-LU"/>
        </w:rPr>
      </w:pPr>
      <w:r w:rsidRPr="000B397B">
        <w:rPr>
          <w:lang w:val="fr-LU"/>
        </w:rPr>
        <w:t> Nous veillons à ne nuire en aucun cas à l’image de la maison des jeunes ou de l’asbl ; le</w:t>
      </w:r>
    </w:p>
    <w:p w:rsidR="000B397B" w:rsidRPr="000B397B" w:rsidRDefault="000B397B" w:rsidP="000B397B">
      <w:pPr>
        <w:ind w:firstLine="708"/>
        <w:jc w:val="both"/>
        <w:rPr>
          <w:lang w:val="fr-LU"/>
        </w:rPr>
      </w:pPr>
      <w:r w:rsidRPr="000B397B">
        <w:rPr>
          <w:lang w:val="fr-LU"/>
        </w:rPr>
        <w:t>personnel du CRIJE doit, dans l’exercice comme en dehors de ses fonctions, éviter tout ce qui</w:t>
      </w:r>
    </w:p>
    <w:p w:rsidR="000B397B" w:rsidRPr="000B397B" w:rsidRDefault="000B397B" w:rsidP="000B397B">
      <w:pPr>
        <w:ind w:firstLine="708"/>
        <w:jc w:val="both"/>
        <w:rPr>
          <w:lang w:val="fr-LU"/>
        </w:rPr>
      </w:pPr>
      <w:r w:rsidRPr="000B397B">
        <w:rPr>
          <w:lang w:val="fr-LU"/>
        </w:rPr>
        <w:t>pourrait porter atteinte à la dignité de ses fonctions ou à sa capacité ou compromettre les</w:t>
      </w:r>
    </w:p>
    <w:p w:rsidR="000B397B" w:rsidRPr="000B397B" w:rsidRDefault="000B397B" w:rsidP="000B397B">
      <w:pPr>
        <w:ind w:firstLine="708"/>
        <w:jc w:val="both"/>
        <w:rPr>
          <w:lang w:val="fr-LU"/>
        </w:rPr>
      </w:pPr>
      <w:r w:rsidRPr="000B397B">
        <w:rPr>
          <w:lang w:val="fr-LU"/>
        </w:rPr>
        <w:t>intérêts du service</w:t>
      </w:r>
    </w:p>
    <w:p w:rsidR="000B397B" w:rsidRPr="000B397B" w:rsidRDefault="000B397B" w:rsidP="000B397B">
      <w:pPr>
        <w:ind w:firstLine="708"/>
        <w:jc w:val="both"/>
        <w:rPr>
          <w:lang w:val="fr-LU"/>
        </w:rPr>
      </w:pPr>
      <w:r w:rsidRPr="000B397B">
        <w:rPr>
          <w:lang w:val="fr-LU"/>
        </w:rPr>
        <w:t> Nous promouvons un esprit de travail caractérisé par l'estime, la collégialité, la politesse et</w:t>
      </w:r>
    </w:p>
    <w:p w:rsidR="000B397B" w:rsidRPr="000B397B" w:rsidRDefault="000B397B" w:rsidP="000B397B">
      <w:pPr>
        <w:ind w:firstLine="708"/>
        <w:jc w:val="both"/>
        <w:rPr>
          <w:lang w:val="fr-LU"/>
        </w:rPr>
      </w:pPr>
      <w:r w:rsidRPr="000B397B">
        <w:rPr>
          <w:lang w:val="fr-LU"/>
        </w:rPr>
        <w:t>l’égalité de traitement entre chaque collaboratrice et collaborateur.</w:t>
      </w:r>
    </w:p>
    <w:p w:rsidR="000B397B" w:rsidRPr="000B397B" w:rsidRDefault="000B397B" w:rsidP="000B397B">
      <w:pPr>
        <w:ind w:firstLine="708"/>
        <w:jc w:val="both"/>
        <w:rPr>
          <w:lang w:val="fr-LU"/>
        </w:rPr>
      </w:pPr>
      <w:r w:rsidRPr="000B397B">
        <w:rPr>
          <w:lang w:val="fr-LU"/>
        </w:rPr>
        <w:t> Nous favorisons une communication ouverte et honnête, et une gestion transparente des</w:t>
      </w:r>
    </w:p>
    <w:p w:rsidR="000B397B" w:rsidRPr="000B397B" w:rsidRDefault="000B397B" w:rsidP="000B397B">
      <w:pPr>
        <w:ind w:firstLine="708"/>
        <w:jc w:val="both"/>
        <w:rPr>
          <w:lang w:val="fr-LU"/>
        </w:rPr>
      </w:pPr>
      <w:r w:rsidRPr="000B397B">
        <w:rPr>
          <w:lang w:val="fr-LU"/>
        </w:rPr>
        <w:t>conflits ;</w:t>
      </w:r>
    </w:p>
    <w:p w:rsidR="000B397B" w:rsidRPr="000B397B" w:rsidRDefault="000B397B" w:rsidP="000B397B">
      <w:pPr>
        <w:ind w:firstLine="708"/>
        <w:jc w:val="both"/>
        <w:rPr>
          <w:lang w:val="fr-LU"/>
        </w:rPr>
      </w:pPr>
      <w:r w:rsidRPr="000B397B">
        <w:rPr>
          <w:lang w:val="fr-LU"/>
        </w:rPr>
        <w:t> Nous nous soutenons mutuellement dans la réalisation des projets pédagogiques ;</w:t>
      </w:r>
    </w:p>
    <w:p w:rsidR="000B397B" w:rsidRPr="000B397B" w:rsidRDefault="000B397B" w:rsidP="000B397B">
      <w:pPr>
        <w:ind w:firstLine="708"/>
        <w:jc w:val="both"/>
        <w:rPr>
          <w:lang w:val="fr-LU"/>
        </w:rPr>
      </w:pPr>
      <w:r w:rsidRPr="000B397B">
        <w:rPr>
          <w:lang w:val="fr-LU"/>
        </w:rPr>
        <w:t> Nous évaluons nos projets dans un souci d’amélioration permanente et nous mettons en</w:t>
      </w:r>
    </w:p>
    <w:p w:rsidR="000B397B" w:rsidRPr="000B397B" w:rsidRDefault="000B397B" w:rsidP="000B397B">
      <w:pPr>
        <w:ind w:firstLine="708"/>
        <w:jc w:val="both"/>
        <w:rPr>
          <w:lang w:val="fr-LU"/>
        </w:rPr>
      </w:pPr>
      <w:r w:rsidRPr="000B397B">
        <w:rPr>
          <w:lang w:val="fr-LU"/>
        </w:rPr>
        <w:lastRenderedPageBreak/>
        <w:t>question nos actes éducatifs ;</w:t>
      </w:r>
    </w:p>
    <w:p w:rsidR="000B397B" w:rsidRPr="000B397B" w:rsidRDefault="000B397B" w:rsidP="000B397B">
      <w:pPr>
        <w:ind w:firstLine="708"/>
        <w:jc w:val="both"/>
        <w:rPr>
          <w:lang w:val="fr-LU"/>
        </w:rPr>
      </w:pPr>
      <w:r w:rsidRPr="000B397B">
        <w:rPr>
          <w:lang w:val="fr-LU"/>
        </w:rPr>
        <w:t> Nous discutons des anomalies et problèmes en relation avec nos bénéficiaires dans les</w:t>
      </w:r>
    </w:p>
    <w:p w:rsidR="000B397B" w:rsidRPr="000B397B" w:rsidRDefault="000B397B" w:rsidP="000B397B">
      <w:pPr>
        <w:ind w:firstLine="708"/>
        <w:jc w:val="both"/>
        <w:rPr>
          <w:lang w:val="fr-LU"/>
        </w:rPr>
      </w:pPr>
      <w:r w:rsidRPr="000B397B">
        <w:rPr>
          <w:lang w:val="fr-LU"/>
        </w:rPr>
        <w:t>réunions d’équipe ;</w:t>
      </w:r>
    </w:p>
    <w:p w:rsidR="000B397B" w:rsidRPr="000B397B" w:rsidRDefault="000B397B" w:rsidP="000B397B">
      <w:pPr>
        <w:ind w:firstLine="708"/>
        <w:jc w:val="both"/>
        <w:rPr>
          <w:lang w:val="fr-LU"/>
        </w:rPr>
      </w:pPr>
      <w:r w:rsidRPr="000B397B">
        <w:rPr>
          <w:lang w:val="fr-LU"/>
        </w:rPr>
        <w:t> Nous ne discutons pas des anomalies et problèmes en relation avec nos collègues en présence</w:t>
      </w:r>
    </w:p>
    <w:p w:rsidR="000B397B" w:rsidRPr="000B397B" w:rsidRDefault="000B397B" w:rsidP="000B397B">
      <w:pPr>
        <w:ind w:firstLine="708"/>
        <w:jc w:val="both"/>
        <w:rPr>
          <w:lang w:val="fr-LU"/>
        </w:rPr>
      </w:pPr>
      <w:r w:rsidRPr="000B397B">
        <w:rPr>
          <w:lang w:val="fr-LU"/>
        </w:rPr>
        <w:t>des jeunes ;</w:t>
      </w:r>
    </w:p>
    <w:p w:rsidR="000B397B" w:rsidRPr="000B397B" w:rsidRDefault="000B397B" w:rsidP="000B397B">
      <w:pPr>
        <w:ind w:firstLine="708"/>
        <w:jc w:val="both"/>
        <w:rPr>
          <w:lang w:val="fr-LU"/>
        </w:rPr>
      </w:pPr>
      <w:r w:rsidRPr="000B397B">
        <w:rPr>
          <w:lang w:val="fr-LU"/>
        </w:rPr>
        <w:t xml:space="preserve"> Nous respectons les décisions prises en équipe et nous tenons à </w:t>
      </w:r>
      <w:r w:rsidR="00AB565D" w:rsidRPr="000B397B">
        <w:rPr>
          <w:lang w:val="fr-LU"/>
        </w:rPr>
        <w:t>toutes décisions</w:t>
      </w:r>
      <w:r w:rsidRPr="000B397B">
        <w:rPr>
          <w:lang w:val="fr-LU"/>
        </w:rPr>
        <w:t xml:space="preserve"> </w:t>
      </w:r>
      <w:r w:rsidR="00AB565D" w:rsidRPr="000B397B">
        <w:rPr>
          <w:lang w:val="fr-LU"/>
        </w:rPr>
        <w:t>prises-en</w:t>
      </w:r>
    </w:p>
    <w:p w:rsidR="000B397B" w:rsidRPr="000B397B" w:rsidRDefault="000B397B" w:rsidP="000B397B">
      <w:pPr>
        <w:ind w:firstLine="708"/>
        <w:jc w:val="both"/>
        <w:rPr>
          <w:lang w:val="fr-LU"/>
        </w:rPr>
      </w:pPr>
      <w:r w:rsidRPr="000B397B">
        <w:rPr>
          <w:lang w:val="fr-LU"/>
        </w:rPr>
        <w:t>équipe ;</w:t>
      </w:r>
    </w:p>
    <w:p w:rsidR="000B397B" w:rsidRPr="000B397B" w:rsidRDefault="000B397B" w:rsidP="000B397B">
      <w:pPr>
        <w:ind w:firstLine="708"/>
        <w:jc w:val="both"/>
        <w:rPr>
          <w:lang w:val="fr-LU"/>
        </w:rPr>
      </w:pPr>
      <w:r w:rsidRPr="000B397B">
        <w:rPr>
          <w:lang w:val="fr-LU"/>
        </w:rPr>
        <w:t> Nous veillons au respect de nos règles d'organisation internes ;</w:t>
      </w:r>
    </w:p>
    <w:p w:rsidR="000B397B" w:rsidRPr="000B397B" w:rsidRDefault="000B397B" w:rsidP="000B397B">
      <w:pPr>
        <w:ind w:firstLine="708"/>
        <w:jc w:val="both"/>
        <w:rPr>
          <w:lang w:val="fr-LU"/>
        </w:rPr>
      </w:pPr>
      <w:r w:rsidRPr="000B397B">
        <w:rPr>
          <w:lang w:val="fr-LU"/>
        </w:rPr>
        <w:t> Nous respectons la voie hiérarchique fixée dans la description de poste ;</w:t>
      </w:r>
    </w:p>
    <w:p w:rsidR="000B397B" w:rsidRDefault="000B397B" w:rsidP="000B397B">
      <w:pPr>
        <w:ind w:firstLine="708"/>
        <w:jc w:val="both"/>
        <w:rPr>
          <w:lang w:val="fr-LU"/>
        </w:rPr>
      </w:pPr>
      <w:r w:rsidRPr="000B397B">
        <w:rPr>
          <w:lang w:val="fr-LU"/>
        </w:rPr>
        <w:t> Nous assumons et nous gérons les erreurs en toute transparence</w:t>
      </w:r>
    </w:p>
    <w:p w:rsidR="000B397B" w:rsidRDefault="000B397B" w:rsidP="000B397B">
      <w:pPr>
        <w:ind w:firstLine="708"/>
        <w:jc w:val="both"/>
        <w:rPr>
          <w:lang w:val="fr-LU"/>
        </w:rPr>
      </w:pPr>
    </w:p>
    <w:p w:rsidR="000B397B" w:rsidRPr="00D83182" w:rsidRDefault="000B397B" w:rsidP="000B397B">
      <w:pPr>
        <w:ind w:firstLine="708"/>
        <w:jc w:val="both"/>
        <w:rPr>
          <w:lang w:val="fr-LU"/>
        </w:rPr>
      </w:pPr>
    </w:p>
    <w:p w:rsidR="00230367" w:rsidRDefault="00E57A2A" w:rsidP="00F07B3D">
      <w:pPr>
        <w:ind w:firstLine="708"/>
        <w:jc w:val="both"/>
        <w:rPr>
          <w:lang w:val="fr-LU"/>
        </w:rPr>
      </w:pPr>
      <w:r>
        <w:rPr>
          <w:lang w:val="fr-LU"/>
        </w:rPr>
        <w:tab/>
        <w:t>Au-delà</w:t>
      </w:r>
      <w:r w:rsidR="002A0295">
        <w:rPr>
          <w:lang w:val="fr-LU"/>
        </w:rPr>
        <w:t xml:space="preserve"> de l’accueil proprement dit, chaque a</w:t>
      </w:r>
      <w:r>
        <w:rPr>
          <w:lang w:val="fr-LU"/>
        </w:rPr>
        <w:t>cteur du service jeunesse prend</w:t>
      </w:r>
      <w:r w:rsidR="002A0295">
        <w:rPr>
          <w:lang w:val="fr-LU"/>
        </w:rPr>
        <w:t xml:space="preserve"> en charge la problématique générale du jeune dans la ville, dans son milieu et plus généralement celle des familles. </w:t>
      </w:r>
    </w:p>
    <w:p w:rsidR="002A0295" w:rsidRDefault="002A0295" w:rsidP="00F07B3D">
      <w:pPr>
        <w:ind w:firstLine="708"/>
        <w:jc w:val="both"/>
        <w:rPr>
          <w:lang w:val="fr-LU"/>
        </w:rPr>
      </w:pPr>
      <w:r>
        <w:rPr>
          <w:lang w:val="fr-LU"/>
        </w:rPr>
        <w:tab/>
        <w:t>Le CRIAJ, dans son quartier, dans sa ville est un point de rencontre, d’activités, d’information, d’aide, de soutien, de guidance, de débats pour tous les jeunes, sans distinction</w:t>
      </w:r>
      <w:r w:rsidR="005B20C7">
        <w:rPr>
          <w:lang w:val="fr-LU"/>
        </w:rPr>
        <w:t xml:space="preserve"> ni </w:t>
      </w:r>
      <w:r>
        <w:rPr>
          <w:lang w:val="fr-LU"/>
        </w:rPr>
        <w:t xml:space="preserve">d’origine, </w:t>
      </w:r>
      <w:r w:rsidR="005B20C7">
        <w:rPr>
          <w:lang w:val="fr-LU"/>
        </w:rPr>
        <w:t xml:space="preserve">ni </w:t>
      </w:r>
      <w:r>
        <w:rPr>
          <w:lang w:val="fr-LU"/>
        </w:rPr>
        <w:t>de religion,</w:t>
      </w:r>
      <w:r w:rsidR="005B20C7">
        <w:rPr>
          <w:lang w:val="fr-LU"/>
        </w:rPr>
        <w:t xml:space="preserve"> ni politique et</w:t>
      </w:r>
      <w:r>
        <w:rPr>
          <w:lang w:val="fr-LU"/>
        </w:rPr>
        <w:t xml:space="preserve"> âgés de 12 à 26 ans.</w:t>
      </w:r>
    </w:p>
    <w:p w:rsidR="002A0295" w:rsidRDefault="002A0295" w:rsidP="00F07B3D">
      <w:pPr>
        <w:ind w:firstLine="708"/>
        <w:jc w:val="both"/>
        <w:rPr>
          <w:lang w:val="fr-LU"/>
        </w:rPr>
      </w:pPr>
      <w:r>
        <w:rPr>
          <w:lang w:val="fr-LU"/>
        </w:rPr>
        <w:tab/>
        <w:t xml:space="preserve">Favoriser la citoyenneté constitue la mission essentielle du service Maison de Jeunes et cet </w:t>
      </w:r>
      <w:r w:rsidR="00535332">
        <w:rPr>
          <w:lang w:val="fr-LU"/>
        </w:rPr>
        <w:t>objectif</w:t>
      </w:r>
      <w:r>
        <w:rPr>
          <w:lang w:val="fr-LU"/>
        </w:rPr>
        <w:t>, parmi d’autres, se décline au travers de 4 priorités :</w:t>
      </w:r>
    </w:p>
    <w:p w:rsidR="002A0295" w:rsidRDefault="002A0295" w:rsidP="002A0295">
      <w:pPr>
        <w:numPr>
          <w:ilvl w:val="0"/>
          <w:numId w:val="11"/>
        </w:numPr>
        <w:jc w:val="both"/>
        <w:rPr>
          <w:lang w:val="fr-LU"/>
        </w:rPr>
      </w:pPr>
      <w:r>
        <w:rPr>
          <w:lang w:val="fr-LU"/>
        </w:rPr>
        <w:t>Développer l’</w:t>
      </w:r>
      <w:r w:rsidR="00535332">
        <w:rPr>
          <w:lang w:val="fr-LU"/>
        </w:rPr>
        <w:t>autonomie à</w:t>
      </w:r>
      <w:r>
        <w:rPr>
          <w:lang w:val="fr-LU"/>
        </w:rPr>
        <w:t xml:space="preserve"> travers la conduite d</w:t>
      </w:r>
      <w:r w:rsidR="00535332">
        <w:rPr>
          <w:lang w:val="fr-LU"/>
        </w:rPr>
        <w:t>e</w:t>
      </w:r>
      <w:r>
        <w:rPr>
          <w:lang w:val="fr-LU"/>
        </w:rPr>
        <w:t xml:space="preserve"> </w:t>
      </w:r>
      <w:r w:rsidR="00535332">
        <w:rPr>
          <w:lang w:val="fr-LU"/>
        </w:rPr>
        <w:t>projets</w:t>
      </w:r>
      <w:r>
        <w:rPr>
          <w:lang w:val="fr-LU"/>
        </w:rPr>
        <w:t xml:space="preserve"> et d’aide au projet pour les plus autonomes (loisirs, sociaux, professionnel, formation, …)</w:t>
      </w:r>
    </w:p>
    <w:p w:rsidR="002A0295" w:rsidRDefault="00535332" w:rsidP="002A0295">
      <w:pPr>
        <w:numPr>
          <w:ilvl w:val="0"/>
          <w:numId w:val="11"/>
        </w:numPr>
        <w:jc w:val="both"/>
        <w:rPr>
          <w:lang w:val="fr-LU"/>
        </w:rPr>
      </w:pPr>
      <w:r>
        <w:rPr>
          <w:lang w:val="fr-LU"/>
        </w:rPr>
        <w:t xml:space="preserve">Favoriser la réussite éducative et professionnelle en développant de nouvelles actions permettant une prise en compte de la jeunesse dans sa diversité et prioriser l’orientation, la formation et l’insertion professionnelle </w:t>
      </w:r>
    </w:p>
    <w:p w:rsidR="00535332" w:rsidRDefault="00535332" w:rsidP="002A0295">
      <w:pPr>
        <w:numPr>
          <w:ilvl w:val="0"/>
          <w:numId w:val="11"/>
        </w:numPr>
        <w:jc w:val="both"/>
        <w:rPr>
          <w:lang w:val="fr-LU"/>
        </w:rPr>
      </w:pPr>
      <w:r>
        <w:rPr>
          <w:lang w:val="fr-LU"/>
        </w:rPr>
        <w:t xml:space="preserve">Développer des outils d’accompagnements pour les parents et famille dans l’éducation de leurs enfants </w:t>
      </w:r>
    </w:p>
    <w:p w:rsidR="00535332" w:rsidRDefault="00535332" w:rsidP="002A0295">
      <w:pPr>
        <w:numPr>
          <w:ilvl w:val="0"/>
          <w:numId w:val="11"/>
        </w:numPr>
        <w:jc w:val="both"/>
        <w:rPr>
          <w:lang w:val="fr-LU"/>
        </w:rPr>
      </w:pPr>
      <w:r>
        <w:rPr>
          <w:lang w:val="fr-LU"/>
        </w:rPr>
        <w:t>Développer de nouvelles activités favorisant l’expression et la créativité des jeunes.</w:t>
      </w:r>
    </w:p>
    <w:p w:rsidR="00230367" w:rsidRDefault="00230367" w:rsidP="00F07B3D">
      <w:pPr>
        <w:ind w:firstLine="708"/>
        <w:jc w:val="both"/>
        <w:rPr>
          <w:lang w:val="fr-LU"/>
        </w:rPr>
      </w:pPr>
    </w:p>
    <w:p w:rsidR="00535332" w:rsidRDefault="00535332" w:rsidP="00F07B3D">
      <w:pPr>
        <w:ind w:firstLine="708"/>
        <w:jc w:val="both"/>
        <w:rPr>
          <w:lang w:val="fr-LU"/>
        </w:rPr>
      </w:pPr>
      <w:r>
        <w:rPr>
          <w:lang w:val="fr-LU"/>
        </w:rPr>
        <w:tab/>
        <w:t>Les missions des Maisons de jeunes s’articulent autour de 4 axes et ont été mis en place par étapes :</w:t>
      </w:r>
    </w:p>
    <w:p w:rsidR="00535332" w:rsidRDefault="00535332" w:rsidP="00535332">
      <w:pPr>
        <w:numPr>
          <w:ilvl w:val="0"/>
          <w:numId w:val="11"/>
        </w:numPr>
        <w:jc w:val="both"/>
        <w:rPr>
          <w:lang w:val="fr-LU"/>
        </w:rPr>
      </w:pPr>
      <w:r>
        <w:rPr>
          <w:lang w:val="fr-LU"/>
        </w:rPr>
        <w:t>Accompagnement des jeunes dans leurs projets</w:t>
      </w:r>
    </w:p>
    <w:p w:rsidR="00535332" w:rsidRDefault="00535332" w:rsidP="00535332">
      <w:pPr>
        <w:numPr>
          <w:ilvl w:val="0"/>
          <w:numId w:val="11"/>
        </w:numPr>
        <w:jc w:val="both"/>
        <w:rPr>
          <w:lang w:val="fr-LU"/>
        </w:rPr>
      </w:pPr>
      <w:r>
        <w:rPr>
          <w:lang w:val="fr-LU"/>
        </w:rPr>
        <w:t>Approche de la jeunesse dans sa diversité, complexité et mentalité : une multitude d’activités doit permettre à la MJ de répondre aux besoins de tous les jeunes</w:t>
      </w:r>
    </w:p>
    <w:p w:rsidR="00535332" w:rsidRDefault="00535332" w:rsidP="00535332">
      <w:pPr>
        <w:numPr>
          <w:ilvl w:val="0"/>
          <w:numId w:val="11"/>
        </w:numPr>
        <w:jc w:val="both"/>
        <w:rPr>
          <w:lang w:val="fr-LU"/>
        </w:rPr>
      </w:pPr>
      <w:r>
        <w:rPr>
          <w:lang w:val="fr-LU"/>
        </w:rPr>
        <w:t>Valoriser cet espace que constitue la Maison de Jeunes</w:t>
      </w:r>
    </w:p>
    <w:p w:rsidR="00535332" w:rsidRDefault="00535332" w:rsidP="00535332">
      <w:pPr>
        <w:jc w:val="both"/>
        <w:rPr>
          <w:lang w:val="fr-LU"/>
        </w:rPr>
      </w:pPr>
    </w:p>
    <w:p w:rsidR="001A7269" w:rsidRDefault="001A7269" w:rsidP="00535332">
      <w:pPr>
        <w:jc w:val="both"/>
        <w:rPr>
          <w:lang w:val="fr-LU"/>
        </w:rPr>
      </w:pPr>
    </w:p>
    <w:p w:rsidR="005F598A" w:rsidRDefault="005F598A" w:rsidP="00535332">
      <w:pPr>
        <w:jc w:val="both"/>
        <w:rPr>
          <w:lang w:val="fr-LU"/>
        </w:rPr>
      </w:pPr>
    </w:p>
    <w:p w:rsidR="005F598A" w:rsidRDefault="005F598A" w:rsidP="00535332">
      <w:pPr>
        <w:jc w:val="both"/>
        <w:rPr>
          <w:lang w:val="fr-LU"/>
        </w:rPr>
      </w:pPr>
    </w:p>
    <w:p w:rsidR="005F598A" w:rsidRDefault="005F598A" w:rsidP="00535332">
      <w:pPr>
        <w:jc w:val="both"/>
        <w:rPr>
          <w:lang w:val="fr-LU"/>
        </w:rPr>
      </w:pPr>
    </w:p>
    <w:p w:rsidR="005F598A" w:rsidRDefault="005F598A" w:rsidP="00535332">
      <w:pPr>
        <w:jc w:val="both"/>
        <w:rPr>
          <w:lang w:val="fr-LU"/>
        </w:rPr>
      </w:pPr>
    </w:p>
    <w:p w:rsidR="005F598A" w:rsidRDefault="005F598A" w:rsidP="00535332">
      <w:pPr>
        <w:jc w:val="both"/>
        <w:rPr>
          <w:lang w:val="fr-LU"/>
        </w:rPr>
      </w:pPr>
    </w:p>
    <w:p w:rsidR="005F598A" w:rsidRDefault="005F598A" w:rsidP="00535332">
      <w:pPr>
        <w:jc w:val="both"/>
        <w:rPr>
          <w:lang w:val="fr-LU"/>
        </w:rPr>
      </w:pPr>
    </w:p>
    <w:p w:rsidR="00535332" w:rsidRDefault="00535332" w:rsidP="00535332">
      <w:pPr>
        <w:jc w:val="both"/>
        <w:rPr>
          <w:lang w:val="fr-LU"/>
        </w:rPr>
      </w:pPr>
      <w:r>
        <w:rPr>
          <w:lang w:val="fr-LU"/>
        </w:rPr>
        <w:tab/>
      </w:r>
      <w:r>
        <w:rPr>
          <w:lang w:val="fr-LU"/>
        </w:rPr>
        <w:tab/>
      </w:r>
      <w:r w:rsidR="00DE6604">
        <w:rPr>
          <w:lang w:val="fr-LU"/>
        </w:rPr>
        <w:t>Adaptation des activités et projets en fonction des tranches d’âge :</w:t>
      </w:r>
    </w:p>
    <w:p w:rsidR="00106FBB" w:rsidRDefault="00106FBB" w:rsidP="00106FBB">
      <w:pPr>
        <w:numPr>
          <w:ilvl w:val="0"/>
          <w:numId w:val="11"/>
        </w:numPr>
        <w:jc w:val="both"/>
        <w:rPr>
          <w:lang w:val="fr-LU"/>
        </w:rPr>
      </w:pPr>
      <w:r>
        <w:rPr>
          <w:lang w:val="fr-LU"/>
        </w:rPr>
        <w:t>11 ans : prévoir du temps et des espaces ponctuels pour cette tranche d’âge, afin d’assurer notre publicité et de fidéliser ces futurs utilisateurs de la MJ</w:t>
      </w:r>
    </w:p>
    <w:p w:rsidR="00DE6604" w:rsidRDefault="00DE6604" w:rsidP="00DE6604">
      <w:pPr>
        <w:numPr>
          <w:ilvl w:val="0"/>
          <w:numId w:val="11"/>
        </w:numPr>
        <w:jc w:val="both"/>
        <w:rPr>
          <w:lang w:val="fr-LU"/>
        </w:rPr>
      </w:pPr>
      <w:r>
        <w:rPr>
          <w:lang w:val="fr-LU"/>
        </w:rPr>
        <w:t>12/14 ans : faire la transition avec les activités des centres de  loisirs, des maisons relais, des colonies de vacances en amenant le jeune vers la conduite de projets et à plus de participation</w:t>
      </w:r>
    </w:p>
    <w:p w:rsidR="00DE6604" w:rsidRDefault="00DE6604" w:rsidP="00DE6604">
      <w:pPr>
        <w:numPr>
          <w:ilvl w:val="0"/>
          <w:numId w:val="11"/>
        </w:numPr>
        <w:jc w:val="both"/>
        <w:rPr>
          <w:lang w:val="fr-LU"/>
        </w:rPr>
      </w:pPr>
      <w:r>
        <w:rPr>
          <w:lang w:val="fr-LU"/>
        </w:rPr>
        <w:t>15/17 ans : permettre aux jeunes de développer leur autonomie à travers la conception et la conduite de projets</w:t>
      </w:r>
    </w:p>
    <w:p w:rsidR="00DE6604" w:rsidRDefault="00DE6604" w:rsidP="00535332">
      <w:pPr>
        <w:numPr>
          <w:ilvl w:val="0"/>
          <w:numId w:val="11"/>
        </w:numPr>
        <w:jc w:val="both"/>
        <w:rPr>
          <w:lang w:val="fr-LU"/>
        </w:rPr>
      </w:pPr>
      <w:r>
        <w:rPr>
          <w:lang w:val="fr-LU"/>
        </w:rPr>
        <w:t>18/26 ans : être un lieu de ressource, d’orientation pour les jeunes dans différents domaines : l’accès au droit, l’emploi, la formation, l’insertion, réinsertion, loisirs, sports, …</w:t>
      </w:r>
    </w:p>
    <w:p w:rsidR="00DE6604" w:rsidRDefault="00DE6604" w:rsidP="00DE6604">
      <w:pPr>
        <w:jc w:val="both"/>
        <w:rPr>
          <w:lang w:val="fr-LU"/>
        </w:rPr>
      </w:pPr>
    </w:p>
    <w:p w:rsidR="004D200B" w:rsidRPr="004D200B" w:rsidRDefault="004D200B" w:rsidP="00DE6604">
      <w:pPr>
        <w:jc w:val="both"/>
        <w:rPr>
          <w:b/>
          <w:u w:val="single"/>
          <w:lang w:val="fr-LU"/>
        </w:rPr>
      </w:pPr>
      <w:r>
        <w:rPr>
          <w:lang w:val="fr-LU"/>
        </w:rPr>
        <w:tab/>
      </w:r>
      <w:r>
        <w:rPr>
          <w:lang w:val="fr-LU"/>
        </w:rPr>
        <w:tab/>
      </w:r>
      <w:r w:rsidRPr="004D200B">
        <w:rPr>
          <w:b/>
          <w:u w:val="single"/>
          <w:lang w:val="fr-LU"/>
        </w:rPr>
        <w:t>4/4 Jeunes de la MJ :</w:t>
      </w:r>
    </w:p>
    <w:p w:rsidR="004D200B" w:rsidRDefault="004D200B" w:rsidP="00DE6604">
      <w:pPr>
        <w:jc w:val="both"/>
        <w:rPr>
          <w:lang w:val="fr-LU"/>
        </w:rPr>
      </w:pPr>
    </w:p>
    <w:p w:rsidR="004D200B" w:rsidRDefault="00724589" w:rsidP="00DE6604">
      <w:pPr>
        <w:jc w:val="both"/>
        <w:rPr>
          <w:lang w:val="fr-LU"/>
        </w:rPr>
      </w:pPr>
      <w:r>
        <w:rPr>
          <w:lang w:val="fr-LU"/>
        </w:rPr>
        <w:tab/>
      </w:r>
      <w:r>
        <w:rPr>
          <w:lang w:val="fr-LU"/>
        </w:rPr>
        <w:tab/>
        <w:t>La MJ de Gr</w:t>
      </w:r>
      <w:r w:rsidR="0063305F">
        <w:rPr>
          <w:lang w:val="fr-LU"/>
        </w:rPr>
        <w:t xml:space="preserve">evenmacher compte environ </w:t>
      </w:r>
      <w:r w:rsidR="00106FBB">
        <w:rPr>
          <w:lang w:val="fr-LU"/>
        </w:rPr>
        <w:t xml:space="preserve">150 </w:t>
      </w:r>
      <w:r>
        <w:rPr>
          <w:lang w:val="fr-LU"/>
        </w:rPr>
        <w:t xml:space="preserve"> membres actifs, mais le nombre total de jeunes visitant au moins une fois l’an le CRIA</w:t>
      </w:r>
      <w:r w:rsidR="0063305F">
        <w:rPr>
          <w:lang w:val="fr-LU"/>
        </w:rPr>
        <w:t xml:space="preserve">J est plus proche des </w:t>
      </w:r>
      <w:r w:rsidR="00F61E70">
        <w:rPr>
          <w:lang w:val="fr-LU"/>
        </w:rPr>
        <w:t>200</w:t>
      </w:r>
      <w:r>
        <w:rPr>
          <w:lang w:val="fr-LU"/>
        </w:rPr>
        <w:t>, et quelques adultes aussi en recherche d’information ou de conseils quant à leur approche avec leurs enfants.</w:t>
      </w:r>
    </w:p>
    <w:p w:rsidR="00106FBB" w:rsidRDefault="00724589" w:rsidP="00DE6604">
      <w:pPr>
        <w:jc w:val="both"/>
        <w:rPr>
          <w:lang w:val="fr-LU"/>
        </w:rPr>
      </w:pPr>
      <w:r>
        <w:rPr>
          <w:lang w:val="fr-LU"/>
        </w:rPr>
        <w:lastRenderedPageBreak/>
        <w:tab/>
      </w:r>
      <w:r w:rsidR="00106FBB">
        <w:rPr>
          <w:lang w:val="fr-LU"/>
        </w:rPr>
        <w:t xml:space="preserve"> </w:t>
      </w:r>
      <w:r w:rsidR="00F61E70">
        <w:rPr>
          <w:lang w:val="fr-LU"/>
        </w:rPr>
        <w:t>Fiche</w:t>
      </w:r>
      <w:r w:rsidR="00106FBB">
        <w:rPr>
          <w:lang w:val="fr-LU"/>
        </w:rPr>
        <w:t xml:space="preserve"> d’inscription gratuite mais obligatoire pour tous les membres. Cette dernière permet de résumer les informations essentielles pour chaque jeune, à savoir son état civil, son N° de matricule, ses observations médicales s’il en est, ainsi que ses préférences et son niveau de scolarité ou de travail. De plus en cas de besoin, nous pouvons de façon très active identifier le jeune et ses parents.</w:t>
      </w:r>
      <w:r>
        <w:rPr>
          <w:lang w:val="fr-LU"/>
        </w:rPr>
        <w:tab/>
      </w:r>
    </w:p>
    <w:p w:rsidR="00D17008" w:rsidRDefault="00D17008" w:rsidP="005F598A">
      <w:pPr>
        <w:jc w:val="both"/>
        <w:rPr>
          <w:lang w:val="fr-LU"/>
        </w:rPr>
      </w:pPr>
      <w:r>
        <w:rPr>
          <w:lang w:val="fr-LU"/>
        </w:rPr>
        <w:tab/>
      </w:r>
    </w:p>
    <w:p w:rsidR="00BD7B2D" w:rsidRDefault="00D17008" w:rsidP="00DE6604">
      <w:pPr>
        <w:jc w:val="both"/>
        <w:rPr>
          <w:lang w:val="fr-LU"/>
        </w:rPr>
      </w:pPr>
      <w:r>
        <w:rPr>
          <w:lang w:val="fr-LU"/>
        </w:rPr>
        <w:tab/>
        <w:t>L’âge moyen des « visiteurs » et particip</w:t>
      </w:r>
      <w:r w:rsidR="00106FBB">
        <w:rPr>
          <w:lang w:val="fr-LU"/>
        </w:rPr>
        <w:t>an</w:t>
      </w:r>
      <w:r w:rsidR="005F598A">
        <w:rPr>
          <w:lang w:val="fr-LU"/>
        </w:rPr>
        <w:t>ts à la vie de la MJ est de 16</w:t>
      </w:r>
      <w:r>
        <w:rPr>
          <w:lang w:val="fr-LU"/>
        </w:rPr>
        <w:t xml:space="preserve"> ans…</w:t>
      </w:r>
      <w:r>
        <w:rPr>
          <w:lang w:val="fr-LU"/>
        </w:rPr>
        <w:tab/>
      </w:r>
      <w:r w:rsidR="00BD7B2D">
        <w:rPr>
          <w:lang w:val="fr-LU"/>
        </w:rPr>
        <w:tab/>
      </w:r>
    </w:p>
    <w:p w:rsidR="00F61E70" w:rsidRDefault="00F61E70" w:rsidP="00DE6604">
      <w:pPr>
        <w:jc w:val="both"/>
        <w:rPr>
          <w:lang w:val="fr-LU"/>
        </w:rPr>
      </w:pPr>
    </w:p>
    <w:p w:rsidR="00230367" w:rsidRDefault="00BD7B2D" w:rsidP="00BD7B2D">
      <w:pPr>
        <w:jc w:val="both"/>
        <w:rPr>
          <w:lang w:val="fr-LU"/>
        </w:rPr>
      </w:pPr>
      <w:r>
        <w:rPr>
          <w:lang w:val="fr-LU"/>
        </w:rPr>
        <w:tab/>
        <w:t>Quelques soient leurs nationalités et leur âge, la majorité des jeunes pratiquent les 3 langues usuelles du pays, cependant le</w:t>
      </w:r>
      <w:r w:rsidR="00F61E70">
        <w:rPr>
          <w:lang w:val="fr-LU"/>
        </w:rPr>
        <w:t xml:space="preserve"> luxembourgeois et </w:t>
      </w:r>
      <w:r>
        <w:rPr>
          <w:lang w:val="fr-LU"/>
        </w:rPr>
        <w:t xml:space="preserve">le français restent les langues </w:t>
      </w:r>
      <w:r w:rsidR="00F61E70">
        <w:rPr>
          <w:lang w:val="fr-LU"/>
        </w:rPr>
        <w:t xml:space="preserve">majoritaires </w:t>
      </w:r>
      <w:r>
        <w:rPr>
          <w:lang w:val="fr-LU"/>
        </w:rPr>
        <w:t>dans la MJ.</w:t>
      </w:r>
    </w:p>
    <w:p w:rsidR="00230367" w:rsidRPr="00D83182" w:rsidRDefault="00230367" w:rsidP="00F07B3D">
      <w:pPr>
        <w:ind w:firstLine="708"/>
        <w:jc w:val="both"/>
        <w:rPr>
          <w:lang w:val="fr-LU"/>
        </w:rPr>
      </w:pPr>
    </w:p>
    <w:p w:rsidR="00230367" w:rsidRPr="00A64AEE" w:rsidRDefault="00A64AEE" w:rsidP="00F07B3D">
      <w:pPr>
        <w:ind w:firstLine="708"/>
        <w:jc w:val="both"/>
        <w:rPr>
          <w:b/>
          <w:u w:val="single"/>
          <w:lang w:val="fr-LU"/>
        </w:rPr>
      </w:pPr>
      <w:r>
        <w:rPr>
          <w:lang w:val="fr-LU"/>
        </w:rPr>
        <w:tab/>
      </w:r>
      <w:r w:rsidRPr="00A64AEE">
        <w:rPr>
          <w:b/>
          <w:u w:val="single"/>
          <w:lang w:val="fr-LU"/>
        </w:rPr>
        <w:t>4/5 Objectifs spécifiques :</w:t>
      </w:r>
    </w:p>
    <w:p w:rsidR="00230367" w:rsidRDefault="00230367" w:rsidP="00F07B3D">
      <w:pPr>
        <w:ind w:firstLine="708"/>
        <w:jc w:val="both"/>
        <w:rPr>
          <w:lang w:val="fr-LU"/>
        </w:rPr>
      </w:pPr>
    </w:p>
    <w:p w:rsidR="00A64AEE" w:rsidRDefault="00A64AEE" w:rsidP="00F07B3D">
      <w:pPr>
        <w:ind w:firstLine="708"/>
        <w:jc w:val="both"/>
        <w:rPr>
          <w:lang w:val="fr-LU"/>
        </w:rPr>
      </w:pPr>
      <w:r>
        <w:rPr>
          <w:lang w:val="fr-LU"/>
        </w:rPr>
        <w:tab/>
      </w:r>
      <w:r w:rsidR="0078301C">
        <w:rPr>
          <w:lang w:val="fr-LU"/>
        </w:rPr>
        <w:t>L’ensemble des activités et autres concepts développés dans le cadre du secteur 12/26 ans a pour objectif de :</w:t>
      </w:r>
    </w:p>
    <w:p w:rsidR="0078301C" w:rsidRDefault="0078301C" w:rsidP="0078301C">
      <w:pPr>
        <w:numPr>
          <w:ilvl w:val="0"/>
          <w:numId w:val="11"/>
        </w:numPr>
        <w:jc w:val="both"/>
        <w:rPr>
          <w:lang w:val="fr-LU"/>
        </w:rPr>
      </w:pPr>
      <w:r>
        <w:rPr>
          <w:lang w:val="fr-LU"/>
        </w:rPr>
        <w:t>Développer l’autonomie des jeunes</w:t>
      </w:r>
    </w:p>
    <w:p w:rsidR="0078301C" w:rsidRDefault="0078301C" w:rsidP="0078301C">
      <w:pPr>
        <w:numPr>
          <w:ilvl w:val="0"/>
          <w:numId w:val="11"/>
        </w:numPr>
        <w:jc w:val="both"/>
        <w:rPr>
          <w:lang w:val="fr-LU"/>
        </w:rPr>
      </w:pPr>
      <w:r>
        <w:rPr>
          <w:lang w:val="fr-LU"/>
        </w:rPr>
        <w:t>Leur donner les outils nécessaires pour agir en citoyens conscients de leurs droits, de leurs devoirs mais aussi de leurs actes et de leurs prises de positions</w:t>
      </w:r>
    </w:p>
    <w:p w:rsidR="0078301C" w:rsidRDefault="0078301C" w:rsidP="0078301C">
      <w:pPr>
        <w:numPr>
          <w:ilvl w:val="0"/>
          <w:numId w:val="11"/>
        </w:numPr>
        <w:jc w:val="both"/>
        <w:rPr>
          <w:lang w:val="fr-LU"/>
        </w:rPr>
      </w:pPr>
      <w:r>
        <w:rPr>
          <w:lang w:val="fr-LU"/>
        </w:rPr>
        <w:t>Redonner confiance aux jeunes en échec, les orienter et les accompagner dans leurs démarches</w:t>
      </w:r>
    </w:p>
    <w:p w:rsidR="0078301C" w:rsidRDefault="0078301C" w:rsidP="0078301C">
      <w:pPr>
        <w:numPr>
          <w:ilvl w:val="0"/>
          <w:numId w:val="11"/>
        </w:numPr>
        <w:jc w:val="both"/>
        <w:rPr>
          <w:lang w:val="fr-LU"/>
        </w:rPr>
      </w:pPr>
      <w:r>
        <w:rPr>
          <w:lang w:val="fr-LU"/>
        </w:rPr>
        <w:t xml:space="preserve">Inculquer un certain nombre de </w:t>
      </w:r>
      <w:r w:rsidR="00185831">
        <w:rPr>
          <w:lang w:val="fr-LU"/>
        </w:rPr>
        <w:t>valeurs telles</w:t>
      </w:r>
      <w:r>
        <w:rPr>
          <w:lang w:val="fr-LU"/>
        </w:rPr>
        <w:t xml:space="preserve"> que la tolérance, la solidarité, l’esprit critique, la responsabilité et le respect de l’individu, des lieux et des institutions et leurs </w:t>
      </w:r>
      <w:r w:rsidR="00185831">
        <w:rPr>
          <w:lang w:val="fr-LU"/>
        </w:rPr>
        <w:t>règles.</w:t>
      </w:r>
    </w:p>
    <w:p w:rsidR="0078301C" w:rsidRDefault="0078301C" w:rsidP="0078301C">
      <w:pPr>
        <w:jc w:val="both"/>
        <w:rPr>
          <w:lang w:val="fr-LU"/>
        </w:rPr>
      </w:pPr>
    </w:p>
    <w:p w:rsidR="0078301C" w:rsidRDefault="0078301C" w:rsidP="0078301C">
      <w:pPr>
        <w:jc w:val="both"/>
        <w:rPr>
          <w:lang w:val="fr-LU"/>
        </w:rPr>
      </w:pPr>
      <w:r>
        <w:rPr>
          <w:lang w:val="fr-LU"/>
        </w:rPr>
        <w:tab/>
        <w:t>Dans le cadre de ses missions, l’éducateur doit, à travers la connaissance du territoire géographique donné, du public, des associations et des différents partenaires potentiels, instaurer un dialogue et des échanges concertés, avec comme but de faire émerger des actions d’animation globale et répondre ainsi aux attentes et besoins exprimés par les jeunes de la tranche d’âge concernées.</w:t>
      </w:r>
    </w:p>
    <w:p w:rsidR="0078301C" w:rsidRDefault="0078301C" w:rsidP="0078301C">
      <w:pPr>
        <w:jc w:val="both"/>
        <w:rPr>
          <w:lang w:val="fr-LU"/>
        </w:rPr>
      </w:pPr>
      <w:r>
        <w:rPr>
          <w:lang w:val="fr-LU"/>
        </w:rPr>
        <w:tab/>
        <w:t>Celles-ci peuvent revêtir un caractère ludique, créatif, préventif ou éducatif en sachant qu’elles doivent amener les populations à être « acteur » de leur propre vie sociale.</w:t>
      </w:r>
    </w:p>
    <w:p w:rsidR="00161633" w:rsidRDefault="00161633" w:rsidP="0078301C">
      <w:pPr>
        <w:jc w:val="both"/>
        <w:rPr>
          <w:lang w:val="fr-LU"/>
        </w:rPr>
      </w:pPr>
    </w:p>
    <w:p w:rsidR="0078301C" w:rsidRDefault="00161633" w:rsidP="0078301C">
      <w:pPr>
        <w:jc w:val="both"/>
        <w:rPr>
          <w:lang w:val="fr-LU"/>
        </w:rPr>
      </w:pPr>
      <w:r>
        <w:rPr>
          <w:lang w:val="fr-LU"/>
        </w:rPr>
        <w:tab/>
      </w:r>
      <w:r w:rsidR="00185831" w:rsidRPr="00A153C7">
        <w:rPr>
          <w:b/>
          <w:lang w:val="fr-LU"/>
        </w:rPr>
        <w:t>Finalités pédagogiques</w:t>
      </w:r>
      <w:r w:rsidR="00185831">
        <w:rPr>
          <w:lang w:val="fr-LU"/>
        </w:rPr>
        <w:t> :</w:t>
      </w:r>
    </w:p>
    <w:p w:rsidR="00185831" w:rsidRDefault="00185831" w:rsidP="0078301C">
      <w:pPr>
        <w:jc w:val="both"/>
        <w:rPr>
          <w:lang w:val="fr-LU"/>
        </w:rPr>
      </w:pPr>
    </w:p>
    <w:p w:rsidR="00185831" w:rsidRPr="00D83182" w:rsidRDefault="00185831" w:rsidP="0078301C">
      <w:pPr>
        <w:jc w:val="both"/>
        <w:rPr>
          <w:lang w:val="fr-LU"/>
        </w:rPr>
      </w:pPr>
      <w:r>
        <w:rPr>
          <w:lang w:val="fr-LU"/>
        </w:rPr>
        <w:tab/>
        <w:t>°</w:t>
      </w:r>
      <w:r>
        <w:rPr>
          <w:lang w:val="fr-LU"/>
        </w:rPr>
        <w:tab/>
        <w:t xml:space="preserve">Accès aux loisirs : </w:t>
      </w:r>
      <w:r>
        <w:rPr>
          <w:lang w:val="fr-LU"/>
        </w:rPr>
        <w:tab/>
      </w:r>
    </w:p>
    <w:p w:rsidR="00230367" w:rsidRDefault="00185831" w:rsidP="00F07B3D">
      <w:pPr>
        <w:ind w:firstLine="708"/>
        <w:jc w:val="both"/>
        <w:rPr>
          <w:lang w:val="fr-LU"/>
        </w:rPr>
      </w:pPr>
      <w:r>
        <w:rPr>
          <w:lang w:val="fr-LU"/>
        </w:rPr>
        <w:tab/>
        <w:t xml:space="preserve">L’équipe pédagogique a pour objectif de permettre aux jeunes de bénéficier de sorties qui lui seraient difficilement accessible au vue de ses moyens ou en rapport </w:t>
      </w:r>
      <w:r w:rsidR="00CA76BE">
        <w:rPr>
          <w:lang w:val="fr-LU"/>
        </w:rPr>
        <w:t xml:space="preserve">avec leur parcours scolaire, leur centre </w:t>
      </w:r>
      <w:r w:rsidR="005133AE">
        <w:rPr>
          <w:lang w:val="fr-LU"/>
        </w:rPr>
        <w:t>d’intérêt</w:t>
      </w:r>
      <w:r w:rsidR="00CA76BE">
        <w:rPr>
          <w:lang w:val="fr-LU"/>
        </w:rPr>
        <w:t xml:space="preserve">, tout en </w:t>
      </w:r>
      <w:r w:rsidR="001847CD">
        <w:rPr>
          <w:lang w:val="fr-LU"/>
        </w:rPr>
        <w:t>respectant un</w:t>
      </w:r>
      <w:r w:rsidR="00CA76BE">
        <w:rPr>
          <w:lang w:val="fr-LU"/>
        </w:rPr>
        <w:t xml:space="preserve"> équilibre entre les sorties qualifiées de ludique et les sorties culturelles</w:t>
      </w:r>
      <w:r w:rsidR="001847CD">
        <w:rPr>
          <w:lang w:val="fr-LU"/>
        </w:rPr>
        <w:t xml:space="preserve"> ( il est important de travailler lors de ses sorties les règles de vies ainsi que tout ce qui a trait à la socialisation du jeune) l’ensemble de ses sorties doit recouvrir une démarche pédagogique et faire l’objet d’une préparation suivie et sérieuse.</w:t>
      </w:r>
    </w:p>
    <w:p w:rsidR="001847CD" w:rsidRDefault="001847CD" w:rsidP="00F07B3D">
      <w:pPr>
        <w:ind w:firstLine="708"/>
        <w:jc w:val="both"/>
        <w:rPr>
          <w:lang w:val="fr-LU"/>
        </w:rPr>
      </w:pPr>
    </w:p>
    <w:p w:rsidR="001847CD" w:rsidRDefault="001847CD" w:rsidP="00F07B3D">
      <w:pPr>
        <w:ind w:firstLine="708"/>
        <w:jc w:val="both"/>
        <w:rPr>
          <w:lang w:val="fr-LU"/>
        </w:rPr>
      </w:pPr>
      <w:r>
        <w:rPr>
          <w:lang w:val="fr-LU"/>
        </w:rPr>
        <w:t>°</w:t>
      </w:r>
      <w:r>
        <w:rPr>
          <w:lang w:val="fr-LU"/>
        </w:rPr>
        <w:tab/>
        <w:t>Actions créatives :</w:t>
      </w:r>
    </w:p>
    <w:p w:rsidR="001847CD" w:rsidRPr="00D83182" w:rsidRDefault="001847CD" w:rsidP="00F07B3D">
      <w:pPr>
        <w:ind w:firstLine="708"/>
        <w:jc w:val="both"/>
        <w:rPr>
          <w:lang w:val="fr-LU"/>
        </w:rPr>
      </w:pPr>
      <w:r>
        <w:rPr>
          <w:lang w:val="fr-LU"/>
        </w:rPr>
        <w:tab/>
        <w:t>L’équipe d’animation doit inciter les jeunes à participer autrement que par la consommation</w:t>
      </w:r>
      <w:r w:rsidR="00161633">
        <w:rPr>
          <w:lang w:val="fr-LU"/>
        </w:rPr>
        <w:t xml:space="preserve"> et favoriser les jeux de plein</w:t>
      </w:r>
      <w:r>
        <w:rPr>
          <w:lang w:val="fr-LU"/>
        </w:rPr>
        <w:t xml:space="preserve"> air ou de construction manuelle qui leur permettront de faire travailler leur imagination et de réaliser des objets valorisants pour eux-mêmes et pour leur entourage.</w:t>
      </w:r>
    </w:p>
    <w:p w:rsidR="00910C04" w:rsidRPr="00161633" w:rsidRDefault="00F95154" w:rsidP="00F07B3D">
      <w:pPr>
        <w:ind w:firstLine="708"/>
        <w:jc w:val="both"/>
        <w:rPr>
          <w:i/>
          <w:sz w:val="18"/>
          <w:szCs w:val="18"/>
          <w:lang w:val="fr-LU"/>
        </w:rPr>
      </w:pPr>
      <w:r w:rsidRPr="00161633">
        <w:rPr>
          <w:sz w:val="18"/>
          <w:szCs w:val="18"/>
          <w:lang w:val="fr-LU"/>
        </w:rPr>
        <w:t>*</w:t>
      </w:r>
      <w:r w:rsidRPr="00161633">
        <w:rPr>
          <w:i/>
          <w:sz w:val="18"/>
          <w:szCs w:val="18"/>
          <w:lang w:val="fr-LU"/>
        </w:rPr>
        <w:t>imaginaire : aptitude naturelle de l’enfant à jouer, rêver, inventer. Aptitude devant être encourager sans limite afin que puisse s’exprimer la créativité de l’adolescent</w:t>
      </w:r>
    </w:p>
    <w:p w:rsidR="00910C04" w:rsidRPr="00D83182" w:rsidRDefault="00910C04" w:rsidP="00F07B3D">
      <w:pPr>
        <w:ind w:firstLine="708"/>
        <w:jc w:val="both"/>
        <w:rPr>
          <w:lang w:val="fr-LU"/>
        </w:rPr>
      </w:pPr>
    </w:p>
    <w:p w:rsidR="00910C04" w:rsidRPr="00F95154" w:rsidRDefault="00F95154" w:rsidP="00F07B3D">
      <w:pPr>
        <w:ind w:firstLine="708"/>
        <w:jc w:val="both"/>
        <w:rPr>
          <w:lang w:val="fr-LU"/>
        </w:rPr>
      </w:pPr>
      <w:r>
        <w:rPr>
          <w:sz w:val="22"/>
          <w:szCs w:val="22"/>
          <w:lang w:val="fr-LU"/>
        </w:rPr>
        <w:t>°</w:t>
      </w:r>
      <w:r>
        <w:rPr>
          <w:sz w:val="22"/>
          <w:szCs w:val="22"/>
          <w:lang w:val="fr-LU"/>
        </w:rPr>
        <w:tab/>
      </w:r>
      <w:r w:rsidRPr="00F95154">
        <w:rPr>
          <w:lang w:val="fr-LU"/>
        </w:rPr>
        <w:t>Actions éducatives :</w:t>
      </w:r>
    </w:p>
    <w:p w:rsidR="00F95154" w:rsidRPr="009A5083" w:rsidRDefault="00F95154" w:rsidP="00F07B3D">
      <w:pPr>
        <w:ind w:firstLine="708"/>
        <w:jc w:val="both"/>
        <w:rPr>
          <w:lang w:val="fr-LU"/>
        </w:rPr>
      </w:pPr>
      <w:r>
        <w:rPr>
          <w:sz w:val="22"/>
          <w:szCs w:val="22"/>
          <w:lang w:val="fr-LU"/>
        </w:rPr>
        <w:tab/>
      </w:r>
      <w:r w:rsidRPr="009A5083">
        <w:rPr>
          <w:lang w:val="fr-LU"/>
        </w:rPr>
        <w:t>-être un outil moteur d’une dynamique sociale et culturelle favorisant l’accès du jeune à la citoyenneté et à son propre épanouissement</w:t>
      </w:r>
    </w:p>
    <w:p w:rsidR="00F95154" w:rsidRPr="009A5083" w:rsidRDefault="00F95154" w:rsidP="00F07B3D">
      <w:pPr>
        <w:ind w:firstLine="708"/>
        <w:jc w:val="both"/>
        <w:rPr>
          <w:lang w:val="fr-LU"/>
        </w:rPr>
      </w:pPr>
      <w:r w:rsidRPr="009A5083">
        <w:rPr>
          <w:lang w:val="fr-LU"/>
        </w:rPr>
        <w:tab/>
        <w:t>-être un service public ouvert à l’ensemble des jeunes quelle que soit leurs origines, leurs religions, leurs demandes et leurs besoins</w:t>
      </w:r>
    </w:p>
    <w:p w:rsidR="00F95154" w:rsidRPr="009A5083" w:rsidRDefault="00F95154" w:rsidP="00F07B3D">
      <w:pPr>
        <w:ind w:firstLine="708"/>
        <w:jc w:val="both"/>
        <w:rPr>
          <w:lang w:val="fr-LU"/>
        </w:rPr>
      </w:pPr>
      <w:r w:rsidRPr="009A5083">
        <w:rPr>
          <w:lang w:val="fr-LU"/>
        </w:rPr>
        <w:tab/>
        <w:t>-favoriser l’intégration sociale du jeune en organisant les rapports entre eux-mêmes et en les rendant aptes à accepter l’autre comme sujet pensant, autonome et apte à vivre avec d’autres. C’est également assurer la transmission de tous modes de vie, des valeurs et des connaissances afin que le jeune participe et puisse développer des relations d’échanges avec ses pairs pour créer une vraie vie sociale en respectant les règles et disciplines imposée par la vie en communauté</w:t>
      </w:r>
    </w:p>
    <w:p w:rsidR="00F95154" w:rsidRPr="009A5083" w:rsidRDefault="00F95154" w:rsidP="00F07B3D">
      <w:pPr>
        <w:ind w:firstLine="708"/>
        <w:jc w:val="both"/>
        <w:rPr>
          <w:lang w:val="fr-LU"/>
        </w:rPr>
      </w:pPr>
      <w:r w:rsidRPr="009A5083">
        <w:rPr>
          <w:lang w:val="fr-LU"/>
        </w:rPr>
        <w:tab/>
        <w:t>-amener le jeune à devenir acteur de leur quartier, de leur ville, de leur pays</w:t>
      </w:r>
    </w:p>
    <w:p w:rsidR="00F95154" w:rsidRPr="009A5083" w:rsidRDefault="00F95154" w:rsidP="00F07B3D">
      <w:pPr>
        <w:ind w:firstLine="708"/>
        <w:jc w:val="both"/>
        <w:rPr>
          <w:lang w:val="fr-LU"/>
        </w:rPr>
      </w:pPr>
      <w:r w:rsidRPr="009A5083">
        <w:rPr>
          <w:lang w:val="fr-LU"/>
        </w:rPr>
        <w:tab/>
        <w:t>-acquisition de l’autonomie par l’apprentissage de l’autonomie, c’est-à-dire par l’apprentissage à prendre des décisions et en assumer les conséquences.</w:t>
      </w:r>
    </w:p>
    <w:p w:rsidR="00F95154" w:rsidRDefault="00F95154" w:rsidP="00F07B3D">
      <w:pPr>
        <w:ind w:firstLine="708"/>
        <w:jc w:val="both"/>
        <w:rPr>
          <w:sz w:val="22"/>
          <w:szCs w:val="22"/>
          <w:lang w:val="fr-LU"/>
        </w:rPr>
      </w:pPr>
      <w:r w:rsidRPr="009A5083">
        <w:rPr>
          <w:lang w:val="fr-LU"/>
        </w:rPr>
        <w:lastRenderedPageBreak/>
        <w:tab/>
        <w:t>-découverte d’un nouvel environnement, de nouvelles activités, de personnes</w:t>
      </w:r>
      <w:r>
        <w:rPr>
          <w:sz w:val="22"/>
          <w:szCs w:val="22"/>
          <w:lang w:val="fr-LU"/>
        </w:rPr>
        <w:t xml:space="preserve"> différentes...</w:t>
      </w:r>
    </w:p>
    <w:p w:rsidR="00F95154" w:rsidRDefault="00F95154" w:rsidP="00F07B3D">
      <w:pPr>
        <w:ind w:firstLine="708"/>
        <w:jc w:val="both"/>
        <w:rPr>
          <w:sz w:val="22"/>
          <w:szCs w:val="22"/>
          <w:lang w:val="fr-LU"/>
        </w:rPr>
      </w:pPr>
    </w:p>
    <w:p w:rsidR="00F95154" w:rsidRDefault="00F95154" w:rsidP="00F07B3D">
      <w:pPr>
        <w:ind w:firstLine="708"/>
        <w:jc w:val="both"/>
        <w:rPr>
          <w:sz w:val="22"/>
          <w:szCs w:val="22"/>
          <w:lang w:val="fr-LU"/>
        </w:rPr>
      </w:pPr>
      <w:r>
        <w:rPr>
          <w:sz w:val="22"/>
          <w:szCs w:val="22"/>
          <w:lang w:val="fr-LU"/>
        </w:rPr>
        <w:t>°</w:t>
      </w:r>
      <w:r>
        <w:rPr>
          <w:sz w:val="22"/>
          <w:szCs w:val="22"/>
          <w:lang w:val="fr-LU"/>
        </w:rPr>
        <w:tab/>
      </w:r>
      <w:r w:rsidRPr="00F95154">
        <w:rPr>
          <w:lang w:val="fr-LU"/>
        </w:rPr>
        <w:t>Actions de Prévention :</w:t>
      </w:r>
    </w:p>
    <w:p w:rsidR="00F95154" w:rsidRPr="004D1DD9" w:rsidRDefault="00F95154" w:rsidP="00F07B3D">
      <w:pPr>
        <w:ind w:firstLine="708"/>
        <w:jc w:val="both"/>
        <w:rPr>
          <w:lang w:val="fr-LU"/>
        </w:rPr>
      </w:pPr>
      <w:r>
        <w:rPr>
          <w:sz w:val="22"/>
          <w:szCs w:val="22"/>
          <w:lang w:val="fr-LU"/>
        </w:rPr>
        <w:tab/>
      </w:r>
      <w:r w:rsidR="009A5083" w:rsidRPr="004D1DD9">
        <w:rPr>
          <w:lang w:val="fr-LU"/>
        </w:rPr>
        <w:t>Prévenir</w:t>
      </w:r>
      <w:r w:rsidRPr="004D1DD9">
        <w:rPr>
          <w:lang w:val="fr-LU"/>
        </w:rPr>
        <w:t xml:space="preserve"> des phénomènes de marginalisation </w:t>
      </w:r>
      <w:r w:rsidR="004D1DD9" w:rsidRPr="004D1DD9">
        <w:rPr>
          <w:lang w:val="fr-LU"/>
        </w:rPr>
        <w:t>et sensibiliser aux problématiques de santé et aux conduites à risques. Favoriser tout échange avec les services compétents pour un travail en complémentarité capable de prendre en charge et en compte l’ensemble des problématiques.</w:t>
      </w:r>
      <w:r w:rsidR="009A5083">
        <w:rPr>
          <w:lang w:val="fr-LU"/>
        </w:rPr>
        <w:t xml:space="preserve"> L’éducateur doit veiller à la sécurité physique, affective et morale des jeunes. Il est un exemple pour ces derniers qui n’hésitent pas à reproduire les comportements adultes en les exagérant surtout lorsqu’ils sont déplacés, (écarts de langage et vestimentaire, politesse, fumer, violence verbale et physique, attitude démagogique, racoleuse, ….) C’est pourquoi l’éducateur doit être attentif à son comportement en présence des jeunes.</w:t>
      </w:r>
    </w:p>
    <w:p w:rsidR="00F95154" w:rsidRPr="00161633" w:rsidRDefault="00161633" w:rsidP="00F07B3D">
      <w:pPr>
        <w:ind w:firstLine="708"/>
        <w:jc w:val="both"/>
        <w:rPr>
          <w:lang w:val="fr-LU"/>
        </w:rPr>
      </w:pPr>
      <w:r>
        <w:rPr>
          <w:sz w:val="22"/>
          <w:szCs w:val="22"/>
          <w:lang w:val="fr-LU"/>
        </w:rPr>
        <w:tab/>
      </w:r>
      <w:r w:rsidRPr="00161633">
        <w:rPr>
          <w:lang w:val="fr-LU"/>
        </w:rPr>
        <w:t>Touchant de près la transmission de l’information, la prévention en fait partie inhérente. Il s’agit ici surtout de saisir des sujets qui intéressent directement le jeune, sa vie familiale, sa scolarisation et/ou la recherche du travail adéquat, sa vie relationnelle et sentimentale, sa</w:t>
      </w:r>
      <w:r>
        <w:rPr>
          <w:lang w:val="fr-LU"/>
        </w:rPr>
        <w:t xml:space="preserve"> santé mentale et corporelle.</w:t>
      </w:r>
    </w:p>
    <w:p w:rsidR="00910C04" w:rsidRPr="00D83182" w:rsidRDefault="00910C04" w:rsidP="00F07B3D">
      <w:pPr>
        <w:ind w:firstLine="708"/>
        <w:jc w:val="both"/>
        <w:rPr>
          <w:lang w:val="fr-LU"/>
        </w:rPr>
      </w:pPr>
    </w:p>
    <w:p w:rsidR="00910C04" w:rsidRDefault="009A5083" w:rsidP="00F07B3D">
      <w:pPr>
        <w:ind w:firstLine="708"/>
        <w:jc w:val="both"/>
        <w:rPr>
          <w:lang w:val="fr-LU"/>
        </w:rPr>
      </w:pPr>
      <w:r>
        <w:rPr>
          <w:lang w:val="fr-LU"/>
        </w:rPr>
        <w:t>°</w:t>
      </w:r>
      <w:r>
        <w:rPr>
          <w:lang w:val="fr-LU"/>
        </w:rPr>
        <w:tab/>
        <w:t>Moyens pédagogiques :</w:t>
      </w:r>
    </w:p>
    <w:p w:rsidR="009A5083" w:rsidRDefault="009A5083" w:rsidP="00F07B3D">
      <w:pPr>
        <w:ind w:firstLine="708"/>
        <w:jc w:val="both"/>
        <w:rPr>
          <w:lang w:val="fr-LU"/>
        </w:rPr>
      </w:pPr>
      <w:r>
        <w:rPr>
          <w:lang w:val="fr-LU"/>
        </w:rPr>
        <w:tab/>
      </w:r>
      <w:r w:rsidR="00301111">
        <w:rPr>
          <w:lang w:val="fr-LU"/>
        </w:rPr>
        <w:t>Les activités, les projets, les projets SNJ, les AQ, leur contenu et le système pédagogique dans lequel elles s’inscrivent sont en cohérence avec la conception générale de l’éducation. Elles sont un support pour atteindre nos objectifs. Ainsi pour répondre à nos objectifs d’animation, les activités :</w:t>
      </w:r>
    </w:p>
    <w:p w:rsidR="00301111" w:rsidRDefault="00301111" w:rsidP="00F07B3D">
      <w:pPr>
        <w:ind w:firstLine="708"/>
        <w:jc w:val="both"/>
        <w:rPr>
          <w:lang w:val="fr-LU"/>
        </w:rPr>
      </w:pPr>
      <w:r>
        <w:rPr>
          <w:lang w:val="fr-LU"/>
        </w:rPr>
        <w:tab/>
        <w:t>-tiennent compte des réalités psychologiques, physiologiques et sociologiques inhérentes aux groupes de jeunes existants</w:t>
      </w:r>
    </w:p>
    <w:p w:rsidR="00301111" w:rsidRDefault="00301111" w:rsidP="00F07B3D">
      <w:pPr>
        <w:ind w:firstLine="708"/>
        <w:jc w:val="both"/>
        <w:rPr>
          <w:lang w:val="fr-LU"/>
        </w:rPr>
      </w:pPr>
      <w:r>
        <w:rPr>
          <w:lang w:val="fr-LU"/>
        </w:rPr>
        <w:tab/>
        <w:t>-sont organisées ou s’organisent en fonction des possibilités du groupe et de son évolution</w:t>
      </w:r>
    </w:p>
    <w:p w:rsidR="00301111" w:rsidRDefault="00301111" w:rsidP="00F07B3D">
      <w:pPr>
        <w:ind w:firstLine="708"/>
        <w:jc w:val="both"/>
        <w:rPr>
          <w:lang w:val="fr-LU"/>
        </w:rPr>
      </w:pPr>
    </w:p>
    <w:p w:rsidR="00301111" w:rsidRDefault="00301111" w:rsidP="00F07B3D">
      <w:pPr>
        <w:ind w:firstLine="708"/>
        <w:jc w:val="both"/>
        <w:rPr>
          <w:lang w:val="fr-LU"/>
        </w:rPr>
      </w:pPr>
      <w:r>
        <w:rPr>
          <w:lang w:val="fr-LU"/>
        </w:rPr>
        <w:tab/>
        <w:t xml:space="preserve">Des moments ponctuels sont mis en place pour : </w:t>
      </w:r>
    </w:p>
    <w:p w:rsidR="00301111" w:rsidRDefault="00301111" w:rsidP="00F07B3D">
      <w:pPr>
        <w:ind w:firstLine="708"/>
        <w:jc w:val="both"/>
        <w:rPr>
          <w:lang w:val="fr-LU"/>
        </w:rPr>
      </w:pPr>
      <w:r>
        <w:rPr>
          <w:lang w:val="fr-LU"/>
        </w:rPr>
        <w:tab/>
        <w:t>-la prise de décision</w:t>
      </w:r>
    </w:p>
    <w:p w:rsidR="00301111" w:rsidRDefault="00301111" w:rsidP="00F07B3D">
      <w:pPr>
        <w:ind w:firstLine="708"/>
        <w:jc w:val="both"/>
        <w:rPr>
          <w:lang w:val="fr-LU"/>
        </w:rPr>
      </w:pPr>
      <w:r>
        <w:rPr>
          <w:lang w:val="fr-LU"/>
        </w:rPr>
        <w:tab/>
        <w:t xml:space="preserve">-les informations mutuelles </w:t>
      </w:r>
    </w:p>
    <w:p w:rsidR="00301111" w:rsidRDefault="00301111" w:rsidP="00F07B3D">
      <w:pPr>
        <w:ind w:firstLine="708"/>
        <w:jc w:val="both"/>
        <w:rPr>
          <w:lang w:val="fr-LU"/>
        </w:rPr>
      </w:pPr>
      <w:r>
        <w:rPr>
          <w:lang w:val="fr-LU"/>
        </w:rPr>
        <w:tab/>
        <w:t>-l’élaboration des règles de vie en groupe</w:t>
      </w:r>
    </w:p>
    <w:p w:rsidR="00301111" w:rsidRDefault="00301111" w:rsidP="00F07B3D">
      <w:pPr>
        <w:ind w:firstLine="708"/>
        <w:jc w:val="both"/>
        <w:rPr>
          <w:lang w:val="fr-LU"/>
        </w:rPr>
      </w:pPr>
      <w:r>
        <w:rPr>
          <w:lang w:val="fr-LU"/>
        </w:rPr>
        <w:tab/>
      </w:r>
    </w:p>
    <w:p w:rsidR="00301111" w:rsidRDefault="00301111" w:rsidP="00F07B3D">
      <w:pPr>
        <w:ind w:firstLine="708"/>
        <w:jc w:val="both"/>
        <w:rPr>
          <w:lang w:val="fr-LU"/>
        </w:rPr>
      </w:pPr>
      <w:r>
        <w:rPr>
          <w:lang w:val="fr-LU"/>
        </w:rPr>
        <w:tab/>
        <w:t>Il ne s’agira pas de développer une possibilité chez l’individu, ni d’établir des performances, la maison de jeunes ne sera donc pas :</w:t>
      </w:r>
    </w:p>
    <w:p w:rsidR="00301111" w:rsidRDefault="00301111" w:rsidP="00F07B3D">
      <w:pPr>
        <w:ind w:firstLine="708"/>
        <w:jc w:val="both"/>
        <w:rPr>
          <w:lang w:val="fr-LU"/>
        </w:rPr>
      </w:pPr>
      <w:r>
        <w:rPr>
          <w:lang w:val="fr-LU"/>
        </w:rPr>
        <w:tab/>
        <w:t>-ni un « supermarché » où l’on choisit son atelier comme dans un catalogue préétabli avec pour effet de conduire à une démarche individualiste</w:t>
      </w:r>
    </w:p>
    <w:p w:rsidR="00301111" w:rsidRDefault="00301111" w:rsidP="00F07B3D">
      <w:pPr>
        <w:ind w:firstLine="708"/>
        <w:jc w:val="both"/>
        <w:rPr>
          <w:lang w:val="fr-LU"/>
        </w:rPr>
      </w:pPr>
      <w:r>
        <w:rPr>
          <w:lang w:val="fr-LU"/>
        </w:rPr>
        <w:tab/>
        <w:t>-ni à un stade de compétition où l’affrontement consacre les meilleurs, tout en négligeant les plus faibles</w:t>
      </w:r>
    </w:p>
    <w:p w:rsidR="00301111" w:rsidRDefault="00301111" w:rsidP="00F07B3D">
      <w:pPr>
        <w:ind w:firstLine="708"/>
        <w:jc w:val="both"/>
        <w:rPr>
          <w:lang w:val="fr-LU"/>
        </w:rPr>
      </w:pPr>
    </w:p>
    <w:p w:rsidR="00301111" w:rsidRDefault="00301111" w:rsidP="00F07B3D">
      <w:pPr>
        <w:ind w:firstLine="708"/>
        <w:jc w:val="both"/>
        <w:rPr>
          <w:lang w:val="fr-LU"/>
        </w:rPr>
      </w:pPr>
      <w:r>
        <w:rPr>
          <w:lang w:val="fr-LU"/>
        </w:rPr>
        <w:tab/>
        <w:t>L’activité doit procéder d’un choix de groupe, et même prévoir la possibilité de ne rien faire que le jeune est en droit d’apprécier, comme une hygiène de vie et qu’il ne faut pas confondre avec le « laisser-faire », le « laisser-aller »</w:t>
      </w:r>
    </w:p>
    <w:p w:rsidR="00301111" w:rsidRDefault="00301111" w:rsidP="00F07B3D">
      <w:pPr>
        <w:ind w:firstLine="708"/>
        <w:jc w:val="both"/>
        <w:rPr>
          <w:lang w:val="fr-LU"/>
        </w:rPr>
      </w:pPr>
    </w:p>
    <w:p w:rsidR="00301111" w:rsidRDefault="0031128B" w:rsidP="00F07B3D">
      <w:pPr>
        <w:ind w:firstLine="708"/>
        <w:jc w:val="both"/>
        <w:rPr>
          <w:lang w:val="fr-LU"/>
        </w:rPr>
      </w:pPr>
      <w:r>
        <w:rPr>
          <w:lang w:val="fr-LU"/>
        </w:rPr>
        <w:tab/>
        <w:t xml:space="preserve">L’équipe pédagogique dans son ensemble, </w:t>
      </w:r>
      <w:r w:rsidR="008836DC">
        <w:rPr>
          <w:lang w:val="fr-LU"/>
        </w:rPr>
        <w:t>trois</w:t>
      </w:r>
      <w:r>
        <w:rPr>
          <w:lang w:val="fr-LU"/>
        </w:rPr>
        <w:t xml:space="preserve"> profess</w:t>
      </w:r>
      <w:r w:rsidR="008836DC">
        <w:rPr>
          <w:lang w:val="fr-LU"/>
        </w:rPr>
        <w:t>ionnels, bientôt quatre</w:t>
      </w:r>
      <w:r>
        <w:rPr>
          <w:lang w:val="fr-LU"/>
        </w:rPr>
        <w:t>, à la MJ de Grevenmacher, doit créer un vécu commun minimum qui permettra :</w:t>
      </w:r>
      <w:r>
        <w:rPr>
          <w:lang w:val="fr-LU"/>
        </w:rPr>
        <w:tab/>
      </w:r>
    </w:p>
    <w:p w:rsidR="0031128B" w:rsidRDefault="0031128B" w:rsidP="00F07B3D">
      <w:pPr>
        <w:ind w:firstLine="708"/>
        <w:jc w:val="both"/>
        <w:rPr>
          <w:lang w:val="fr-LU"/>
        </w:rPr>
      </w:pPr>
      <w:r>
        <w:rPr>
          <w:lang w:val="fr-LU"/>
        </w:rPr>
        <w:tab/>
        <w:t xml:space="preserve">-au groupe de se former, aux individus de se connaître, de leur donner une identité et un sentiment d’appartenance au groupe fédérateur </w:t>
      </w:r>
    </w:p>
    <w:p w:rsidR="0031128B" w:rsidRDefault="0031128B" w:rsidP="00F07B3D">
      <w:pPr>
        <w:ind w:firstLine="708"/>
        <w:jc w:val="both"/>
        <w:rPr>
          <w:lang w:val="fr-LU"/>
        </w:rPr>
      </w:pPr>
      <w:r>
        <w:rPr>
          <w:lang w:val="fr-LU"/>
        </w:rPr>
        <w:tab/>
        <w:t>-de mettre en évidence les motivations du jeune</w:t>
      </w:r>
    </w:p>
    <w:p w:rsidR="0031128B" w:rsidRDefault="0031128B" w:rsidP="00F07B3D">
      <w:pPr>
        <w:ind w:firstLine="708"/>
        <w:jc w:val="both"/>
        <w:rPr>
          <w:lang w:val="fr-LU"/>
        </w:rPr>
      </w:pPr>
      <w:r>
        <w:rPr>
          <w:lang w:val="fr-LU"/>
        </w:rPr>
        <w:tab/>
        <w:t>-de connaître les capacités des individus et du groupe à prendre en charge leur vie collective</w:t>
      </w:r>
    </w:p>
    <w:p w:rsidR="0031128B" w:rsidRDefault="0031128B" w:rsidP="00F07B3D">
      <w:pPr>
        <w:ind w:firstLine="708"/>
        <w:jc w:val="both"/>
        <w:rPr>
          <w:lang w:val="fr-LU"/>
        </w:rPr>
      </w:pPr>
      <w:r>
        <w:rPr>
          <w:lang w:val="fr-LU"/>
        </w:rPr>
        <w:tab/>
        <w:t>-une phase d’apports et d’informations facilitant la création d’un langage commun et res références communes.</w:t>
      </w:r>
    </w:p>
    <w:p w:rsidR="0031128B" w:rsidRDefault="0031128B" w:rsidP="00F07B3D">
      <w:pPr>
        <w:ind w:firstLine="708"/>
        <w:jc w:val="both"/>
        <w:rPr>
          <w:lang w:val="fr-LU"/>
        </w:rPr>
      </w:pPr>
    </w:p>
    <w:p w:rsidR="0031128B" w:rsidRDefault="0031128B" w:rsidP="00F07B3D">
      <w:pPr>
        <w:ind w:firstLine="708"/>
        <w:jc w:val="both"/>
        <w:rPr>
          <w:lang w:val="fr-LU"/>
        </w:rPr>
      </w:pPr>
    </w:p>
    <w:p w:rsidR="0031128B" w:rsidRDefault="0031128B" w:rsidP="00F07B3D">
      <w:pPr>
        <w:ind w:firstLine="708"/>
        <w:jc w:val="both"/>
        <w:rPr>
          <w:lang w:val="fr-LU"/>
        </w:rPr>
      </w:pPr>
      <w:r>
        <w:rPr>
          <w:lang w:val="fr-LU"/>
        </w:rPr>
        <w:t>°</w:t>
      </w:r>
      <w:r>
        <w:rPr>
          <w:lang w:val="fr-LU"/>
        </w:rPr>
        <w:tab/>
        <w:t>Sécurité :</w:t>
      </w:r>
    </w:p>
    <w:p w:rsidR="0031128B" w:rsidRDefault="0031128B" w:rsidP="00F07B3D">
      <w:pPr>
        <w:ind w:firstLine="708"/>
        <w:jc w:val="both"/>
        <w:rPr>
          <w:lang w:val="fr-LU"/>
        </w:rPr>
      </w:pPr>
      <w:r>
        <w:rPr>
          <w:lang w:val="fr-LU"/>
        </w:rPr>
        <w:tab/>
        <w:t xml:space="preserve">Le concept pédagogique de la MJ s’inscrit dans le cadre légal de la loi qui stipule et définit la laïcité, les droits de l’enfant et des jeunes en général, des individus dans leur ensemble, le droit à la différence et à l’intégration. Avant toute chose les responsables de structures  jeunesse sont garants de la sécurité physique, morale, affective et </w:t>
      </w:r>
      <w:r w:rsidR="00581D75">
        <w:rPr>
          <w:lang w:val="fr-LU"/>
        </w:rPr>
        <w:t>matérielle</w:t>
      </w:r>
      <w:r>
        <w:rPr>
          <w:lang w:val="fr-LU"/>
        </w:rPr>
        <w:t xml:space="preserve"> des jeunes qui fréquentent la structure. Quelle que soit l’activité pratiquée, l’éducateur se doit de mettre en place l’environnement adéquat pour que toutes ces conditions soient </w:t>
      </w:r>
      <w:r w:rsidR="00581D75">
        <w:rPr>
          <w:lang w:val="fr-LU"/>
        </w:rPr>
        <w:t xml:space="preserve">réunies. </w:t>
      </w:r>
    </w:p>
    <w:p w:rsidR="0031128B" w:rsidRDefault="0031128B" w:rsidP="00F07B3D">
      <w:pPr>
        <w:ind w:firstLine="708"/>
        <w:jc w:val="both"/>
        <w:rPr>
          <w:lang w:val="fr-LU"/>
        </w:rPr>
      </w:pPr>
    </w:p>
    <w:p w:rsidR="001F522F" w:rsidRDefault="00581D75" w:rsidP="00F07B3D">
      <w:pPr>
        <w:ind w:firstLine="708"/>
        <w:jc w:val="both"/>
        <w:rPr>
          <w:lang w:val="fr-LU"/>
        </w:rPr>
      </w:pPr>
      <w:r>
        <w:rPr>
          <w:lang w:val="fr-LU"/>
        </w:rPr>
        <w:t>°</w:t>
      </w:r>
      <w:r>
        <w:rPr>
          <w:lang w:val="fr-LU"/>
        </w:rPr>
        <w:tab/>
        <w:t>Socialisation</w:t>
      </w:r>
    </w:p>
    <w:p w:rsidR="00581D75" w:rsidRDefault="00581D75" w:rsidP="00F07B3D">
      <w:pPr>
        <w:ind w:firstLine="708"/>
        <w:jc w:val="both"/>
        <w:rPr>
          <w:i/>
          <w:lang w:val="fr-LU"/>
        </w:rPr>
      </w:pPr>
      <w:r>
        <w:rPr>
          <w:lang w:val="fr-LU"/>
        </w:rPr>
        <w:tab/>
        <w:t>« </w:t>
      </w:r>
      <w:r>
        <w:rPr>
          <w:i/>
          <w:lang w:val="fr-LU"/>
        </w:rPr>
        <w:t>La socialisation désigne les processus par lesquels les individus s’approprient les normes, les valeurs et rôles qui régissent le fonctionnement de la vie en société. Elle a deux fonctions essentielles : favoriser l’adaptation de chaque individu à la vie sociale et maintenir un certain degré de cohésion entre les membres d’une même société »</w:t>
      </w:r>
    </w:p>
    <w:p w:rsidR="001F522F" w:rsidRDefault="009B33A2" w:rsidP="00F07B3D">
      <w:pPr>
        <w:ind w:firstLine="708"/>
        <w:jc w:val="both"/>
        <w:rPr>
          <w:lang w:val="fr-LU"/>
        </w:rPr>
      </w:pPr>
      <w:r>
        <w:rPr>
          <w:lang w:val="fr-LU"/>
        </w:rPr>
        <w:lastRenderedPageBreak/>
        <w:tab/>
        <w:t>La socialisation consiste à former les individus afin qu’ils puissent s’insérer sans trop de difficultés au sein du groupe qu’ils fréquentent ou qu’ils aspirent à fréquenter et plus globalement au sein de la société. Afin de favoriser ce volet ici à Grevenmacher, il est primordiale de leur faire saisir et de leur démontrer que leur insertion au sein de la société est indispensable et qu’elle passe par l’acceptation et la mise en pratique de normes et de valeurs. Le rôle des éducateurs est de leur faire prendre conscience que la non application de ces normes risque de les marginaliser, accentuant les difficultés de leur épanouissement et rendant impossible la réalisation d’un projet de vie.</w:t>
      </w:r>
    </w:p>
    <w:p w:rsidR="009B33A2" w:rsidRDefault="009B33A2" w:rsidP="00F07B3D">
      <w:pPr>
        <w:ind w:firstLine="708"/>
        <w:jc w:val="both"/>
        <w:rPr>
          <w:lang w:val="fr-LU"/>
        </w:rPr>
      </w:pPr>
      <w:r>
        <w:rPr>
          <w:lang w:val="fr-LU"/>
        </w:rPr>
        <w:tab/>
        <w:t>Les normes que le personnel éducatif se doit de transmettre sont relatives au langage, à la tenue, au comportement, au respect (des personnes, des locaux, du matériel, des horaires, etc.,) aux attitudes, aux règles de vie, et même à l’hygiène, à la santé…La mise en place de cet objectifs passe par des projets spécifiques, mais aussi et surtout par un comportement irréprochable de la part des éducateurs porteurs de valeurs positives auxquelles les jeunes souhaitent s’</w:t>
      </w:r>
      <w:r w:rsidR="0091704E">
        <w:rPr>
          <w:lang w:val="fr-LU"/>
        </w:rPr>
        <w:t>identifier. L’animateur</w:t>
      </w:r>
      <w:r>
        <w:rPr>
          <w:lang w:val="fr-LU"/>
        </w:rPr>
        <w:t xml:space="preserve"> veillera à faire prendre conscience aux jeunes que le </w:t>
      </w:r>
      <w:r w:rsidR="0091704E">
        <w:rPr>
          <w:lang w:val="fr-LU"/>
        </w:rPr>
        <w:t>respect</w:t>
      </w:r>
      <w:r>
        <w:rPr>
          <w:lang w:val="fr-LU"/>
        </w:rPr>
        <w:t xml:space="preserve"> n’est pas seulement celui de sa personne mais aussi celui des </w:t>
      </w:r>
      <w:r w:rsidR="0091704E">
        <w:rPr>
          <w:lang w:val="fr-LU"/>
        </w:rPr>
        <w:t>autres,</w:t>
      </w:r>
      <w:r>
        <w:rPr>
          <w:lang w:val="fr-LU"/>
        </w:rPr>
        <w:t xml:space="preserve"> toute forme de marginalisation, d’exclusion, de relégation ou de radicalisation est à exclure, c’est à l’éducateur de mettre en place des situations éducatives qui favoriseront cette démarche pour tous les </w:t>
      </w:r>
      <w:r w:rsidR="0091704E">
        <w:rPr>
          <w:lang w:val="fr-LU"/>
        </w:rPr>
        <w:t xml:space="preserve">jeunes. </w:t>
      </w:r>
    </w:p>
    <w:p w:rsidR="001F522F" w:rsidRDefault="001F522F" w:rsidP="00F07B3D">
      <w:pPr>
        <w:ind w:firstLine="708"/>
        <w:jc w:val="both"/>
        <w:rPr>
          <w:lang w:val="fr-LU"/>
        </w:rPr>
      </w:pPr>
    </w:p>
    <w:p w:rsidR="0091704E" w:rsidRDefault="0091704E" w:rsidP="00F07B3D">
      <w:pPr>
        <w:ind w:firstLine="708"/>
        <w:jc w:val="both"/>
        <w:rPr>
          <w:lang w:val="fr-LU"/>
        </w:rPr>
      </w:pPr>
      <w:r>
        <w:rPr>
          <w:lang w:val="fr-LU"/>
        </w:rPr>
        <w:t>°</w:t>
      </w:r>
      <w:r>
        <w:rPr>
          <w:lang w:val="fr-LU"/>
        </w:rPr>
        <w:tab/>
        <w:t xml:space="preserve"> Autonomie</w:t>
      </w:r>
    </w:p>
    <w:p w:rsidR="0091704E" w:rsidRDefault="0091704E" w:rsidP="00F07B3D">
      <w:pPr>
        <w:ind w:firstLine="708"/>
        <w:jc w:val="both"/>
        <w:rPr>
          <w:lang w:val="fr-LU"/>
        </w:rPr>
      </w:pPr>
      <w:r>
        <w:rPr>
          <w:lang w:val="fr-LU"/>
        </w:rPr>
        <w:tab/>
        <w:t>Tout éducateur s’emploiera dès que possible et nécessaire à développer l’autonomie du jeune afin de leur garantir la réussite dans leur initiative. L’autonomie permet aux jeunes de s’affirmer en tant que citoyen tout en acquérant une certaine liberté par l’exercice concret des responsabilités.</w:t>
      </w:r>
    </w:p>
    <w:p w:rsidR="001F522F" w:rsidRDefault="0091704E" w:rsidP="00F07B3D">
      <w:pPr>
        <w:ind w:firstLine="708"/>
        <w:jc w:val="both"/>
        <w:rPr>
          <w:lang w:val="fr-LU"/>
        </w:rPr>
      </w:pPr>
      <w:r>
        <w:rPr>
          <w:lang w:val="fr-LU"/>
        </w:rPr>
        <w:tab/>
        <w:t>Ainsi le rôle de l’éduc</w:t>
      </w:r>
      <w:r w:rsidR="00B5563F">
        <w:rPr>
          <w:lang w:val="fr-LU"/>
        </w:rPr>
        <w:t>ateur</w:t>
      </w:r>
      <w:r>
        <w:rPr>
          <w:lang w:val="fr-LU"/>
        </w:rPr>
        <w:t xml:space="preserve"> est de faciliter l’accès à l’autonomie des jeunes, les inciter à se prendre en charge, favoriser leur esprit d’initiative, instaurer un cadre qui ouvre aux suggestions, propositions et réflexions quant aux choix des jeunes.</w:t>
      </w:r>
    </w:p>
    <w:p w:rsidR="0091704E" w:rsidRDefault="0091704E" w:rsidP="00F07B3D">
      <w:pPr>
        <w:ind w:firstLine="708"/>
        <w:jc w:val="both"/>
        <w:rPr>
          <w:lang w:val="fr-LU"/>
        </w:rPr>
      </w:pPr>
      <w:r>
        <w:rPr>
          <w:lang w:val="fr-LU"/>
        </w:rPr>
        <w:tab/>
        <w:t>Autonomie=responsabilisation : être responsable c’est avoir une démarche intellectuelle et morale qui consiste à répondre de ses actes, de ses attitudes et de ses paroles, et le cas échéant, assumer de manière volontaire et consciente la conséquence de ses agissements. Mais pour pouvoir être responsable et autonome donc, il faut avoir accès à un cadre de liberté dans lequel on peut agir…c’est donc à l’éducateur de mettre en œuvre ce cadre où le jeune peut se sentir en sécurité pour expérimenter des prises de décisions. Tout cela passe par la participation des jeunes à la gestion de leurs projets.</w:t>
      </w:r>
    </w:p>
    <w:p w:rsidR="001F522F" w:rsidRDefault="001F522F" w:rsidP="00F07B3D">
      <w:pPr>
        <w:ind w:firstLine="708"/>
        <w:jc w:val="both"/>
        <w:rPr>
          <w:lang w:val="fr-LU"/>
        </w:rPr>
      </w:pPr>
    </w:p>
    <w:p w:rsidR="0091704E" w:rsidRDefault="00D836C5" w:rsidP="00F07B3D">
      <w:pPr>
        <w:ind w:firstLine="708"/>
        <w:jc w:val="both"/>
        <w:rPr>
          <w:lang w:val="fr-LU"/>
        </w:rPr>
      </w:pPr>
      <w:r>
        <w:rPr>
          <w:lang w:val="fr-LU"/>
        </w:rPr>
        <w:t xml:space="preserve">° </w:t>
      </w:r>
      <w:r>
        <w:rPr>
          <w:lang w:val="fr-LU"/>
        </w:rPr>
        <w:tab/>
        <w:t>Rôle des adultes</w:t>
      </w:r>
    </w:p>
    <w:p w:rsidR="001F522F" w:rsidRDefault="00D836C5" w:rsidP="00F07B3D">
      <w:pPr>
        <w:ind w:firstLine="708"/>
        <w:jc w:val="both"/>
        <w:rPr>
          <w:lang w:val="fr-LU"/>
        </w:rPr>
      </w:pPr>
      <w:r>
        <w:rPr>
          <w:lang w:val="fr-LU"/>
        </w:rPr>
        <w:tab/>
        <w:t>Qualités à développer :</w:t>
      </w:r>
    </w:p>
    <w:p w:rsidR="00D836C5" w:rsidRDefault="00D836C5" w:rsidP="00F07B3D">
      <w:pPr>
        <w:ind w:firstLine="708"/>
        <w:jc w:val="both"/>
        <w:rPr>
          <w:lang w:val="fr-LU"/>
        </w:rPr>
      </w:pPr>
      <w:r>
        <w:rPr>
          <w:lang w:val="fr-LU"/>
        </w:rPr>
        <w:tab/>
      </w:r>
      <w:r w:rsidRPr="0029307E">
        <w:rPr>
          <w:u w:val="single"/>
          <w:lang w:val="fr-LU"/>
        </w:rPr>
        <w:t>Le savoir-être et le savoir-faire</w:t>
      </w:r>
      <w:r>
        <w:rPr>
          <w:lang w:val="fr-LU"/>
        </w:rPr>
        <w:t xml:space="preserve"> : des qualités intellectuelles et morales sont indispensables pour toute personne travaillant au contact de jeunes. Les éducateurs doivent savoir se faire respecter, nous considérons que l’autorité n’est pas un élément </w:t>
      </w:r>
      <w:r w:rsidR="00697D63">
        <w:rPr>
          <w:lang w:val="fr-LU"/>
        </w:rPr>
        <w:t>inné</w:t>
      </w:r>
      <w:r>
        <w:rPr>
          <w:lang w:val="fr-LU"/>
        </w:rPr>
        <w:t>, même si cela est le cas pour certains individus, mais une compétence acquise. L’autorité est un savoir-faire qui s’apprend par l’échange et le respect de l’autre. Enfin, l’animateur</w:t>
      </w:r>
      <w:r w:rsidR="00697D63">
        <w:rPr>
          <w:lang w:val="fr-LU"/>
        </w:rPr>
        <w:t>, comme tout adulte professionnel, doit faire la part des choses entre le côté personnel et le professionnalisme. Il doit faciliter le dialogue afin d’éviter les conflits de personnes. La communication au sein de l’équipe est un facteur de réussite important, la façon d’être, le langage et la susceptibilité, sont autant de signes qui peuvent faciliter ou entraver la communication au sein du groupe.</w:t>
      </w:r>
    </w:p>
    <w:p w:rsidR="001F522F" w:rsidRDefault="00697D63" w:rsidP="00F07B3D">
      <w:pPr>
        <w:ind w:firstLine="708"/>
        <w:jc w:val="both"/>
        <w:rPr>
          <w:lang w:val="fr-LU"/>
        </w:rPr>
      </w:pPr>
      <w:r>
        <w:rPr>
          <w:lang w:val="fr-LU"/>
        </w:rPr>
        <w:tab/>
      </w:r>
      <w:r w:rsidRPr="0029307E">
        <w:rPr>
          <w:u w:val="single"/>
          <w:lang w:val="fr-LU"/>
        </w:rPr>
        <w:t>La disponibilité</w:t>
      </w:r>
      <w:r>
        <w:rPr>
          <w:lang w:val="fr-LU"/>
        </w:rPr>
        <w:t xml:space="preserve"> : l’éducateur doit être disponible à deux niveaux. Pour les jeunes, il doit savoir observer, écouter et intervenir si nécessaire. Il doit susciter l’intérêt des jeunes, faciliter les échanges entre eux et entre les adultes.il dot être réceptif aux demandes afin de répondre de la manière la plus </w:t>
      </w:r>
      <w:r w:rsidR="0029307E">
        <w:rPr>
          <w:lang w:val="fr-LU"/>
        </w:rPr>
        <w:t>juste. Une attention de chaque instant afin de prévenir tout conflit. Savoir ajuster son travail et son comportement face aux variables de son environnement est un élément pour le bon fonctionnement du centre de jeunes.</w:t>
      </w:r>
    </w:p>
    <w:p w:rsidR="0029307E" w:rsidRDefault="0029307E" w:rsidP="00F07B3D">
      <w:pPr>
        <w:ind w:firstLine="708"/>
        <w:jc w:val="both"/>
        <w:rPr>
          <w:lang w:val="fr-LU"/>
        </w:rPr>
      </w:pPr>
      <w:r>
        <w:rPr>
          <w:lang w:val="fr-LU"/>
        </w:rPr>
        <w:tab/>
      </w:r>
      <w:r w:rsidRPr="00CE1A63">
        <w:rPr>
          <w:u w:val="single"/>
          <w:lang w:val="fr-LU"/>
        </w:rPr>
        <w:t>L’anticipation</w:t>
      </w:r>
      <w:r w:rsidR="00CE1A63">
        <w:rPr>
          <w:lang w:val="fr-LU"/>
        </w:rPr>
        <w:t xml:space="preserve"> : </w:t>
      </w:r>
      <w:r>
        <w:rPr>
          <w:lang w:val="fr-LU"/>
        </w:rPr>
        <w:t>il faut rappeler que le travail socioculturel doit être réfléchi. Nous travaillons avec « de l’humain ». La démarche éducative, la pédagogie et la préparation ne sont pas des éléments de « dernière minute » qui peuvent s’improviser. De plus l’activisme est à proscrire, c’est-à-dire que l’on ne développe pas des activités pour passer le temps. L’éducateur, l’animateur, doivent développer une pratique professionnelle basée sur une démarche de projets permettant de définir des objectifs, des moyens d’organiser le suivi et l’évaluation des résultats donnés.</w:t>
      </w:r>
    </w:p>
    <w:p w:rsidR="0029307E" w:rsidRDefault="0029307E" w:rsidP="00F07B3D">
      <w:pPr>
        <w:ind w:firstLine="708"/>
        <w:jc w:val="both"/>
        <w:rPr>
          <w:lang w:val="fr-LU"/>
        </w:rPr>
      </w:pPr>
    </w:p>
    <w:p w:rsidR="008836DC" w:rsidRDefault="0029307E" w:rsidP="00F07B3D">
      <w:pPr>
        <w:ind w:firstLine="708"/>
        <w:jc w:val="both"/>
        <w:rPr>
          <w:lang w:val="fr-LU"/>
        </w:rPr>
      </w:pPr>
      <w:r>
        <w:rPr>
          <w:lang w:val="fr-LU"/>
        </w:rPr>
        <w:t xml:space="preserve">    </w:t>
      </w:r>
    </w:p>
    <w:p w:rsidR="008836DC" w:rsidRDefault="008836DC" w:rsidP="00F07B3D">
      <w:pPr>
        <w:ind w:firstLine="708"/>
        <w:jc w:val="both"/>
        <w:rPr>
          <w:lang w:val="fr-LU"/>
        </w:rPr>
      </w:pPr>
    </w:p>
    <w:p w:rsidR="008836DC" w:rsidRDefault="008836DC" w:rsidP="00F07B3D">
      <w:pPr>
        <w:ind w:firstLine="708"/>
        <w:jc w:val="both"/>
        <w:rPr>
          <w:lang w:val="fr-LU"/>
        </w:rPr>
      </w:pPr>
    </w:p>
    <w:p w:rsidR="008836DC" w:rsidRDefault="008836DC" w:rsidP="00F07B3D">
      <w:pPr>
        <w:ind w:firstLine="708"/>
        <w:jc w:val="both"/>
        <w:rPr>
          <w:lang w:val="fr-LU"/>
        </w:rPr>
      </w:pPr>
    </w:p>
    <w:p w:rsidR="008836DC" w:rsidRDefault="008836DC" w:rsidP="00F07B3D">
      <w:pPr>
        <w:ind w:firstLine="708"/>
        <w:jc w:val="both"/>
        <w:rPr>
          <w:lang w:val="fr-LU"/>
        </w:rPr>
      </w:pPr>
    </w:p>
    <w:p w:rsidR="008836DC" w:rsidRDefault="008836DC" w:rsidP="00F07B3D">
      <w:pPr>
        <w:ind w:firstLine="708"/>
        <w:jc w:val="both"/>
        <w:rPr>
          <w:lang w:val="fr-LU"/>
        </w:rPr>
      </w:pPr>
    </w:p>
    <w:p w:rsidR="0029307E" w:rsidRDefault="0029307E" w:rsidP="00F07B3D">
      <w:pPr>
        <w:ind w:firstLine="708"/>
        <w:jc w:val="both"/>
        <w:rPr>
          <w:lang w:val="fr-LU"/>
        </w:rPr>
      </w:pPr>
      <w:r>
        <w:rPr>
          <w:lang w:val="fr-LU"/>
        </w:rPr>
        <w:t xml:space="preserve">                                                                                                                                                                                                 </w:t>
      </w:r>
    </w:p>
    <w:p w:rsidR="0029307E" w:rsidRDefault="0029307E" w:rsidP="0029307E">
      <w:pPr>
        <w:ind w:firstLine="708"/>
        <w:rPr>
          <w:lang w:val="fr-LU"/>
        </w:rPr>
      </w:pPr>
      <w:r>
        <w:rPr>
          <w:lang w:val="fr-LU"/>
        </w:rPr>
        <w:lastRenderedPageBreak/>
        <w:t xml:space="preserve">Dans le cas des activités proposées, des projets mis en place, des concepts à réaliser, il est préférable, voir obligatoire de se poser un certain nombre de questions en amont : </w:t>
      </w:r>
    </w:p>
    <w:p w:rsidR="00A153C7" w:rsidRDefault="00A153C7" w:rsidP="0029307E">
      <w:pPr>
        <w:ind w:firstLine="708"/>
        <w:rPr>
          <w:lang w:val="fr-LU"/>
        </w:rPr>
      </w:pPr>
    </w:p>
    <w:p w:rsidR="00013E9D" w:rsidRPr="00013E9D" w:rsidRDefault="00013E9D" w:rsidP="00013E9D">
      <w:pPr>
        <w:autoSpaceDE w:val="0"/>
        <w:autoSpaceDN w:val="0"/>
        <w:adjustRightInd w:val="0"/>
        <w:rPr>
          <w:rFonts w:ascii="ArialMT" w:hAnsi="ArialMT" w:cs="ArialMT"/>
          <w:sz w:val="24"/>
          <w:szCs w:val="24"/>
          <w:lang w:val="fr-LU" w:eastAsia="en-US"/>
        </w:rPr>
      </w:pPr>
      <w:r>
        <w:rPr>
          <w:rFonts w:ascii="ArialMT" w:hAnsi="ArialMT" w:cs="ArialMT"/>
          <w:sz w:val="24"/>
          <w:szCs w:val="24"/>
          <w:lang w:val="fr-LU" w:eastAsia="en-US"/>
        </w:rPr>
        <w:tab/>
      </w:r>
      <w:r>
        <w:rPr>
          <w:rFonts w:ascii="ArialMT" w:hAnsi="ArialMT" w:cs="ArialMT"/>
          <w:sz w:val="24"/>
          <w:szCs w:val="24"/>
          <w:lang w:val="fr-LU" w:eastAsia="en-US"/>
        </w:rPr>
        <w:tab/>
      </w:r>
      <w:r>
        <w:rPr>
          <w:rFonts w:ascii="ArialMT" w:hAnsi="ArialMT" w:cs="ArialMT"/>
          <w:sz w:val="24"/>
          <w:szCs w:val="24"/>
          <w:lang w:val="fr-LU" w:eastAsia="en-US"/>
        </w:rPr>
        <w:tab/>
      </w:r>
      <w:r w:rsidRPr="00013E9D">
        <w:rPr>
          <w:rFonts w:ascii="ArialMT" w:hAnsi="ArialMT" w:cs="ArialMT"/>
          <w:sz w:val="24"/>
          <w:szCs w:val="24"/>
          <w:lang w:val="fr-LU" w:eastAsia="en-US"/>
        </w:rPr>
        <w:t>Pourquoi ?</w:t>
      </w:r>
      <w:r>
        <w:rPr>
          <w:rFonts w:ascii="ArialMT" w:hAnsi="ArialMT" w:cs="ArialMT"/>
          <w:sz w:val="24"/>
          <w:szCs w:val="24"/>
          <w:lang w:val="fr-LU" w:eastAsia="en-US"/>
        </w:rPr>
        <w:tab/>
        <w:t>↓</w:t>
      </w:r>
      <w:r>
        <w:rPr>
          <w:rFonts w:ascii="ArialMT" w:hAnsi="ArialMT" w:cs="ArialMT"/>
          <w:sz w:val="24"/>
          <w:szCs w:val="24"/>
          <w:lang w:val="fr-LU" w:eastAsia="en-US"/>
        </w:rPr>
        <w:tab/>
      </w:r>
      <w:r w:rsidRPr="00013E9D">
        <w:rPr>
          <w:rFonts w:ascii="ArialMT" w:hAnsi="ArialMT" w:cs="ArialMT"/>
          <w:sz w:val="24"/>
          <w:szCs w:val="24"/>
          <w:lang w:val="fr-LU" w:eastAsia="en-US"/>
        </w:rPr>
        <w:t>Pour qui ?</w:t>
      </w:r>
    </w:p>
    <w:p w:rsidR="00013E9D" w:rsidRPr="00013E9D" w:rsidRDefault="00013E9D" w:rsidP="00013E9D">
      <w:pPr>
        <w:autoSpaceDE w:val="0"/>
        <w:autoSpaceDN w:val="0"/>
        <w:adjustRightInd w:val="0"/>
        <w:rPr>
          <w:rFonts w:ascii="ArialMT" w:hAnsi="ArialMT" w:cs="ArialMT"/>
          <w:sz w:val="24"/>
          <w:szCs w:val="24"/>
          <w:lang w:val="fr-LU" w:eastAsia="en-US"/>
        </w:rPr>
      </w:pPr>
      <w:r>
        <w:rPr>
          <w:rFonts w:ascii="ArialMT" w:hAnsi="ArialMT" w:cs="ArialMT"/>
          <w:sz w:val="24"/>
          <w:szCs w:val="24"/>
          <w:lang w:val="fr-LU" w:eastAsia="en-US"/>
        </w:rPr>
        <w:tab/>
      </w:r>
      <w:r w:rsidRPr="00013E9D">
        <w:rPr>
          <w:rFonts w:ascii="ArialMT" w:hAnsi="ArialMT" w:cs="ArialMT"/>
          <w:sz w:val="24"/>
          <w:szCs w:val="24"/>
          <w:lang w:val="fr-LU" w:eastAsia="en-US"/>
        </w:rPr>
        <w:t xml:space="preserve">Comment ? </w:t>
      </w:r>
      <w:r>
        <w:rPr>
          <w:rFonts w:ascii="ArialMT" w:hAnsi="ArialMT" w:cs="ArialMT"/>
          <w:sz w:val="24"/>
          <w:szCs w:val="24"/>
          <w:lang w:val="fr-LU" w:eastAsia="en-US"/>
        </w:rPr>
        <w:tab/>
      </w:r>
      <w:r>
        <w:rPr>
          <w:rFonts w:ascii="ArialMT" w:hAnsi="ArialMT" w:cs="ArialMT"/>
          <w:sz w:val="24"/>
          <w:szCs w:val="24"/>
          <w:lang w:val="fr-LU" w:eastAsia="en-US"/>
        </w:rPr>
        <w:tab/>
      </w:r>
      <w:r w:rsidR="006D6579">
        <w:rPr>
          <w:rFonts w:ascii="ArialMT" w:hAnsi="ArialMT" w:cs="ArialMT"/>
          <w:sz w:val="24"/>
          <w:szCs w:val="24"/>
          <w:lang w:val="fr-LU" w:eastAsia="en-US"/>
        </w:rPr>
        <w:t>↓</w:t>
      </w:r>
      <w:r>
        <w:rPr>
          <w:rFonts w:ascii="ArialMT" w:hAnsi="ArialMT" w:cs="ArialMT"/>
          <w:sz w:val="24"/>
          <w:szCs w:val="24"/>
          <w:lang w:val="fr-LU" w:eastAsia="en-US"/>
        </w:rPr>
        <w:tab/>
      </w:r>
      <w:r>
        <w:rPr>
          <w:rFonts w:ascii="ArialMT" w:hAnsi="ArialMT" w:cs="ArialMT"/>
          <w:sz w:val="24"/>
          <w:szCs w:val="24"/>
          <w:lang w:val="fr-LU" w:eastAsia="en-US"/>
        </w:rPr>
        <w:tab/>
      </w:r>
      <w:r>
        <w:rPr>
          <w:rFonts w:ascii="ArialMT" w:hAnsi="ArialMT" w:cs="ArialMT"/>
          <w:sz w:val="24"/>
          <w:szCs w:val="24"/>
          <w:lang w:val="fr-LU" w:eastAsia="en-US"/>
        </w:rPr>
        <w:tab/>
      </w:r>
      <w:r w:rsidR="006D6579">
        <w:rPr>
          <w:rFonts w:ascii="ArialMT" w:hAnsi="ArialMT" w:cs="ArialMT"/>
          <w:sz w:val="24"/>
          <w:szCs w:val="24"/>
          <w:lang w:val="fr-LU" w:eastAsia="en-US"/>
        </w:rPr>
        <w:t>↓</w:t>
      </w:r>
      <w:r>
        <w:rPr>
          <w:rFonts w:ascii="ArialMT" w:hAnsi="ArialMT" w:cs="ArialMT"/>
          <w:sz w:val="24"/>
          <w:szCs w:val="24"/>
          <w:lang w:val="fr-LU" w:eastAsia="en-US"/>
        </w:rPr>
        <w:tab/>
      </w:r>
      <w:r w:rsidRPr="00013E9D">
        <w:rPr>
          <w:rFonts w:ascii="ArialMT" w:hAnsi="ArialMT" w:cs="ArialMT"/>
          <w:sz w:val="24"/>
          <w:szCs w:val="24"/>
          <w:lang w:val="fr-LU" w:eastAsia="en-US"/>
        </w:rPr>
        <w:t>Quand ?</w:t>
      </w:r>
    </w:p>
    <w:p w:rsidR="00013E9D" w:rsidRPr="00013E9D" w:rsidRDefault="00013E9D" w:rsidP="00013E9D">
      <w:pPr>
        <w:autoSpaceDE w:val="0"/>
        <w:autoSpaceDN w:val="0"/>
        <w:adjustRightInd w:val="0"/>
        <w:rPr>
          <w:b/>
          <w:sz w:val="28"/>
          <w:szCs w:val="28"/>
          <w:lang w:val="fr-LU" w:eastAsia="en-US"/>
        </w:rPr>
      </w:pPr>
      <w:r>
        <w:rPr>
          <w:rFonts w:ascii="ArialMT" w:hAnsi="ArialMT" w:cs="ArialMT"/>
          <w:sz w:val="24"/>
          <w:szCs w:val="24"/>
          <w:lang w:val="fr-LU" w:eastAsia="en-US"/>
        </w:rPr>
        <w:tab/>
      </w:r>
      <w:r>
        <w:rPr>
          <w:rFonts w:ascii="ArialMT" w:hAnsi="ArialMT" w:cs="ArialMT"/>
          <w:sz w:val="24"/>
          <w:szCs w:val="24"/>
          <w:lang w:val="fr-LU" w:eastAsia="en-US"/>
        </w:rPr>
        <w:tab/>
      </w:r>
      <w:r>
        <w:rPr>
          <w:rFonts w:ascii="ArialMT" w:hAnsi="ArialMT" w:cs="ArialMT"/>
          <w:sz w:val="24"/>
          <w:szCs w:val="24"/>
          <w:lang w:val="fr-LU" w:eastAsia="en-US"/>
        </w:rPr>
        <w:tab/>
      </w:r>
      <w:r w:rsidR="006D6579">
        <w:rPr>
          <w:rFonts w:ascii="ArialMT" w:hAnsi="ArialMT" w:cs="ArialMT"/>
          <w:sz w:val="24"/>
          <w:szCs w:val="24"/>
          <w:lang w:val="fr-LU" w:eastAsia="en-US"/>
        </w:rPr>
        <w:t>→</w:t>
      </w:r>
      <w:r>
        <w:rPr>
          <w:rFonts w:ascii="ArialMT" w:hAnsi="ArialMT" w:cs="ArialMT"/>
          <w:sz w:val="24"/>
          <w:szCs w:val="24"/>
          <w:lang w:val="fr-LU" w:eastAsia="en-US"/>
        </w:rPr>
        <w:tab/>
      </w:r>
      <w:r w:rsidRPr="008836DC">
        <w:rPr>
          <w:b/>
          <w:sz w:val="44"/>
          <w:szCs w:val="44"/>
          <w:lang w:val="fr-LU" w:eastAsia="en-US"/>
        </w:rPr>
        <w:t>ACTIVITE</w:t>
      </w:r>
      <w:r w:rsidR="00DE0942">
        <w:rPr>
          <w:b/>
          <w:sz w:val="28"/>
          <w:szCs w:val="28"/>
          <w:lang w:val="fr-LU" w:eastAsia="en-US"/>
        </w:rPr>
        <w:tab/>
      </w:r>
      <w:r w:rsidR="00DE0942">
        <w:rPr>
          <w:b/>
          <w:sz w:val="28"/>
          <w:szCs w:val="28"/>
          <w:lang w:val="fr-LU" w:eastAsia="en-US"/>
        </w:rPr>
        <w:tab/>
      </w:r>
      <w:r w:rsidR="006D6579">
        <w:rPr>
          <w:b/>
          <w:sz w:val="28"/>
          <w:szCs w:val="28"/>
          <w:lang w:val="fr-LU" w:eastAsia="en-US"/>
        </w:rPr>
        <w:t>←</w:t>
      </w:r>
    </w:p>
    <w:p w:rsidR="00013E9D" w:rsidRPr="00013E9D" w:rsidRDefault="006D6579" w:rsidP="00013E9D">
      <w:pPr>
        <w:autoSpaceDE w:val="0"/>
        <w:autoSpaceDN w:val="0"/>
        <w:adjustRightInd w:val="0"/>
        <w:rPr>
          <w:b/>
          <w:sz w:val="28"/>
          <w:szCs w:val="28"/>
          <w:lang w:val="fr-LU" w:eastAsia="en-US"/>
        </w:rPr>
      </w:pPr>
      <w:r>
        <w:rPr>
          <w:b/>
          <w:sz w:val="28"/>
          <w:szCs w:val="28"/>
          <w:lang w:val="fr-LU" w:eastAsia="en-US"/>
        </w:rPr>
        <w:tab/>
      </w:r>
      <w:r>
        <w:rPr>
          <w:b/>
          <w:sz w:val="28"/>
          <w:szCs w:val="28"/>
          <w:lang w:val="fr-LU" w:eastAsia="en-US"/>
        </w:rPr>
        <w:tab/>
      </w:r>
      <w:r>
        <w:rPr>
          <w:b/>
          <w:sz w:val="28"/>
          <w:szCs w:val="28"/>
          <w:lang w:val="fr-LU" w:eastAsia="en-US"/>
        </w:rPr>
        <w:tab/>
      </w:r>
      <w:r>
        <w:rPr>
          <w:b/>
          <w:sz w:val="28"/>
          <w:szCs w:val="28"/>
          <w:lang w:val="fr-LU" w:eastAsia="en-US"/>
        </w:rPr>
        <w:tab/>
      </w:r>
      <w:r>
        <w:rPr>
          <w:b/>
          <w:sz w:val="28"/>
          <w:szCs w:val="28"/>
          <w:lang w:val="fr-LU" w:eastAsia="en-US"/>
        </w:rPr>
        <w:tab/>
        <w:t>↑</w:t>
      </w:r>
      <w:r>
        <w:rPr>
          <w:b/>
          <w:sz w:val="28"/>
          <w:szCs w:val="28"/>
          <w:lang w:val="fr-LU" w:eastAsia="en-US"/>
        </w:rPr>
        <w:tab/>
      </w:r>
      <w:r>
        <w:rPr>
          <w:b/>
          <w:sz w:val="28"/>
          <w:szCs w:val="28"/>
          <w:lang w:val="fr-LU" w:eastAsia="en-US"/>
        </w:rPr>
        <w:tab/>
        <w:t>↑</w:t>
      </w:r>
    </w:p>
    <w:p w:rsidR="0029307E" w:rsidRDefault="006D6579" w:rsidP="00013E9D">
      <w:pPr>
        <w:ind w:firstLine="708"/>
        <w:jc w:val="both"/>
        <w:rPr>
          <w:rFonts w:ascii="ArialMT" w:hAnsi="ArialMT" w:cs="ArialMT"/>
          <w:sz w:val="24"/>
          <w:szCs w:val="24"/>
          <w:lang w:val="fr-LU" w:eastAsia="en-US"/>
        </w:rPr>
      </w:pPr>
      <w:r>
        <w:rPr>
          <w:rFonts w:ascii="ArialMT" w:hAnsi="ArialMT" w:cs="ArialMT"/>
          <w:sz w:val="24"/>
          <w:szCs w:val="24"/>
          <w:lang w:val="fr-LU" w:eastAsia="en-US"/>
        </w:rPr>
        <w:tab/>
      </w:r>
      <w:r w:rsidR="00013E9D" w:rsidRPr="00013E9D">
        <w:rPr>
          <w:rFonts w:ascii="ArialMT" w:hAnsi="ArialMT" w:cs="ArialMT"/>
          <w:sz w:val="24"/>
          <w:szCs w:val="24"/>
          <w:lang w:val="fr-LU" w:eastAsia="en-US"/>
        </w:rPr>
        <w:t xml:space="preserve">Où ? </w:t>
      </w:r>
      <w:r w:rsidR="00013E9D">
        <w:rPr>
          <w:rFonts w:ascii="ArialMT" w:hAnsi="ArialMT" w:cs="ArialMT"/>
          <w:sz w:val="24"/>
          <w:szCs w:val="24"/>
          <w:lang w:val="fr-LU" w:eastAsia="en-US"/>
        </w:rPr>
        <w:tab/>
      </w:r>
      <w:r>
        <w:rPr>
          <w:b/>
          <w:sz w:val="28"/>
          <w:szCs w:val="28"/>
          <w:lang w:val="fr-LU" w:eastAsia="en-US"/>
        </w:rPr>
        <w:t>↑</w:t>
      </w:r>
      <w:r w:rsidR="00013E9D">
        <w:rPr>
          <w:rFonts w:ascii="ArialMT" w:hAnsi="ArialMT" w:cs="ArialMT"/>
          <w:sz w:val="24"/>
          <w:szCs w:val="24"/>
          <w:lang w:val="fr-LU" w:eastAsia="en-US"/>
        </w:rPr>
        <w:tab/>
      </w:r>
      <w:r w:rsidR="00013E9D" w:rsidRPr="00013E9D">
        <w:rPr>
          <w:rFonts w:ascii="ArialMT" w:hAnsi="ArialMT" w:cs="ArialMT"/>
          <w:sz w:val="24"/>
          <w:szCs w:val="24"/>
          <w:lang w:val="fr-LU" w:eastAsia="en-US"/>
        </w:rPr>
        <w:t xml:space="preserve">Quels coûts ? </w:t>
      </w:r>
      <w:r w:rsidR="00013E9D">
        <w:rPr>
          <w:rFonts w:ascii="ArialMT" w:hAnsi="ArialMT" w:cs="ArialMT"/>
          <w:sz w:val="24"/>
          <w:szCs w:val="24"/>
          <w:lang w:val="fr-LU" w:eastAsia="en-US"/>
        </w:rPr>
        <w:tab/>
      </w:r>
      <w:r w:rsidR="00013E9D" w:rsidRPr="00013E9D">
        <w:rPr>
          <w:rFonts w:ascii="ArialMT" w:hAnsi="ArialMT" w:cs="ArialMT"/>
          <w:sz w:val="24"/>
          <w:szCs w:val="24"/>
          <w:lang w:val="fr-LU" w:eastAsia="en-US"/>
        </w:rPr>
        <w:t>Quelle durée ?</w:t>
      </w:r>
    </w:p>
    <w:p w:rsidR="00013E9D" w:rsidRDefault="00013E9D" w:rsidP="00013E9D">
      <w:pPr>
        <w:ind w:firstLine="708"/>
        <w:jc w:val="both"/>
        <w:rPr>
          <w:rFonts w:ascii="ArialMT" w:hAnsi="ArialMT" w:cs="ArialMT"/>
          <w:sz w:val="24"/>
          <w:szCs w:val="24"/>
          <w:lang w:val="fr-LU" w:eastAsia="en-US"/>
        </w:rPr>
      </w:pPr>
    </w:p>
    <w:p w:rsidR="00013E9D" w:rsidRDefault="00013E9D" w:rsidP="00013E9D">
      <w:pPr>
        <w:ind w:firstLine="708"/>
        <w:jc w:val="both"/>
        <w:rPr>
          <w:rFonts w:ascii="ArialMT" w:hAnsi="ArialMT" w:cs="ArialMT"/>
          <w:sz w:val="24"/>
          <w:szCs w:val="24"/>
          <w:lang w:val="fr-LU" w:eastAsia="en-US"/>
        </w:rPr>
      </w:pPr>
    </w:p>
    <w:p w:rsidR="00013E9D" w:rsidRPr="00013E9D" w:rsidRDefault="00013E9D" w:rsidP="00013E9D">
      <w:pPr>
        <w:ind w:firstLine="708"/>
        <w:jc w:val="both"/>
        <w:rPr>
          <w:lang w:val="fr-LU"/>
        </w:rPr>
      </w:pPr>
    </w:p>
    <w:p w:rsidR="0029307E" w:rsidRDefault="00A153C7" w:rsidP="0029307E">
      <w:pPr>
        <w:ind w:firstLine="708"/>
        <w:rPr>
          <w:b/>
          <w:lang w:val="fr-LU"/>
        </w:rPr>
      </w:pPr>
      <w:r w:rsidRPr="00A153C7">
        <w:rPr>
          <w:b/>
          <w:lang w:val="fr-LU"/>
        </w:rPr>
        <w:t>Services proposés :</w:t>
      </w:r>
    </w:p>
    <w:p w:rsidR="00A153C7" w:rsidRDefault="00A153C7" w:rsidP="0029307E">
      <w:pPr>
        <w:ind w:firstLine="708"/>
        <w:rPr>
          <w:b/>
          <w:lang w:val="fr-LU"/>
        </w:rPr>
      </w:pPr>
    </w:p>
    <w:p w:rsidR="0029307E" w:rsidRDefault="00A153C7" w:rsidP="0029307E">
      <w:pPr>
        <w:ind w:firstLine="708"/>
        <w:rPr>
          <w:lang w:val="fr-LU"/>
        </w:rPr>
      </w:pPr>
      <w:r>
        <w:rPr>
          <w:lang w:val="fr-LU"/>
        </w:rPr>
        <w:t>Afin de mettre à disposition des jeunes et des acteurs socio-éducatifs un service de qualité, un certain nombre d’activités sont développées. Les services de jeunesse ont des missions et des horaires qu’il convient de respecter.</w:t>
      </w:r>
    </w:p>
    <w:p w:rsidR="00A153C7" w:rsidRDefault="00A153C7" w:rsidP="0029307E">
      <w:pPr>
        <w:ind w:firstLine="708"/>
        <w:rPr>
          <w:lang w:val="fr-LU"/>
        </w:rPr>
      </w:pPr>
      <w:r>
        <w:rPr>
          <w:lang w:val="fr-LU"/>
        </w:rPr>
        <w:t>Le centre pour jeunes est un lieu de rencontre et d’écoute privilégié pour les jeunes. Les personnels éducatifs pédagogues qui y travaillent sont porteurs de projets et mettent tout en œuvre pour orienter les jeunes de la meilleure façon qu’il soit.</w:t>
      </w:r>
    </w:p>
    <w:p w:rsidR="00517FE0" w:rsidRDefault="00517FE0" w:rsidP="0029307E">
      <w:pPr>
        <w:ind w:firstLine="708"/>
        <w:rPr>
          <w:lang w:val="fr-LU"/>
        </w:rPr>
      </w:pPr>
    </w:p>
    <w:p w:rsidR="00A153C7" w:rsidRDefault="00A153C7" w:rsidP="0029307E">
      <w:pPr>
        <w:ind w:firstLine="708"/>
        <w:rPr>
          <w:b/>
          <w:lang w:val="fr-LU"/>
        </w:rPr>
      </w:pPr>
      <w:r>
        <w:rPr>
          <w:lang w:val="fr-LU"/>
        </w:rPr>
        <w:tab/>
      </w:r>
      <w:r w:rsidRPr="00517FE0">
        <w:rPr>
          <w:b/>
          <w:lang w:val="fr-LU"/>
        </w:rPr>
        <w:t>*</w:t>
      </w:r>
      <w:r w:rsidR="00517FE0" w:rsidRPr="00517FE0">
        <w:rPr>
          <w:b/>
          <w:lang w:val="fr-LU"/>
        </w:rPr>
        <w:t xml:space="preserve"> Concept pour la partie Information de la Maison de Jeunes :</w:t>
      </w:r>
    </w:p>
    <w:p w:rsidR="00161633" w:rsidRPr="00517FE0" w:rsidRDefault="00161633" w:rsidP="0029307E">
      <w:pPr>
        <w:ind w:firstLine="708"/>
        <w:rPr>
          <w:b/>
          <w:lang w:val="fr-LU"/>
        </w:rPr>
      </w:pPr>
    </w:p>
    <w:p w:rsidR="00FF27A8" w:rsidRPr="00517FE0" w:rsidRDefault="00FF27A8" w:rsidP="00517FE0">
      <w:pPr>
        <w:ind w:firstLine="708"/>
        <w:rPr>
          <w:i/>
          <w:lang w:val="fr-LU"/>
        </w:rPr>
      </w:pPr>
      <w:r>
        <w:rPr>
          <w:lang w:val="fr-LU"/>
        </w:rPr>
        <w:tab/>
      </w:r>
      <w:r w:rsidRPr="00517FE0">
        <w:rPr>
          <w:i/>
          <w:lang w:val="fr-LU"/>
        </w:rPr>
        <w:t>Mettre à portée des jeunes le maximum d’information vérifiée qui lui pe</w:t>
      </w:r>
      <w:r w:rsidR="00AD28E1">
        <w:rPr>
          <w:i/>
          <w:lang w:val="fr-LU"/>
        </w:rPr>
        <w:t xml:space="preserve">rmette de se forger sa propre </w:t>
      </w:r>
      <w:r w:rsidR="00AD28E1">
        <w:rPr>
          <w:i/>
          <w:lang w:val="fr-LU"/>
        </w:rPr>
        <w:tab/>
      </w:r>
      <w:r w:rsidR="008836DC">
        <w:rPr>
          <w:i/>
          <w:lang w:val="fr-LU"/>
        </w:rPr>
        <w:t xml:space="preserve">opinion de la société !!! </w:t>
      </w:r>
      <w:r w:rsidRPr="00517FE0">
        <w:rPr>
          <w:i/>
          <w:lang w:val="fr-LU"/>
        </w:rPr>
        <w:t xml:space="preserve"> L’éducateur peut faire appel à des intervenants spé</w:t>
      </w:r>
      <w:r w:rsidR="00AD28E1">
        <w:rPr>
          <w:i/>
          <w:lang w:val="fr-LU"/>
        </w:rPr>
        <w:t xml:space="preserve">cialisés, il doit éveiller la </w:t>
      </w:r>
      <w:r w:rsidRPr="00517FE0">
        <w:rPr>
          <w:i/>
          <w:lang w:val="fr-LU"/>
        </w:rPr>
        <w:t>curiosité des jeunes et les amener à découvrir des domaines jusqu’alors</w:t>
      </w:r>
      <w:r w:rsidR="00AD28E1">
        <w:rPr>
          <w:i/>
          <w:lang w:val="fr-LU"/>
        </w:rPr>
        <w:t xml:space="preserve"> peu ou pas explorés du tout. </w:t>
      </w:r>
      <w:r w:rsidRPr="00517FE0">
        <w:rPr>
          <w:i/>
          <w:lang w:val="fr-LU"/>
        </w:rPr>
        <w:t>Il peut et doit transmettre des méthodes de recherches de l’information par tous</w:t>
      </w:r>
      <w:r w:rsidR="00AD28E1">
        <w:rPr>
          <w:i/>
          <w:lang w:val="fr-LU"/>
        </w:rPr>
        <w:t xml:space="preserve"> les moyens et outils </w:t>
      </w:r>
      <w:r w:rsidRPr="00517FE0">
        <w:rPr>
          <w:i/>
          <w:lang w:val="fr-LU"/>
        </w:rPr>
        <w:t>existants : nouvel technologie, internet, salon, expo, réunion, …</w:t>
      </w:r>
    </w:p>
    <w:p w:rsidR="00FF27A8" w:rsidRPr="00517FE0" w:rsidRDefault="00FF27A8" w:rsidP="00517FE0">
      <w:pPr>
        <w:ind w:firstLine="708"/>
        <w:rPr>
          <w:i/>
          <w:lang w:val="fr-LU"/>
        </w:rPr>
      </w:pPr>
      <w:r w:rsidRPr="00517FE0">
        <w:rPr>
          <w:i/>
          <w:lang w:val="fr-LU"/>
        </w:rPr>
        <w:t>L’accueil représente le 1</w:t>
      </w:r>
      <w:r w:rsidRPr="00517FE0">
        <w:rPr>
          <w:i/>
          <w:vertAlign w:val="superscript"/>
          <w:lang w:val="fr-LU"/>
        </w:rPr>
        <w:t>er</w:t>
      </w:r>
      <w:r w:rsidRPr="00517FE0">
        <w:rPr>
          <w:i/>
          <w:lang w:val="fr-LU"/>
        </w:rPr>
        <w:t xml:space="preserve"> contact avec le service Maison de Jeun</w:t>
      </w:r>
      <w:r w:rsidR="00AD28E1">
        <w:rPr>
          <w:i/>
          <w:lang w:val="fr-LU"/>
        </w:rPr>
        <w:t>es et peut laisser un mauvais</w:t>
      </w:r>
      <w:r w:rsidR="00161633">
        <w:rPr>
          <w:i/>
          <w:lang w:val="fr-LU"/>
        </w:rPr>
        <w:t xml:space="preserve"> </w:t>
      </w:r>
      <w:r w:rsidRPr="00517FE0">
        <w:rPr>
          <w:i/>
          <w:lang w:val="fr-LU"/>
        </w:rPr>
        <w:t xml:space="preserve">ressenti </w:t>
      </w:r>
      <w:r w:rsidRPr="00517FE0">
        <w:rPr>
          <w:i/>
          <w:lang w:val="fr-LU"/>
        </w:rPr>
        <w:tab/>
        <w:t>et souvenirs, donc il est fort important que cet accueil revête certains critère</w:t>
      </w:r>
      <w:r w:rsidR="00AD28E1">
        <w:rPr>
          <w:i/>
          <w:lang w:val="fr-LU"/>
        </w:rPr>
        <w:t xml:space="preserve">s impératifs et </w:t>
      </w:r>
      <w:r w:rsidR="00AD28E1">
        <w:rPr>
          <w:i/>
          <w:lang w:val="fr-LU"/>
        </w:rPr>
        <w:tab/>
      </w:r>
      <w:r w:rsidR="00AD28E1">
        <w:rPr>
          <w:i/>
          <w:lang w:val="fr-LU"/>
        </w:rPr>
        <w:tab/>
        <w:t>de qualité :</w:t>
      </w:r>
      <w:r w:rsidR="00161633">
        <w:rPr>
          <w:i/>
          <w:lang w:val="fr-LU"/>
        </w:rPr>
        <w:tab/>
      </w:r>
      <w:r w:rsidR="00AD28E1">
        <w:rPr>
          <w:i/>
          <w:lang w:val="fr-LU"/>
        </w:rPr>
        <w:t xml:space="preserve"> </w:t>
      </w:r>
      <w:r w:rsidRPr="00517FE0">
        <w:rPr>
          <w:i/>
          <w:lang w:val="fr-LU"/>
        </w:rPr>
        <w:t>De convivialité, et de bienveillance</w:t>
      </w:r>
    </w:p>
    <w:p w:rsidR="00FF27A8" w:rsidRPr="00517FE0" w:rsidRDefault="00AD28E1" w:rsidP="00517FE0">
      <w:pPr>
        <w:ind w:firstLine="708"/>
        <w:rPr>
          <w:i/>
          <w:lang w:val="fr-LU"/>
        </w:rPr>
      </w:pPr>
      <w:r>
        <w:rPr>
          <w:i/>
          <w:lang w:val="fr-LU"/>
        </w:rPr>
        <w:tab/>
      </w:r>
      <w:r w:rsidR="00161633">
        <w:rPr>
          <w:i/>
          <w:lang w:val="fr-LU"/>
        </w:rPr>
        <w:tab/>
      </w:r>
      <w:r w:rsidR="00FF27A8" w:rsidRPr="00517FE0">
        <w:rPr>
          <w:i/>
          <w:lang w:val="fr-LU"/>
        </w:rPr>
        <w:t>D’impartialité, toute prise de position est à proscrire totalement</w:t>
      </w:r>
    </w:p>
    <w:p w:rsidR="001F522F" w:rsidRPr="00517FE0" w:rsidRDefault="00FF27A8" w:rsidP="00517FE0">
      <w:pPr>
        <w:ind w:firstLine="708"/>
        <w:rPr>
          <w:i/>
          <w:lang w:val="fr-LU"/>
        </w:rPr>
      </w:pPr>
      <w:r w:rsidRPr="00517FE0">
        <w:rPr>
          <w:i/>
          <w:lang w:val="fr-LU"/>
        </w:rPr>
        <w:tab/>
      </w:r>
      <w:r w:rsidR="00161633">
        <w:rPr>
          <w:i/>
          <w:lang w:val="fr-LU"/>
        </w:rPr>
        <w:tab/>
      </w:r>
      <w:r w:rsidRPr="00517FE0">
        <w:rPr>
          <w:i/>
          <w:lang w:val="fr-LU"/>
        </w:rPr>
        <w:t xml:space="preserve">L’accès gratuit est caractéristique des services maison de jeunes, il respecte également l’anonymat et ne fait pas de sélection. Cette égalité de traitement </w:t>
      </w:r>
      <w:r w:rsidR="00B42FC3">
        <w:rPr>
          <w:i/>
          <w:lang w:val="fr-LU"/>
        </w:rPr>
        <w:t xml:space="preserve"> </w:t>
      </w:r>
      <w:r w:rsidRPr="00517FE0">
        <w:rPr>
          <w:i/>
          <w:lang w:val="fr-LU"/>
        </w:rPr>
        <w:t>permet à toute personne de bénéficier de la même qualité d’accueil, d’écoute et d’accéder aux mêmes services. Il peut être personnalisé sans qu’il soit forcément nécessaire de prendre rdv.</w:t>
      </w:r>
    </w:p>
    <w:p w:rsidR="00517FE0" w:rsidRPr="00517FE0" w:rsidRDefault="00FF27A8" w:rsidP="00517FE0">
      <w:pPr>
        <w:ind w:firstLine="708"/>
        <w:rPr>
          <w:i/>
          <w:lang w:val="fr-LU"/>
        </w:rPr>
      </w:pPr>
      <w:r w:rsidRPr="00517FE0">
        <w:rPr>
          <w:i/>
          <w:lang w:val="fr-LU"/>
        </w:rPr>
        <w:tab/>
      </w:r>
    </w:p>
    <w:p w:rsidR="00517FE0" w:rsidRPr="00517FE0" w:rsidRDefault="00517FE0" w:rsidP="00517FE0">
      <w:pPr>
        <w:ind w:firstLine="708"/>
        <w:jc w:val="both"/>
        <w:rPr>
          <w:lang w:val="fr-LU"/>
        </w:rPr>
      </w:pPr>
    </w:p>
    <w:p w:rsidR="00517FE0" w:rsidRPr="00517FE0" w:rsidRDefault="00517FE0" w:rsidP="00517FE0">
      <w:pPr>
        <w:ind w:firstLine="708"/>
        <w:jc w:val="both"/>
        <w:rPr>
          <w:lang w:val="fr-LU"/>
        </w:rPr>
      </w:pPr>
      <w:r w:rsidRPr="00517FE0">
        <w:rPr>
          <w:lang w:val="fr-LU"/>
        </w:rPr>
        <w:tab/>
        <w:t>Fournir des réponses aux différentes questions posées par les jeunes ou mettre en place un accompagnement pour un début de réponse est un acte qui contribue à donner des points de repères et des pistes</w:t>
      </w:r>
      <w:r>
        <w:rPr>
          <w:lang w:val="fr-LU"/>
        </w:rPr>
        <w:t xml:space="preserve"> </w:t>
      </w:r>
      <w:r w:rsidRPr="00517FE0">
        <w:rPr>
          <w:lang w:val="fr-LU"/>
        </w:rPr>
        <w:t>précises pour favoriser émancipation, autonomie, mobilité et par-dessus tout contribuer à stimuler ouverture</w:t>
      </w:r>
      <w:r>
        <w:rPr>
          <w:lang w:val="fr-LU"/>
        </w:rPr>
        <w:t xml:space="preserve"> </w:t>
      </w:r>
      <w:r w:rsidRPr="00517FE0">
        <w:rPr>
          <w:lang w:val="fr-LU"/>
        </w:rPr>
        <w:t>d’esprit et esprit critique. « La Volonté trouve, la Liberté choisit. Trouver et choisir c’est penser » Victor Hugo</w:t>
      </w:r>
    </w:p>
    <w:p w:rsidR="00517FE0" w:rsidRDefault="00517FE0" w:rsidP="00517FE0">
      <w:pPr>
        <w:ind w:firstLine="708"/>
        <w:jc w:val="both"/>
        <w:rPr>
          <w:lang w:val="fr-LU"/>
        </w:rPr>
      </w:pPr>
      <w:r w:rsidRPr="00517FE0">
        <w:rPr>
          <w:lang w:val="fr-LU"/>
        </w:rPr>
        <w:t>L’information jeunesse s’adresse aux 12- 26 ans. C’est souvent dans cette période que l’on se trouve confronté à u</w:t>
      </w:r>
      <w:r w:rsidR="008836DC">
        <w:rPr>
          <w:lang w:val="fr-LU"/>
        </w:rPr>
        <w:t>n certain nombre de problèmes ou</w:t>
      </w:r>
      <w:r w:rsidRPr="00517FE0">
        <w:rPr>
          <w:lang w:val="fr-LU"/>
        </w:rPr>
        <w:t xml:space="preserve"> questionnements, que se met en route le processus de revendication de plus de liberté et d’autonomie. Il est extrêmement important d’obtenir alors des informations à comparer et analyser pour pouvoir saisir les éléments qui conduisent vers la vie active dite « d’adulte » et jalonne le parcours de chacun. Dans ce sens les informations recueillies favorisent l’épanouissement personnel et professionnel pour participer aussi à la vie sociale comme citoyens responsables.</w:t>
      </w:r>
    </w:p>
    <w:p w:rsidR="00996880" w:rsidRPr="00517FE0" w:rsidRDefault="00996880" w:rsidP="00517FE0">
      <w:pPr>
        <w:ind w:firstLine="708"/>
        <w:jc w:val="both"/>
        <w:rPr>
          <w:lang w:val="fr-LU"/>
        </w:rPr>
      </w:pPr>
      <w:r w:rsidRPr="00996880">
        <w:rPr>
          <w:lang w:val="fr-LU"/>
        </w:rPr>
        <w:t xml:space="preserve">La transmission de l’information est un volet important dans le travail socio-pédagogique avec les jeunes. Afin que celle-ci puisse véhiculer facilement et atteindre une population cible la plus large possible, il existe plusieurs moyens et outils que </w:t>
      </w:r>
      <w:r>
        <w:rPr>
          <w:lang w:val="fr-LU"/>
        </w:rPr>
        <w:t>CRIAJ met à disposition de son public jeune</w:t>
      </w:r>
      <w:r w:rsidRPr="00996880">
        <w:rPr>
          <w:lang w:val="fr-LU"/>
        </w:rPr>
        <w:t>. Le personnel ne manque pas non plus à rendre attentif aux actualités et évènements (théâtre, arts, concert, aventure, etc…) à venir et auxquels il existe une chance de pouvoir contribuer et participer. L’informat</w:t>
      </w:r>
      <w:r>
        <w:rPr>
          <w:lang w:val="fr-LU"/>
        </w:rPr>
        <w:t xml:space="preserve">ion brute et sa diffusion sont </w:t>
      </w:r>
      <w:r w:rsidRPr="00996880">
        <w:rPr>
          <w:lang w:val="fr-LU"/>
        </w:rPr>
        <w:t>primordiales pour une prise de position et une communication réaliste et non corrompue, surtout lors de temps de crise mondiale et concernant des sujets sensibles et critiques. Il est toutefois à remarquer que l’informati</w:t>
      </w:r>
      <w:r>
        <w:rPr>
          <w:lang w:val="fr-LU"/>
        </w:rPr>
        <w:t xml:space="preserve">on véhiculée par internet à la maison de jeunes </w:t>
      </w:r>
      <w:r w:rsidRPr="00996880">
        <w:rPr>
          <w:lang w:val="fr-LU"/>
        </w:rPr>
        <w:t xml:space="preserve">est filtrée par les normes de la charte publiée par « Be(e) secure » et approuvée par le MEN. </w:t>
      </w:r>
    </w:p>
    <w:p w:rsidR="00517FE0" w:rsidRPr="00517FE0" w:rsidRDefault="00517FE0" w:rsidP="00517FE0">
      <w:pPr>
        <w:ind w:firstLine="708"/>
        <w:jc w:val="both"/>
        <w:rPr>
          <w:lang w:val="fr-LU"/>
        </w:rPr>
      </w:pPr>
      <w:r w:rsidRPr="00517FE0">
        <w:rPr>
          <w:lang w:val="fr-LU"/>
        </w:rPr>
        <w:t>L’information jeunesse joue un rôle important dans la résolution de problèmes auxquels on peut être confronté.</w:t>
      </w:r>
    </w:p>
    <w:p w:rsidR="00517FE0" w:rsidRPr="00517FE0" w:rsidRDefault="00517FE0" w:rsidP="00517FE0">
      <w:pPr>
        <w:ind w:firstLine="708"/>
        <w:jc w:val="both"/>
        <w:rPr>
          <w:lang w:val="fr-LU"/>
        </w:rPr>
      </w:pPr>
      <w:r w:rsidRPr="00517FE0">
        <w:rPr>
          <w:lang w:val="fr-LU"/>
        </w:rPr>
        <w:lastRenderedPageBreak/>
        <w:t>L’information des jeunes est dispensée dans le strict respect de la Charte de l’Information Jeunesse.</w:t>
      </w:r>
    </w:p>
    <w:p w:rsidR="00517FE0" w:rsidRPr="00517FE0" w:rsidRDefault="00517FE0" w:rsidP="00517FE0">
      <w:pPr>
        <w:ind w:firstLine="708"/>
        <w:jc w:val="both"/>
        <w:rPr>
          <w:lang w:val="fr-LU"/>
        </w:rPr>
      </w:pPr>
      <w:r w:rsidRPr="00517FE0">
        <w:rPr>
          <w:lang w:val="fr-LU"/>
        </w:rPr>
        <w:t>Cette charte a été adoptée à Bratislava (République Slovaque) le 19 novembre 2004 par la 15èmeAssemblée Générale de l’Agence Européenne pour l’Information et le Conseil des Jeunes (ERYICA). Elle s’articule sur 16 articles qui tracent la ligne de travail de l’information jeunesse.</w:t>
      </w:r>
    </w:p>
    <w:p w:rsidR="00517FE0" w:rsidRPr="00517FE0" w:rsidRDefault="00517FE0" w:rsidP="00517FE0">
      <w:pPr>
        <w:ind w:firstLine="708"/>
        <w:jc w:val="both"/>
        <w:rPr>
          <w:lang w:val="fr-LU"/>
        </w:rPr>
      </w:pPr>
    </w:p>
    <w:p w:rsidR="00517FE0" w:rsidRPr="00517FE0" w:rsidRDefault="00517FE0" w:rsidP="00517FE0">
      <w:pPr>
        <w:ind w:firstLine="708"/>
        <w:jc w:val="both"/>
        <w:rPr>
          <w:lang w:val="fr-LU"/>
        </w:rPr>
      </w:pPr>
    </w:p>
    <w:p w:rsidR="00517FE0" w:rsidRPr="00B42FC3" w:rsidRDefault="00517FE0" w:rsidP="00517FE0">
      <w:pPr>
        <w:ind w:firstLine="708"/>
        <w:jc w:val="both"/>
        <w:rPr>
          <w:u w:val="single"/>
          <w:lang w:val="fr-LU"/>
        </w:rPr>
      </w:pPr>
      <w:r w:rsidRPr="00B42FC3">
        <w:rPr>
          <w:u w:val="single"/>
          <w:lang w:val="fr-LU"/>
        </w:rPr>
        <w:t>L’information généraliste</w:t>
      </w:r>
    </w:p>
    <w:p w:rsidR="00517FE0" w:rsidRPr="00517FE0" w:rsidRDefault="00517FE0" w:rsidP="00517FE0">
      <w:pPr>
        <w:ind w:firstLine="708"/>
        <w:jc w:val="both"/>
        <w:rPr>
          <w:lang w:val="fr-LU"/>
        </w:rPr>
      </w:pPr>
    </w:p>
    <w:p w:rsidR="00517FE0" w:rsidRPr="00517FE0" w:rsidRDefault="00517FE0" w:rsidP="00517FE0">
      <w:pPr>
        <w:ind w:firstLine="708"/>
        <w:jc w:val="both"/>
        <w:rPr>
          <w:lang w:val="fr-LU"/>
        </w:rPr>
      </w:pPr>
      <w:r w:rsidRPr="00517FE0">
        <w:rPr>
          <w:lang w:val="fr-LU"/>
        </w:rPr>
        <w:t xml:space="preserve">Information jeunesse signifie : offrir aux jeunes des informations et leur présenter des possibilités qui leur permettent  de trouver leur chemin vers l’autonomie et la participation dans la société. </w:t>
      </w:r>
    </w:p>
    <w:p w:rsidR="00517FE0" w:rsidRPr="00517FE0" w:rsidRDefault="00517FE0" w:rsidP="00517FE0">
      <w:pPr>
        <w:ind w:firstLine="708"/>
        <w:jc w:val="both"/>
        <w:rPr>
          <w:lang w:val="fr-LU"/>
        </w:rPr>
      </w:pPr>
      <w:r w:rsidRPr="00517FE0">
        <w:rPr>
          <w:lang w:val="fr-LU"/>
        </w:rPr>
        <w:t xml:space="preserve">L’information jeunesse est généraliste dans le sens où elle couvre tous les domaines de la vie quotidienne. Elle s’adresse aussi bien aux jeunes, qu’aux parents ou aux éducateurs, institutions et associations actives dans le domaine de la jeunesse. </w:t>
      </w:r>
    </w:p>
    <w:p w:rsidR="00517FE0" w:rsidRPr="00517FE0" w:rsidRDefault="00517FE0" w:rsidP="00517FE0">
      <w:pPr>
        <w:ind w:firstLine="708"/>
        <w:jc w:val="both"/>
        <w:rPr>
          <w:lang w:val="fr-LU"/>
        </w:rPr>
      </w:pPr>
      <w:r w:rsidRPr="00517FE0">
        <w:rPr>
          <w:lang w:val="fr-LU"/>
        </w:rPr>
        <w:t>L’information jeunesse s’adapte à la demande, donc en réalité elle est déterminée par les jeunes. Elle est spécifique dans les domaines où le jeune ne trouvera pas ailleurs un autre service d’entraide ou d’assistance.</w:t>
      </w:r>
    </w:p>
    <w:p w:rsidR="00517FE0" w:rsidRPr="00517FE0" w:rsidRDefault="00517FE0" w:rsidP="00517FE0">
      <w:pPr>
        <w:ind w:firstLine="708"/>
        <w:jc w:val="both"/>
        <w:rPr>
          <w:lang w:val="fr-LU"/>
        </w:rPr>
      </w:pPr>
      <w:r w:rsidRPr="00517FE0">
        <w:rPr>
          <w:lang w:val="fr-LU"/>
        </w:rPr>
        <w:t>L’information jeunesse est liée au conseil. Le conseil s’oriente sur les besoins et les problématiques de la jeunesse.</w:t>
      </w:r>
    </w:p>
    <w:p w:rsidR="00517FE0" w:rsidRPr="00517FE0" w:rsidRDefault="00517FE0" w:rsidP="00517FE0">
      <w:pPr>
        <w:ind w:firstLine="708"/>
        <w:jc w:val="both"/>
        <w:rPr>
          <w:lang w:val="fr-LU"/>
        </w:rPr>
      </w:pPr>
    </w:p>
    <w:p w:rsidR="00517FE0" w:rsidRPr="00517FE0" w:rsidRDefault="00517FE0" w:rsidP="00517FE0">
      <w:pPr>
        <w:ind w:firstLine="708"/>
        <w:jc w:val="both"/>
        <w:rPr>
          <w:lang w:val="fr-LU"/>
        </w:rPr>
      </w:pPr>
      <w:r w:rsidRPr="00B42FC3">
        <w:rPr>
          <w:i/>
          <w:lang w:val="fr-LU"/>
        </w:rPr>
        <w:t>Un informateur Jeunesse, en général un Éducateur, offre en fait un soutien à la prise de décisions</w:t>
      </w:r>
      <w:r w:rsidRPr="00517FE0">
        <w:rPr>
          <w:lang w:val="fr-LU"/>
        </w:rPr>
        <w:t>.</w:t>
      </w:r>
    </w:p>
    <w:p w:rsidR="00517FE0" w:rsidRPr="00517FE0" w:rsidRDefault="00517FE0" w:rsidP="00517FE0">
      <w:pPr>
        <w:ind w:firstLine="708"/>
        <w:jc w:val="both"/>
        <w:rPr>
          <w:lang w:val="fr-LU"/>
        </w:rPr>
      </w:pPr>
    </w:p>
    <w:p w:rsidR="00517FE0" w:rsidRPr="00517FE0" w:rsidRDefault="00517FE0" w:rsidP="00517FE0">
      <w:pPr>
        <w:ind w:firstLine="708"/>
        <w:jc w:val="both"/>
        <w:rPr>
          <w:lang w:val="fr-LU"/>
        </w:rPr>
      </w:pPr>
      <w:r w:rsidRPr="00517FE0">
        <w:rPr>
          <w:lang w:val="fr-LU"/>
        </w:rPr>
        <w:t xml:space="preserve">L’information généraliste se distingue de l’information spécialisée qui est dispensée par des services étatiques </w:t>
      </w:r>
      <w:r>
        <w:rPr>
          <w:lang w:val="fr-LU"/>
        </w:rPr>
        <w:tab/>
      </w:r>
      <w:r w:rsidRPr="00517FE0">
        <w:rPr>
          <w:lang w:val="fr-LU"/>
        </w:rPr>
        <w:t>(CEDIES,</w:t>
      </w:r>
      <w:r w:rsidR="00270B40">
        <w:rPr>
          <w:lang w:val="fr-LU"/>
        </w:rPr>
        <w:t xml:space="preserve"> </w:t>
      </w:r>
      <w:r w:rsidRPr="00517FE0">
        <w:rPr>
          <w:lang w:val="fr-LU"/>
        </w:rPr>
        <w:t>SPOS, ADEM, BIZ...) ou associatifs (MEDIATION, AIDSBerodung, Planning Familial, PsyJeunes...). Elle permet de faire le lien vers ces structures plus spécialisée qui ne sont pas toujours bien repérée</w:t>
      </w:r>
    </w:p>
    <w:p w:rsidR="00517FE0" w:rsidRPr="00517FE0" w:rsidRDefault="00270B40" w:rsidP="00517FE0">
      <w:pPr>
        <w:ind w:firstLine="708"/>
        <w:jc w:val="both"/>
        <w:rPr>
          <w:lang w:val="fr-LU"/>
        </w:rPr>
      </w:pPr>
      <w:r w:rsidRPr="00517FE0">
        <w:rPr>
          <w:lang w:val="fr-LU"/>
        </w:rPr>
        <w:t>Ou</w:t>
      </w:r>
      <w:r w:rsidR="00517FE0" w:rsidRPr="00517FE0">
        <w:rPr>
          <w:lang w:val="fr-LU"/>
        </w:rPr>
        <w:t xml:space="preserve">  auxquelles il peut sembler difficile de s’adresser directement parfois.</w:t>
      </w:r>
    </w:p>
    <w:p w:rsidR="00517FE0" w:rsidRPr="00517FE0" w:rsidRDefault="00517FE0" w:rsidP="00517FE0">
      <w:pPr>
        <w:ind w:firstLine="708"/>
        <w:jc w:val="both"/>
        <w:rPr>
          <w:lang w:val="fr-LU"/>
        </w:rPr>
      </w:pPr>
    </w:p>
    <w:p w:rsidR="00517FE0" w:rsidRPr="00517FE0" w:rsidRDefault="00517FE0" w:rsidP="00517FE0">
      <w:pPr>
        <w:ind w:firstLine="708"/>
        <w:jc w:val="both"/>
        <w:rPr>
          <w:lang w:val="fr-LU"/>
        </w:rPr>
      </w:pPr>
      <w:r w:rsidRPr="00517FE0">
        <w:rPr>
          <w:lang w:val="fr-LU"/>
        </w:rPr>
        <w:t>Toute question est prise en considération</w:t>
      </w:r>
    </w:p>
    <w:p w:rsidR="00517FE0" w:rsidRPr="00517FE0" w:rsidRDefault="00517FE0" w:rsidP="00517FE0">
      <w:pPr>
        <w:ind w:firstLine="708"/>
        <w:jc w:val="both"/>
        <w:rPr>
          <w:lang w:val="fr-LU"/>
        </w:rPr>
      </w:pPr>
      <w:r w:rsidRPr="00517FE0">
        <w:rPr>
          <w:lang w:val="fr-LU"/>
        </w:rPr>
        <w:t>À toute demande, « une » ou des« réponses » doivent être recherchées, des« pistes » ouvertes.</w:t>
      </w:r>
    </w:p>
    <w:p w:rsidR="00517FE0" w:rsidRPr="00517FE0" w:rsidRDefault="00517FE0" w:rsidP="00517FE0">
      <w:pPr>
        <w:ind w:firstLine="708"/>
        <w:jc w:val="both"/>
        <w:rPr>
          <w:lang w:val="fr-LU"/>
        </w:rPr>
      </w:pPr>
    </w:p>
    <w:p w:rsidR="00517FE0" w:rsidRPr="00517FE0" w:rsidRDefault="00517FE0" w:rsidP="00517FE0">
      <w:pPr>
        <w:ind w:firstLine="708"/>
        <w:jc w:val="both"/>
        <w:rPr>
          <w:lang w:val="fr-LU"/>
        </w:rPr>
      </w:pPr>
      <w:r w:rsidRPr="00517FE0">
        <w:rPr>
          <w:lang w:val="fr-LU"/>
        </w:rPr>
        <w:t>L’accueil ne se limite pas  nécessairement à recevoir la personne et à répondre à une  question. Si quelqu’un fait une démarche auprès des Maisons de Jeunes, cela signifie que sa demande revêt une importance non négligeable pour lui. Le fait qu’il se dirige vers le CRIAJ est un signe de confiance et d’attente d’une écoute et réponse appropriées. Dès lors il est capital d’écouter, d’aider si nécessaire à formuler la question et d’entamer une recherche. Il est essentiel que toute personne puisse très simplement, très directement avec ses propres mots poser ouvertement des questions élémentaires et recevoir une réponse, une écoute adaptée. Dès que la demande est clairement formulée, les clefs sont déjà réunies pour ouvrir des pistes de  réponse. L’appropriation de la demande constitue le principe de base de cette démarche.</w:t>
      </w:r>
    </w:p>
    <w:p w:rsidR="00517FE0" w:rsidRPr="00517FE0" w:rsidRDefault="00517FE0" w:rsidP="00517FE0">
      <w:pPr>
        <w:ind w:firstLine="708"/>
        <w:jc w:val="both"/>
        <w:rPr>
          <w:lang w:val="fr-LU"/>
        </w:rPr>
      </w:pPr>
      <w:r w:rsidRPr="00517FE0">
        <w:rPr>
          <w:lang w:val="fr-LU"/>
        </w:rPr>
        <w:t xml:space="preserve"> Le rôle de l’éducateur est celui de créer les conditions pour que le demandeur trouve lui-même le chemin de la solution à son questionnement. L’éducateur qui accompagne est alors un véritable soutien. L’assistance qu’obtient quelqu’un ne consiste donc pas uniquement à fournir une réponse toute faite à la question, mais plutôt à informer sur les différentes pistes et données qui existent et à laisser le libre choix pour la réponse la plus appropriée. « Poser de bonnes questions demande autant de talent que de trouver les bonnes réponses »Robert Half</w:t>
      </w:r>
    </w:p>
    <w:p w:rsidR="00517FE0" w:rsidRPr="00517FE0" w:rsidRDefault="00517FE0" w:rsidP="00517FE0">
      <w:pPr>
        <w:ind w:firstLine="708"/>
        <w:jc w:val="both"/>
        <w:rPr>
          <w:lang w:val="fr-LU"/>
        </w:rPr>
      </w:pPr>
    </w:p>
    <w:p w:rsidR="00517FE0" w:rsidRPr="00517FE0" w:rsidRDefault="00517FE0" w:rsidP="00517FE0">
      <w:pPr>
        <w:ind w:firstLine="708"/>
        <w:jc w:val="both"/>
        <w:rPr>
          <w:lang w:val="fr-LU"/>
        </w:rPr>
      </w:pPr>
      <w:r w:rsidRPr="00517FE0">
        <w:rPr>
          <w:lang w:val="fr-LU"/>
        </w:rPr>
        <w:t>Une question peut en cacher une autre !</w:t>
      </w:r>
    </w:p>
    <w:p w:rsidR="00517FE0" w:rsidRPr="00517FE0" w:rsidRDefault="00517FE0" w:rsidP="00517FE0">
      <w:pPr>
        <w:ind w:firstLine="708"/>
        <w:jc w:val="both"/>
        <w:rPr>
          <w:lang w:val="fr-LU"/>
        </w:rPr>
      </w:pPr>
      <w:r w:rsidRPr="00517FE0">
        <w:rPr>
          <w:lang w:val="fr-LU"/>
        </w:rPr>
        <w:t>Une question en appelle une autre. L’écoute active et attentive de l’éducateur permet d’établir une relation</w:t>
      </w:r>
      <w:r w:rsidR="001B11B8">
        <w:rPr>
          <w:lang w:val="fr-LU"/>
        </w:rPr>
        <w:t xml:space="preserve"> </w:t>
      </w:r>
      <w:r w:rsidRPr="00517FE0">
        <w:rPr>
          <w:lang w:val="fr-LU"/>
        </w:rPr>
        <w:t>de  confiance : la personne se sent écoutée et peut en profiter pour poser d’autres questions en lien ou non avec sa première demande.</w:t>
      </w:r>
    </w:p>
    <w:p w:rsidR="00517FE0" w:rsidRPr="00517FE0" w:rsidRDefault="00517FE0" w:rsidP="00517FE0">
      <w:pPr>
        <w:ind w:firstLine="708"/>
        <w:jc w:val="both"/>
        <w:rPr>
          <w:lang w:val="fr-LU"/>
        </w:rPr>
      </w:pPr>
    </w:p>
    <w:p w:rsidR="00517FE0" w:rsidRPr="00517FE0" w:rsidRDefault="00517FE0" w:rsidP="00517FE0">
      <w:pPr>
        <w:ind w:firstLine="708"/>
        <w:jc w:val="both"/>
        <w:rPr>
          <w:lang w:val="fr-LU"/>
        </w:rPr>
      </w:pPr>
      <w:r w:rsidRPr="00517FE0">
        <w:rPr>
          <w:lang w:val="fr-LU"/>
        </w:rPr>
        <w:t>Trouver des repères</w:t>
      </w:r>
    </w:p>
    <w:p w:rsidR="00517FE0" w:rsidRPr="00517FE0" w:rsidRDefault="00517FE0" w:rsidP="00517FE0">
      <w:pPr>
        <w:ind w:firstLine="708"/>
        <w:jc w:val="both"/>
        <w:rPr>
          <w:lang w:val="fr-LU"/>
        </w:rPr>
      </w:pPr>
      <w:r w:rsidRPr="00517FE0">
        <w:rPr>
          <w:lang w:val="fr-LU"/>
        </w:rPr>
        <w:t>La Maison de Jeunes est une des adresses idéales pour obtenir des réponses à toutes sortes de questions. Elle a par ailleurs pour rôle d’orienter le demandeur vers des services adéquats et compétents pour l’aider, lorsqu’il s’agit de questions spécifiques comme l’orientation scolaire, la création d’entreprise, la sexualité,  les drogues...</w:t>
      </w:r>
    </w:p>
    <w:p w:rsidR="00517FE0" w:rsidRPr="00517FE0" w:rsidRDefault="00517FE0" w:rsidP="00517FE0">
      <w:pPr>
        <w:ind w:firstLine="708"/>
        <w:jc w:val="both"/>
        <w:rPr>
          <w:lang w:val="fr-LU"/>
        </w:rPr>
      </w:pPr>
    </w:p>
    <w:p w:rsidR="00517FE0" w:rsidRPr="00517FE0" w:rsidRDefault="00517FE0" w:rsidP="00517FE0">
      <w:pPr>
        <w:ind w:firstLine="708"/>
        <w:jc w:val="both"/>
        <w:rPr>
          <w:lang w:val="fr-LU"/>
        </w:rPr>
      </w:pPr>
      <w:r w:rsidRPr="00517FE0">
        <w:rPr>
          <w:lang w:val="fr-LU"/>
        </w:rPr>
        <w:t>Le principe de l’anonymat</w:t>
      </w:r>
    </w:p>
    <w:p w:rsidR="00517FE0" w:rsidRPr="00517FE0" w:rsidRDefault="00517FE0" w:rsidP="00517FE0">
      <w:pPr>
        <w:ind w:firstLine="708"/>
        <w:jc w:val="both"/>
        <w:rPr>
          <w:lang w:val="fr-LU"/>
        </w:rPr>
      </w:pPr>
      <w:r w:rsidRPr="00517FE0">
        <w:rPr>
          <w:lang w:val="fr-LU"/>
        </w:rPr>
        <w:t xml:space="preserve">Lorsqu’on s’adresse aux MJ, il n’y a pas obligation à décliner son identité. Toute question est traitée de façon anonyme et personnalisée, si la personne le désire,  sans tenir compte ni de l’origine ethnique ou religieuse, ni de l’âge du demandeur. Cependant si besoin est, l’éducateur peut bien sûr demander les </w:t>
      </w:r>
      <w:r w:rsidRPr="00517FE0">
        <w:rPr>
          <w:lang w:val="fr-LU"/>
        </w:rPr>
        <w:lastRenderedPageBreak/>
        <w:t>coordonnées afin d’envoyer de la documentation!! Il peut s’agir par exemple d’une situation où il n’a pas été possible de fournir une ou des réponse (s) au moment de la demande.</w:t>
      </w:r>
    </w:p>
    <w:p w:rsidR="00517FE0" w:rsidRPr="00517FE0" w:rsidRDefault="00517FE0" w:rsidP="00517FE0">
      <w:pPr>
        <w:ind w:firstLine="708"/>
        <w:jc w:val="both"/>
        <w:rPr>
          <w:lang w:val="fr-LU"/>
        </w:rPr>
      </w:pPr>
    </w:p>
    <w:p w:rsidR="00517FE0" w:rsidRPr="00517FE0" w:rsidRDefault="00517FE0" w:rsidP="00517FE0">
      <w:pPr>
        <w:ind w:firstLine="708"/>
        <w:jc w:val="both"/>
        <w:rPr>
          <w:lang w:val="fr-LU"/>
        </w:rPr>
      </w:pPr>
      <w:r w:rsidRPr="00517FE0">
        <w:rPr>
          <w:lang w:val="fr-LU"/>
        </w:rPr>
        <w:t>La gratuité de l’information</w:t>
      </w:r>
    </w:p>
    <w:p w:rsidR="00517FE0" w:rsidRPr="00517FE0" w:rsidRDefault="00517FE0" w:rsidP="00517FE0">
      <w:pPr>
        <w:ind w:firstLine="708"/>
        <w:jc w:val="both"/>
        <w:rPr>
          <w:lang w:val="fr-LU"/>
        </w:rPr>
      </w:pPr>
      <w:r w:rsidRPr="00517FE0">
        <w:rPr>
          <w:lang w:val="fr-LU"/>
        </w:rPr>
        <w:t>L’usage de l’outil Internet est gratuit. Cela est bel et bien un fait dans les MJ, et ce n’est pas que pour l’accès Internet. La gratuité vaut pour tous les services offerts. Par ce principe, même l’accès à l’information jeunesse contribue à favoriser l’égalité des chances de tous les jeunes  bénéficiaires. L’État Luxembourgeois garantit ce principe par les moyens financiers ou matériels mis à disposition des services qui assurent la diffusion de l’information à la jeunesse. Avec le développement des nouvelles technologies, on a la possibilité de demander gratuitement l’information via Internet. Cette voie gagne de plus en plus du terrain par rapport aux voies classiques (téléphone ou courrier postale).</w:t>
      </w:r>
    </w:p>
    <w:p w:rsidR="00517FE0" w:rsidRPr="00517FE0" w:rsidRDefault="00517FE0" w:rsidP="00517FE0">
      <w:pPr>
        <w:ind w:firstLine="708"/>
        <w:jc w:val="both"/>
        <w:rPr>
          <w:lang w:val="fr-LU"/>
        </w:rPr>
      </w:pPr>
    </w:p>
    <w:p w:rsidR="00517FE0" w:rsidRPr="00517FE0" w:rsidRDefault="00517FE0" w:rsidP="00517FE0">
      <w:pPr>
        <w:ind w:firstLine="708"/>
        <w:jc w:val="both"/>
        <w:rPr>
          <w:lang w:val="fr-LU"/>
        </w:rPr>
      </w:pPr>
      <w:r w:rsidRPr="00517FE0">
        <w:rPr>
          <w:lang w:val="fr-LU"/>
        </w:rPr>
        <w:t>L’accessibilité</w:t>
      </w:r>
    </w:p>
    <w:p w:rsidR="00517FE0" w:rsidRPr="00517FE0" w:rsidRDefault="00517FE0" w:rsidP="00517FE0">
      <w:pPr>
        <w:ind w:firstLine="708"/>
        <w:jc w:val="both"/>
        <w:rPr>
          <w:lang w:val="fr-LU"/>
        </w:rPr>
      </w:pPr>
      <w:r w:rsidRPr="00517FE0">
        <w:rPr>
          <w:lang w:val="fr-LU"/>
        </w:rPr>
        <w:t>Première adresse à choisir si l’on recherche une information en lien avec la jeunesse, la Maison de Jeunes, constitue par la qualité de son accueil, un lieu de rencontre où comme Jeune, il est possible de venir librement se renseigner sur tout sujet. Ce n’est pas un fourre-tout, mais néanmoins le CRIAJ constitue une banque d’informations regroupant tous les thèmes qui, de près ou de loin intéressent la jeunesse. Les heures d’ouverture de la Maison de Jeunes sont conçues de façon à permettre à sa jeune clientèle un accès avec des heures d’ouverture souples. La majorité des jeunes qui s’adressent aux services d’information jeunesse sont des élèves. Pour se distinguer des procédures administratives, il n’y a pas besoin de prendre rendez-vous pour s’informer. L’auto documentation est possible grâce au matériel exposé. Ceux qui ne désirent que regarder ou flâner</w:t>
      </w:r>
      <w:r w:rsidR="00CE1A63">
        <w:rPr>
          <w:lang w:val="fr-LU"/>
        </w:rPr>
        <w:t xml:space="preserve"> </w:t>
      </w:r>
      <w:r w:rsidRPr="00517FE0">
        <w:rPr>
          <w:lang w:val="fr-LU"/>
        </w:rPr>
        <w:t>peuvent aussi le faire. L’assistance est possible mais pas toujours  nécessaire. L’essentiel est que celui qui ressort du CRIAJ ait l’impression que sa démarche ai été utile.</w:t>
      </w:r>
    </w:p>
    <w:p w:rsidR="00270B40" w:rsidRDefault="00517FE0" w:rsidP="00517FE0">
      <w:pPr>
        <w:ind w:firstLine="708"/>
        <w:jc w:val="both"/>
        <w:rPr>
          <w:lang w:val="fr-LU"/>
        </w:rPr>
      </w:pPr>
      <w:r w:rsidRPr="00517FE0">
        <w:rPr>
          <w:lang w:val="fr-LU"/>
        </w:rPr>
        <w:t>Pour toutes ces raisons le centre de jeunes de Grevenmacher fait donc office de bureau intermédiair</w:t>
      </w:r>
      <w:r w:rsidR="00270B40">
        <w:rPr>
          <w:lang w:val="fr-LU"/>
        </w:rPr>
        <w:t>e régional pour le SNJ et l’ANIJ</w:t>
      </w:r>
      <w:r w:rsidRPr="00517FE0">
        <w:rPr>
          <w:lang w:val="fr-LU"/>
        </w:rPr>
        <w:t xml:space="preserve">, pour cela il dispose de toutes sortes d’information - études, travail, formation, vacances,…- et offre également des services de ventes sociaux (carte jeunes, ciné carte jeune). </w:t>
      </w:r>
    </w:p>
    <w:p w:rsidR="00517FE0" w:rsidRPr="00270B40" w:rsidRDefault="00517FE0" w:rsidP="00517FE0">
      <w:pPr>
        <w:ind w:firstLine="708"/>
        <w:jc w:val="both"/>
        <w:rPr>
          <w:b/>
          <w:lang w:val="fr-LU"/>
        </w:rPr>
      </w:pPr>
      <w:r w:rsidRPr="00270B40">
        <w:rPr>
          <w:b/>
          <w:lang w:val="fr-LU"/>
        </w:rPr>
        <w:t xml:space="preserve">Notre maison des jeunes de Grevenmacher </w:t>
      </w:r>
      <w:r w:rsidR="00270B40" w:rsidRPr="00270B40">
        <w:rPr>
          <w:b/>
          <w:lang w:val="fr-LU"/>
        </w:rPr>
        <w:t xml:space="preserve">est titulaire du </w:t>
      </w:r>
      <w:r w:rsidR="00270B40" w:rsidRPr="00270B40">
        <w:rPr>
          <w:b/>
          <w:u w:val="single"/>
          <w:lang w:val="fr-LU"/>
        </w:rPr>
        <w:t xml:space="preserve">certificat du LABEL JUGENDINFO </w:t>
      </w:r>
    </w:p>
    <w:p w:rsidR="00517FE0" w:rsidRPr="00517FE0" w:rsidRDefault="00517FE0" w:rsidP="00517FE0">
      <w:pPr>
        <w:ind w:firstLine="708"/>
        <w:jc w:val="both"/>
        <w:rPr>
          <w:lang w:val="fr-LU"/>
        </w:rPr>
      </w:pPr>
      <w:r w:rsidRPr="00517FE0">
        <w:rPr>
          <w:lang w:val="fr-LU"/>
        </w:rPr>
        <w:t>L’équipe d’animation doit pouvoir faire face à toutes les demandes des jeunes soit en leur fournissant directement une aide, réponse, soit en les orientant vers des institutions plus spécialisées. Au travers de cet aspect le centre joue un rôle d’intermédiaire entre les jeunes demandeurs et les associations spécialisées (ALJ, Planning familial, Jugend an Drogenhellef,…)</w:t>
      </w:r>
    </w:p>
    <w:p w:rsidR="00FF27A8" w:rsidRPr="00FF27A8" w:rsidRDefault="00517FE0" w:rsidP="00517FE0">
      <w:pPr>
        <w:ind w:firstLine="708"/>
        <w:jc w:val="both"/>
      </w:pPr>
      <w:r w:rsidRPr="00517FE0">
        <w:rPr>
          <w:lang w:val="fr-LU"/>
        </w:rPr>
        <w:t>La mission information est aussi d’assurer pour les jeunes une possibilité d’élargir leur champ d’action et d’intérêt aux nouvelles disciplines et techniques d’informations et de communications, pour promouvoir leur autonomie.</w:t>
      </w:r>
    </w:p>
    <w:p w:rsidR="001F522F" w:rsidRDefault="001F522F" w:rsidP="00F07B3D">
      <w:pPr>
        <w:ind w:firstLine="708"/>
        <w:jc w:val="both"/>
        <w:rPr>
          <w:lang w:val="fr-LU"/>
        </w:rPr>
      </w:pPr>
    </w:p>
    <w:p w:rsidR="00517FE0" w:rsidRPr="00517FE0" w:rsidRDefault="00517FE0" w:rsidP="00F07B3D">
      <w:pPr>
        <w:ind w:firstLine="708"/>
        <w:jc w:val="both"/>
        <w:rPr>
          <w:b/>
          <w:lang w:val="fr-LU"/>
        </w:rPr>
      </w:pPr>
      <w:r>
        <w:rPr>
          <w:lang w:val="fr-LU"/>
        </w:rPr>
        <w:tab/>
      </w:r>
      <w:r>
        <w:rPr>
          <w:b/>
          <w:lang w:val="fr-LU"/>
        </w:rPr>
        <w:t>*L</w:t>
      </w:r>
      <w:r w:rsidRPr="00517FE0">
        <w:rPr>
          <w:b/>
          <w:lang w:val="fr-LU"/>
        </w:rPr>
        <w:t>’</w:t>
      </w:r>
      <w:r>
        <w:rPr>
          <w:b/>
          <w:lang w:val="fr-LU"/>
        </w:rPr>
        <w:t>O</w:t>
      </w:r>
      <w:r w:rsidRPr="00517FE0">
        <w:rPr>
          <w:b/>
          <w:lang w:val="fr-LU"/>
        </w:rPr>
        <w:t>rientation :</w:t>
      </w:r>
    </w:p>
    <w:p w:rsidR="00517FE0" w:rsidRDefault="00517FE0" w:rsidP="00F07B3D">
      <w:pPr>
        <w:ind w:firstLine="708"/>
        <w:jc w:val="both"/>
        <w:rPr>
          <w:lang w:val="fr-LU"/>
        </w:rPr>
      </w:pPr>
      <w:r>
        <w:rPr>
          <w:lang w:val="fr-LU"/>
        </w:rPr>
        <w:tab/>
        <w:t>Pouvoir mettre en contact des jeunes avec des partenaires des organismes, des structures (ALJ, SNJ,…) qui seront plus à même de répondre aux besoins exprimés ou décelés.</w:t>
      </w:r>
    </w:p>
    <w:p w:rsidR="00517FE0" w:rsidRDefault="00517FE0" w:rsidP="00F07B3D">
      <w:pPr>
        <w:ind w:firstLine="708"/>
        <w:jc w:val="both"/>
        <w:rPr>
          <w:lang w:val="fr-LU"/>
        </w:rPr>
      </w:pPr>
      <w:r>
        <w:rPr>
          <w:lang w:val="fr-LU"/>
        </w:rPr>
        <w:t xml:space="preserve"> Il s’agira surtout de faciliter la prise de contact et de s’informer régulièrement sur l’évolution de la démarche volontaire du jeune, en effet, il s’agit d’accompagner et non de faire à la place du jeune</w:t>
      </w:r>
    </w:p>
    <w:p w:rsidR="001F522F" w:rsidRDefault="001F522F" w:rsidP="00F07B3D">
      <w:pPr>
        <w:ind w:firstLine="708"/>
        <w:jc w:val="both"/>
        <w:rPr>
          <w:lang w:val="fr-LU"/>
        </w:rPr>
      </w:pPr>
    </w:p>
    <w:p w:rsidR="00DE15D5" w:rsidRPr="00DE15D5" w:rsidRDefault="00517FE0" w:rsidP="00DE15D5">
      <w:pPr>
        <w:ind w:firstLine="708"/>
        <w:jc w:val="both"/>
        <w:rPr>
          <w:lang w:val="fr-LU"/>
        </w:rPr>
      </w:pPr>
      <w:r>
        <w:rPr>
          <w:lang w:val="fr-LU"/>
        </w:rPr>
        <w:tab/>
        <w:t>*</w:t>
      </w:r>
      <w:r w:rsidR="00DE15D5" w:rsidRPr="00DE15D5">
        <w:rPr>
          <w:b/>
          <w:lang w:val="fr-LU"/>
        </w:rPr>
        <w:t>Concept pour la partie Prévention de la Maison de Jeunes</w:t>
      </w:r>
      <w:r w:rsidR="00DE15D5">
        <w:rPr>
          <w:lang w:val="fr-LU"/>
        </w:rPr>
        <w:t xml:space="preserve"> :</w:t>
      </w:r>
    </w:p>
    <w:p w:rsidR="00DE15D5" w:rsidRPr="00DE15D5" w:rsidRDefault="00DE15D5" w:rsidP="00DE15D5">
      <w:pPr>
        <w:ind w:firstLine="708"/>
        <w:jc w:val="both"/>
        <w:rPr>
          <w:lang w:val="fr-LU"/>
        </w:rPr>
      </w:pPr>
      <w:r w:rsidRPr="00DE15D5">
        <w:rPr>
          <w:lang w:val="fr-LU"/>
        </w:rPr>
        <w:tab/>
        <w:t xml:space="preserve">Le personnel d’encadrement doit assurer un rôle de prévention des drogues, d’alcool et des maladies sexuellement transmissibles. </w:t>
      </w:r>
    </w:p>
    <w:p w:rsidR="00DE15D5" w:rsidRPr="00DE15D5" w:rsidRDefault="00DE15D5" w:rsidP="00DE15D5">
      <w:pPr>
        <w:ind w:firstLine="708"/>
        <w:jc w:val="both"/>
        <w:rPr>
          <w:lang w:val="fr-LU"/>
        </w:rPr>
      </w:pPr>
      <w:r w:rsidRPr="00DE15D5">
        <w:rPr>
          <w:lang w:val="fr-LU"/>
        </w:rPr>
        <w:tab/>
        <w:t>Ceci doit se faire par une écoute permanente des jeunes et de leurs problèmes et questions, par voie d’affichage, de tracts, et de sensibilisation du public par l’intermédiaire de forums,…D’une façon sporadique, les éducateurs peuvent organiser un projet à grande envergure sur un thème de prévention en collaboration avec des partenaires professionnels dans les sujets de prévention (aidsberodung, responsible young drivers, clean party, etc.).</w:t>
      </w:r>
    </w:p>
    <w:p w:rsidR="00DE15D5" w:rsidRPr="00DE15D5" w:rsidRDefault="00DE15D5" w:rsidP="00DE15D5">
      <w:pPr>
        <w:ind w:firstLine="708"/>
        <w:jc w:val="both"/>
        <w:rPr>
          <w:lang w:val="fr-LU"/>
        </w:rPr>
      </w:pPr>
      <w:r w:rsidRPr="00DE15D5">
        <w:rPr>
          <w:lang w:val="fr-LU"/>
        </w:rPr>
        <w:tab/>
        <w:t xml:space="preserve">Les messages de prévention doivent rester créatifs, vivants et interactifs pour réellement créer un </w:t>
      </w:r>
      <w:r>
        <w:rPr>
          <w:lang w:val="fr-LU"/>
        </w:rPr>
        <w:t xml:space="preserve">impact au sein de la jeunesse. </w:t>
      </w:r>
    </w:p>
    <w:p w:rsidR="00DE15D5" w:rsidRDefault="00DE15D5" w:rsidP="00DE15D5">
      <w:pPr>
        <w:ind w:firstLine="708"/>
        <w:jc w:val="both"/>
        <w:rPr>
          <w:lang w:val="fr-LU"/>
        </w:rPr>
      </w:pPr>
      <w:r w:rsidRPr="00DE15D5">
        <w:rPr>
          <w:lang w:val="fr-LU"/>
        </w:rPr>
        <w:tab/>
        <w:t>L’isolement, la rupture et l’exclusion marginalisent de plus en plus de personnes ayant un statut social précaire, à ces difficultés, s’ajoute pour des jeunes l’échec scolaire et l’absence de vie professionnelle. Si le cadre de vie (habitat et promiscuité) ne facilite pas toujours l’émergence de relations sociales spontanées et équilibrées, on peut craindre que la précarité progresse et se développe au point de mettre en péril la cohésion sociale de l’ensemble</w:t>
      </w:r>
      <w:r w:rsidR="006200E2" w:rsidRPr="00DE15D5">
        <w:rPr>
          <w:lang w:val="fr-LU"/>
        </w:rPr>
        <w:t>.</w:t>
      </w:r>
    </w:p>
    <w:p w:rsidR="00996880" w:rsidRPr="00DE15D5" w:rsidRDefault="00996880" w:rsidP="00DE15D5">
      <w:pPr>
        <w:ind w:firstLine="708"/>
        <w:jc w:val="both"/>
        <w:rPr>
          <w:lang w:val="fr-LU"/>
        </w:rPr>
      </w:pPr>
    </w:p>
    <w:p w:rsidR="00DE15D5" w:rsidRPr="00DE15D5" w:rsidRDefault="00DE15D5" w:rsidP="00DE15D5">
      <w:pPr>
        <w:ind w:firstLine="708"/>
        <w:jc w:val="both"/>
        <w:rPr>
          <w:u w:val="single"/>
          <w:lang w:val="fr-LU"/>
        </w:rPr>
      </w:pPr>
      <w:r w:rsidRPr="00DE15D5">
        <w:rPr>
          <w:u w:val="single"/>
          <w:lang w:val="fr-LU"/>
        </w:rPr>
        <w:t>Buts</w:t>
      </w:r>
    </w:p>
    <w:p w:rsidR="00DE15D5" w:rsidRPr="00DE15D5" w:rsidRDefault="00DE15D5" w:rsidP="00DE15D5">
      <w:pPr>
        <w:ind w:firstLine="708"/>
        <w:jc w:val="both"/>
        <w:rPr>
          <w:lang w:val="fr-LU"/>
        </w:rPr>
      </w:pPr>
      <w:r w:rsidRPr="00DE15D5">
        <w:rPr>
          <w:lang w:val="fr-LU"/>
        </w:rPr>
        <w:t xml:space="preserve">Aider des jeunes en difficultés à (re)trouver une place et un rôle social dans le quartier ainsi qu’une reconnaissance, les aider à prendre part aux actions et les aider dans leurs démarches d’insertion </w:t>
      </w:r>
      <w:r w:rsidR="00B5563F" w:rsidRPr="00DE15D5">
        <w:rPr>
          <w:lang w:val="fr-LU"/>
        </w:rPr>
        <w:t>sociale.</w:t>
      </w:r>
    </w:p>
    <w:p w:rsidR="00DE15D5" w:rsidRDefault="00DE15D5" w:rsidP="00DE15D5">
      <w:pPr>
        <w:ind w:firstLine="708"/>
        <w:jc w:val="both"/>
        <w:rPr>
          <w:lang w:val="fr-LU"/>
        </w:rPr>
      </w:pPr>
      <w:r w:rsidRPr="00DE15D5">
        <w:rPr>
          <w:lang w:val="fr-LU"/>
        </w:rPr>
        <w:lastRenderedPageBreak/>
        <w:t>Afin d’apporter des réponses cohérentes et adaptées, nous soutenons les objectifs suivants :</w:t>
      </w:r>
    </w:p>
    <w:p w:rsidR="00996880" w:rsidRPr="00DE15D5" w:rsidRDefault="00996880" w:rsidP="00DE15D5">
      <w:pPr>
        <w:ind w:firstLine="708"/>
        <w:jc w:val="both"/>
        <w:rPr>
          <w:lang w:val="fr-LU"/>
        </w:rPr>
      </w:pPr>
    </w:p>
    <w:p w:rsidR="00DE15D5" w:rsidRPr="00DE15D5" w:rsidRDefault="00DE15D5" w:rsidP="00DE15D5">
      <w:pPr>
        <w:ind w:firstLine="708"/>
        <w:jc w:val="both"/>
        <w:rPr>
          <w:u w:val="single"/>
          <w:lang w:val="fr-LU"/>
        </w:rPr>
      </w:pPr>
      <w:r w:rsidRPr="00DE15D5">
        <w:rPr>
          <w:u w:val="single"/>
          <w:lang w:val="fr-LU"/>
        </w:rPr>
        <w:t>Objectifs</w:t>
      </w:r>
    </w:p>
    <w:p w:rsidR="00DE15D5" w:rsidRPr="00DE15D5" w:rsidRDefault="00DE15D5" w:rsidP="00DE15D5">
      <w:pPr>
        <w:ind w:firstLine="708"/>
        <w:jc w:val="both"/>
        <w:rPr>
          <w:lang w:val="fr-LU"/>
        </w:rPr>
      </w:pPr>
      <w:r w:rsidRPr="00DE15D5">
        <w:rPr>
          <w:lang w:val="fr-LU"/>
        </w:rPr>
        <w:t>Développer des actions sociales en lien avec les besoins émergents en adaptant nos interventions et en soutenant les institutions et les associations dans la création d’actions innovantes qui puissent répondre à des problématiques de vie sociale et d’insertion.</w:t>
      </w:r>
    </w:p>
    <w:p w:rsidR="00DE15D5" w:rsidRPr="00DE15D5" w:rsidRDefault="00DE15D5" w:rsidP="00DE15D5">
      <w:pPr>
        <w:ind w:firstLine="708"/>
        <w:jc w:val="both"/>
        <w:rPr>
          <w:lang w:val="fr-LU"/>
        </w:rPr>
      </w:pPr>
      <w:r w:rsidRPr="00DE15D5">
        <w:rPr>
          <w:lang w:val="fr-LU"/>
        </w:rPr>
        <w:t>Encourager les jeunes, parfois en marge de la vie sociale à s’engager dans un réseau et un processus social basés sur le dialogue, la participation et l’échange.</w:t>
      </w:r>
    </w:p>
    <w:p w:rsidR="00B42FC3" w:rsidRDefault="00DE15D5" w:rsidP="00DE15D5">
      <w:pPr>
        <w:ind w:firstLine="708"/>
        <w:jc w:val="both"/>
        <w:rPr>
          <w:lang w:val="fr-LU"/>
        </w:rPr>
      </w:pPr>
      <w:r w:rsidRPr="00DE15D5">
        <w:rPr>
          <w:lang w:val="fr-LU"/>
        </w:rPr>
        <w:t>Accompagner les personnes et les jeunes en difficulté et soutenir leur engagement et leur initiative.</w:t>
      </w:r>
    </w:p>
    <w:p w:rsidR="00CE1A63" w:rsidRPr="00CE1A63" w:rsidRDefault="00CE1A63" w:rsidP="00DE15D5">
      <w:pPr>
        <w:ind w:firstLine="708"/>
        <w:jc w:val="both"/>
        <w:rPr>
          <w:lang w:val="fr-LU"/>
        </w:rPr>
      </w:pPr>
    </w:p>
    <w:p w:rsidR="00DE15D5" w:rsidRPr="00DE15D5" w:rsidRDefault="00DE15D5" w:rsidP="00DE15D5">
      <w:pPr>
        <w:ind w:firstLine="708"/>
        <w:jc w:val="both"/>
        <w:rPr>
          <w:u w:val="single"/>
          <w:lang w:val="fr-LU"/>
        </w:rPr>
      </w:pPr>
      <w:r w:rsidRPr="00DE15D5">
        <w:rPr>
          <w:u w:val="single"/>
          <w:lang w:val="fr-LU"/>
        </w:rPr>
        <w:t>Méthodologie</w:t>
      </w:r>
    </w:p>
    <w:p w:rsidR="00DE15D5" w:rsidRPr="00DE15D5" w:rsidRDefault="00DE15D5" w:rsidP="00DE15D5">
      <w:pPr>
        <w:ind w:firstLine="708"/>
        <w:jc w:val="both"/>
        <w:rPr>
          <w:lang w:val="fr-LU"/>
        </w:rPr>
      </w:pPr>
      <w:r w:rsidRPr="00DE15D5">
        <w:rPr>
          <w:lang w:val="fr-LU"/>
        </w:rPr>
        <w:t>Mise en place d’actions en direction des jeunes en difficulté en tenant compte des besoins sociaux et des préoccupations liées à cette catégorie sociale. Nous pensons que ces actions devront comporter une approche familiale permettant ainsi au jeune et à l’adulte de bénéficier de ces initiatives. Cette approche vise notamment à permettre le tissage de liens plus étroits et à encourager les parents à s’impliquer davantage dans leur rôle éducatif.</w:t>
      </w:r>
    </w:p>
    <w:p w:rsidR="00DE15D5" w:rsidRPr="00DE15D5" w:rsidRDefault="00DE15D5" w:rsidP="00DE15D5">
      <w:pPr>
        <w:ind w:firstLine="708"/>
        <w:jc w:val="both"/>
        <w:rPr>
          <w:lang w:val="fr-LU"/>
        </w:rPr>
      </w:pPr>
      <w:r w:rsidRPr="00DE15D5">
        <w:rPr>
          <w:lang w:val="fr-LU"/>
        </w:rPr>
        <w:t>Développement d’un partenariat avec les travailleurs sociaux (Caisse d’Allocations Familiales, ADEM, les ASBL…)</w:t>
      </w:r>
    </w:p>
    <w:p w:rsidR="00517FE0" w:rsidRDefault="00DE15D5" w:rsidP="00DE15D5">
      <w:pPr>
        <w:ind w:firstLine="708"/>
        <w:jc w:val="both"/>
        <w:rPr>
          <w:lang w:val="fr-LU"/>
        </w:rPr>
      </w:pPr>
      <w:r>
        <w:rPr>
          <w:lang w:val="fr-LU"/>
        </w:rPr>
        <w:t>Maintien</w:t>
      </w:r>
      <w:r w:rsidRPr="00DE15D5">
        <w:rPr>
          <w:lang w:val="fr-LU"/>
        </w:rPr>
        <w:t xml:space="preserve"> des actions à long terme afin qu’elles puissent amener des résultats observables et évaluables</w:t>
      </w:r>
    </w:p>
    <w:p w:rsidR="001F522F" w:rsidRDefault="001F522F" w:rsidP="00F07B3D">
      <w:pPr>
        <w:ind w:firstLine="708"/>
        <w:jc w:val="both"/>
        <w:rPr>
          <w:lang w:val="fr-LU"/>
        </w:rPr>
      </w:pPr>
    </w:p>
    <w:p w:rsidR="00B42FC3" w:rsidRPr="00B42FC3" w:rsidRDefault="00B42FC3" w:rsidP="00B42FC3">
      <w:pPr>
        <w:ind w:firstLine="708"/>
        <w:jc w:val="both"/>
        <w:rPr>
          <w:lang w:val="fr-LU"/>
        </w:rPr>
      </w:pPr>
      <w:r w:rsidRPr="00B42FC3">
        <w:rPr>
          <w:u w:val="single"/>
          <w:lang w:val="fr-LU"/>
        </w:rPr>
        <w:t>Problèmes internes à la Maison de Jeunes</w:t>
      </w:r>
      <w:r w:rsidRPr="00B42FC3">
        <w:rPr>
          <w:lang w:val="fr-LU"/>
        </w:rPr>
        <w:t xml:space="preserve"> :</w:t>
      </w:r>
    </w:p>
    <w:p w:rsidR="00B42FC3" w:rsidRPr="00B42FC3" w:rsidRDefault="00B42FC3" w:rsidP="00B42FC3">
      <w:pPr>
        <w:ind w:firstLine="708"/>
        <w:jc w:val="both"/>
        <w:rPr>
          <w:lang w:val="fr-LU"/>
        </w:rPr>
      </w:pPr>
    </w:p>
    <w:p w:rsidR="00B42FC3" w:rsidRPr="00B42FC3" w:rsidRDefault="00B42FC3" w:rsidP="00B42FC3">
      <w:pPr>
        <w:ind w:firstLine="708"/>
        <w:jc w:val="both"/>
        <w:rPr>
          <w:lang w:val="fr-LU"/>
        </w:rPr>
      </w:pPr>
      <w:r w:rsidRPr="00B42FC3">
        <w:rPr>
          <w:lang w:val="fr-LU"/>
        </w:rPr>
        <w:tab/>
        <w:t xml:space="preserve">Les éducateurs sont amenés à travailler avec une majorité de jeunes  dont les problématiques familiales peuvent être les suivantes : </w:t>
      </w:r>
    </w:p>
    <w:p w:rsidR="00B42FC3" w:rsidRPr="00B42FC3" w:rsidRDefault="00B42FC3" w:rsidP="00B42FC3">
      <w:pPr>
        <w:ind w:firstLine="708"/>
        <w:jc w:val="both"/>
        <w:rPr>
          <w:lang w:val="fr-LU"/>
        </w:rPr>
      </w:pPr>
      <w:r w:rsidRPr="00B42FC3">
        <w:rPr>
          <w:lang w:val="fr-LU"/>
        </w:rPr>
        <w:t>•</w:t>
      </w:r>
      <w:r w:rsidRPr="00B42FC3">
        <w:rPr>
          <w:lang w:val="fr-LU"/>
        </w:rPr>
        <w:tab/>
        <w:t xml:space="preserve">familles dont les parents se sentent démunis, en perte de repères éducatifs (problématiques de </w:t>
      </w:r>
      <w:r w:rsidR="001A7269">
        <w:rPr>
          <w:lang w:val="fr-LU"/>
        </w:rPr>
        <w:tab/>
      </w:r>
      <w:r w:rsidR="001A7269">
        <w:rPr>
          <w:lang w:val="fr-LU"/>
        </w:rPr>
        <w:tab/>
      </w:r>
      <w:r w:rsidRPr="00B42FC3">
        <w:rPr>
          <w:lang w:val="fr-LU"/>
        </w:rPr>
        <w:t xml:space="preserve">dépendance, dépression, limites psychiques,…); </w:t>
      </w:r>
    </w:p>
    <w:p w:rsidR="00B42FC3" w:rsidRPr="00B42FC3" w:rsidRDefault="00B42FC3" w:rsidP="00B42FC3">
      <w:pPr>
        <w:ind w:firstLine="708"/>
        <w:jc w:val="both"/>
        <w:rPr>
          <w:lang w:val="fr-LU"/>
        </w:rPr>
      </w:pPr>
      <w:r w:rsidRPr="00B42FC3">
        <w:rPr>
          <w:lang w:val="fr-LU"/>
        </w:rPr>
        <w:t>•</w:t>
      </w:r>
      <w:r w:rsidRPr="00B42FC3">
        <w:rPr>
          <w:lang w:val="fr-LU"/>
        </w:rPr>
        <w:tab/>
        <w:t xml:space="preserve">familles monoparentales dont le parent se sent démuni, en perte de repères éducatifs; </w:t>
      </w:r>
    </w:p>
    <w:p w:rsidR="00B42FC3" w:rsidRPr="00B42FC3" w:rsidRDefault="00B42FC3" w:rsidP="00B42FC3">
      <w:pPr>
        <w:ind w:firstLine="708"/>
        <w:jc w:val="both"/>
        <w:rPr>
          <w:lang w:val="fr-LU"/>
        </w:rPr>
      </w:pPr>
      <w:r w:rsidRPr="00B42FC3">
        <w:rPr>
          <w:lang w:val="fr-LU"/>
        </w:rPr>
        <w:t>•</w:t>
      </w:r>
      <w:r w:rsidRPr="00B42FC3">
        <w:rPr>
          <w:lang w:val="fr-LU"/>
        </w:rPr>
        <w:tab/>
        <w:t xml:space="preserve">enfants ou adolescents qui se sentent pris en étau dans le conflit parental révélant des </w:t>
      </w:r>
      <w:r w:rsidR="001A7269">
        <w:rPr>
          <w:lang w:val="fr-LU"/>
        </w:rPr>
        <w:tab/>
      </w:r>
      <w:r w:rsidR="001A7269">
        <w:rPr>
          <w:lang w:val="fr-LU"/>
        </w:rPr>
        <w:tab/>
      </w:r>
      <w:r w:rsidR="001A7269">
        <w:rPr>
          <w:lang w:val="fr-LU"/>
        </w:rPr>
        <w:tab/>
      </w:r>
      <w:r w:rsidRPr="00B42FC3">
        <w:rPr>
          <w:lang w:val="fr-LU"/>
        </w:rPr>
        <w:t xml:space="preserve">difficultés comportementales, sociales, scolaires; </w:t>
      </w:r>
    </w:p>
    <w:p w:rsidR="00B42FC3" w:rsidRPr="00B42FC3" w:rsidRDefault="00B42FC3" w:rsidP="00B42FC3">
      <w:pPr>
        <w:ind w:firstLine="708"/>
        <w:jc w:val="both"/>
        <w:rPr>
          <w:lang w:val="fr-LU"/>
        </w:rPr>
      </w:pPr>
      <w:r w:rsidRPr="00B42FC3">
        <w:rPr>
          <w:lang w:val="fr-LU"/>
        </w:rPr>
        <w:t>•</w:t>
      </w:r>
      <w:r w:rsidRPr="00B42FC3">
        <w:rPr>
          <w:lang w:val="fr-LU"/>
        </w:rPr>
        <w:tab/>
        <w:t xml:space="preserve">enfants ou adolescents présentant des difficultés d’apprentissage, de socialisation, </w:t>
      </w:r>
      <w:r w:rsidR="001A7269">
        <w:rPr>
          <w:lang w:val="fr-LU"/>
        </w:rPr>
        <w:tab/>
      </w:r>
      <w:r w:rsidR="001A7269">
        <w:rPr>
          <w:lang w:val="fr-LU"/>
        </w:rPr>
        <w:tab/>
      </w:r>
      <w:r w:rsidR="001A7269">
        <w:rPr>
          <w:lang w:val="fr-LU"/>
        </w:rPr>
        <w:tab/>
      </w:r>
      <w:r w:rsidRPr="00B42FC3">
        <w:rPr>
          <w:lang w:val="fr-LU"/>
        </w:rPr>
        <w:t xml:space="preserve">relationnelles </w:t>
      </w:r>
    </w:p>
    <w:p w:rsidR="00B42FC3" w:rsidRPr="00B42FC3" w:rsidRDefault="00B42FC3" w:rsidP="00B42FC3">
      <w:pPr>
        <w:ind w:firstLine="708"/>
        <w:jc w:val="both"/>
        <w:rPr>
          <w:lang w:val="fr-LU"/>
        </w:rPr>
      </w:pPr>
      <w:r w:rsidRPr="00B42FC3">
        <w:rPr>
          <w:lang w:val="fr-LU"/>
        </w:rPr>
        <w:t>•</w:t>
      </w:r>
      <w:r w:rsidRPr="00B42FC3">
        <w:rPr>
          <w:lang w:val="fr-LU"/>
        </w:rPr>
        <w:tab/>
        <w:t xml:space="preserve">isolement et précarité; </w:t>
      </w:r>
    </w:p>
    <w:p w:rsidR="00B42FC3" w:rsidRPr="00B42FC3" w:rsidRDefault="00B42FC3" w:rsidP="00B42FC3">
      <w:pPr>
        <w:ind w:firstLine="708"/>
        <w:jc w:val="both"/>
        <w:rPr>
          <w:lang w:val="fr-LU"/>
        </w:rPr>
      </w:pPr>
      <w:r w:rsidRPr="00B42FC3">
        <w:rPr>
          <w:lang w:val="fr-LU"/>
        </w:rPr>
        <w:t>•</w:t>
      </w:r>
      <w:r w:rsidRPr="00B42FC3">
        <w:rPr>
          <w:lang w:val="fr-LU"/>
        </w:rPr>
        <w:tab/>
        <w:t xml:space="preserve">mode relationnel et de communication chaotique (au sein de la famille et/ou dans le réseau); </w:t>
      </w:r>
    </w:p>
    <w:p w:rsidR="00B42FC3" w:rsidRPr="00B42FC3" w:rsidRDefault="00B42FC3" w:rsidP="00B42FC3">
      <w:pPr>
        <w:ind w:firstLine="708"/>
        <w:jc w:val="both"/>
        <w:rPr>
          <w:lang w:val="fr-LU"/>
        </w:rPr>
      </w:pPr>
      <w:r w:rsidRPr="00B42FC3">
        <w:rPr>
          <w:lang w:val="fr-LU"/>
        </w:rPr>
        <w:t>•</w:t>
      </w:r>
      <w:r w:rsidRPr="00B42FC3">
        <w:rPr>
          <w:lang w:val="fr-LU"/>
        </w:rPr>
        <w:tab/>
        <w:t xml:space="preserve">confusion des rôles (entre les membres de la famille et/ou dans le réseau); </w:t>
      </w:r>
    </w:p>
    <w:p w:rsidR="00B42FC3" w:rsidRPr="00B42FC3" w:rsidRDefault="00B42FC3" w:rsidP="00B42FC3">
      <w:pPr>
        <w:ind w:firstLine="708"/>
        <w:jc w:val="both"/>
        <w:rPr>
          <w:lang w:val="fr-LU"/>
        </w:rPr>
      </w:pPr>
      <w:r w:rsidRPr="00B42FC3">
        <w:rPr>
          <w:lang w:val="fr-LU"/>
        </w:rPr>
        <w:t>•</w:t>
      </w:r>
      <w:r w:rsidRPr="00B42FC3">
        <w:rPr>
          <w:lang w:val="fr-LU"/>
        </w:rPr>
        <w:tab/>
        <w:t xml:space="preserve">stigmatisation, marginalisation de la famille, dans la société; </w:t>
      </w:r>
    </w:p>
    <w:p w:rsidR="00B42FC3" w:rsidRPr="00B42FC3" w:rsidRDefault="00B42FC3" w:rsidP="00B42FC3">
      <w:pPr>
        <w:ind w:firstLine="708"/>
        <w:jc w:val="both"/>
        <w:rPr>
          <w:lang w:val="fr-LU"/>
        </w:rPr>
      </w:pPr>
      <w:r w:rsidRPr="00B42FC3">
        <w:rPr>
          <w:lang w:val="fr-LU"/>
        </w:rPr>
        <w:t>•</w:t>
      </w:r>
      <w:r w:rsidRPr="00B42FC3">
        <w:rPr>
          <w:lang w:val="fr-LU"/>
        </w:rPr>
        <w:tab/>
        <w:t xml:space="preserve">familles vivant des événements majeurs (chômage, deuil, déménagement, naissance, </w:t>
      </w:r>
      <w:r w:rsidR="001A7269">
        <w:rPr>
          <w:lang w:val="fr-LU"/>
        </w:rPr>
        <w:tab/>
      </w:r>
      <w:r w:rsidR="001A7269">
        <w:rPr>
          <w:lang w:val="fr-LU"/>
        </w:rPr>
        <w:tab/>
      </w:r>
      <w:r w:rsidR="001A7269">
        <w:rPr>
          <w:lang w:val="fr-LU"/>
        </w:rPr>
        <w:tab/>
      </w:r>
      <w:r w:rsidRPr="00B42FC3">
        <w:rPr>
          <w:lang w:val="fr-LU"/>
        </w:rPr>
        <w:t xml:space="preserve">changements d’un cycle de vie); </w:t>
      </w:r>
    </w:p>
    <w:p w:rsidR="00B42FC3" w:rsidRPr="00B42FC3" w:rsidRDefault="00B42FC3" w:rsidP="00B42FC3">
      <w:pPr>
        <w:ind w:firstLine="708"/>
        <w:jc w:val="both"/>
        <w:rPr>
          <w:lang w:val="fr-LU"/>
        </w:rPr>
      </w:pPr>
      <w:r w:rsidRPr="00B42FC3">
        <w:rPr>
          <w:lang w:val="fr-LU"/>
        </w:rPr>
        <w:t>•</w:t>
      </w:r>
      <w:r w:rsidRPr="00B42FC3">
        <w:rPr>
          <w:lang w:val="fr-LU"/>
        </w:rPr>
        <w:tab/>
        <w:t xml:space="preserve">jeunes vivant des événements majeurs (entrée dans le monde du travail,…); </w:t>
      </w:r>
    </w:p>
    <w:p w:rsidR="00B42FC3" w:rsidRPr="00B42FC3" w:rsidRDefault="00B42FC3" w:rsidP="00B42FC3">
      <w:pPr>
        <w:ind w:firstLine="708"/>
        <w:jc w:val="both"/>
        <w:rPr>
          <w:lang w:val="fr-LU"/>
        </w:rPr>
      </w:pPr>
      <w:r w:rsidRPr="00B42FC3">
        <w:rPr>
          <w:lang w:val="fr-LU"/>
        </w:rPr>
        <w:t>•</w:t>
      </w:r>
      <w:r w:rsidRPr="00B42FC3">
        <w:rPr>
          <w:lang w:val="fr-LU"/>
        </w:rPr>
        <w:tab/>
        <w:t xml:space="preserve">blessures affectives dues aux ruptures de lien dans la famille; </w:t>
      </w:r>
    </w:p>
    <w:p w:rsidR="00B42FC3" w:rsidRPr="00B42FC3" w:rsidRDefault="00B42FC3" w:rsidP="00B42FC3">
      <w:pPr>
        <w:ind w:firstLine="708"/>
        <w:jc w:val="both"/>
        <w:rPr>
          <w:lang w:val="fr-LU"/>
        </w:rPr>
      </w:pPr>
      <w:r w:rsidRPr="00B42FC3">
        <w:rPr>
          <w:lang w:val="fr-LU"/>
        </w:rPr>
        <w:t>•</w:t>
      </w:r>
      <w:r w:rsidRPr="00B42FC3">
        <w:rPr>
          <w:lang w:val="fr-LU"/>
        </w:rPr>
        <w:tab/>
        <w:t xml:space="preserve">……… </w:t>
      </w:r>
    </w:p>
    <w:p w:rsidR="00B42FC3" w:rsidRPr="00B42FC3" w:rsidRDefault="00B42FC3" w:rsidP="00B42FC3">
      <w:pPr>
        <w:ind w:firstLine="708"/>
        <w:jc w:val="both"/>
        <w:rPr>
          <w:lang w:val="fr-LU"/>
        </w:rPr>
      </w:pPr>
    </w:p>
    <w:p w:rsidR="00B42FC3" w:rsidRDefault="00B42FC3" w:rsidP="00B42FC3">
      <w:pPr>
        <w:ind w:firstLine="708"/>
        <w:jc w:val="both"/>
        <w:rPr>
          <w:lang w:val="fr-LU"/>
        </w:rPr>
      </w:pPr>
      <w:r w:rsidRPr="00B42FC3">
        <w:rPr>
          <w:lang w:val="fr-LU"/>
        </w:rPr>
        <w:t>En conclusion,  nous constatons que le « public »fréquentant le plus assidûment la maison de jeunes est composé principalement de jeunes issus de population d’immigrés et en situation sociale défavorisée, ce qui accroît le bien fondé de notre politique jeunesse à savoir proposer une participation active des jeunes afin que chacun de nos projets se révèle accessible et motivant.</w:t>
      </w:r>
    </w:p>
    <w:p w:rsidR="001F522F" w:rsidRDefault="001F522F" w:rsidP="00F07B3D">
      <w:pPr>
        <w:ind w:firstLine="708"/>
        <w:jc w:val="both"/>
        <w:rPr>
          <w:lang w:val="fr-LU"/>
        </w:rPr>
      </w:pPr>
    </w:p>
    <w:p w:rsidR="0051280D" w:rsidRDefault="0051280D" w:rsidP="00F07B3D">
      <w:pPr>
        <w:ind w:firstLine="708"/>
        <w:jc w:val="both"/>
        <w:rPr>
          <w:lang w:val="fr-LU"/>
        </w:rPr>
      </w:pPr>
    </w:p>
    <w:p w:rsidR="001B11B8" w:rsidRDefault="00DE15D5" w:rsidP="00F07B3D">
      <w:pPr>
        <w:ind w:firstLine="708"/>
        <w:jc w:val="both"/>
        <w:rPr>
          <w:lang w:val="fr-LU"/>
        </w:rPr>
      </w:pPr>
      <w:r>
        <w:rPr>
          <w:lang w:val="fr-LU"/>
        </w:rPr>
        <w:tab/>
        <w:t>*</w:t>
      </w:r>
      <w:r w:rsidR="001B11B8">
        <w:rPr>
          <w:b/>
          <w:lang w:val="fr-LU"/>
        </w:rPr>
        <w:t>Concept pour la partie Rencontre de la Maison de Jeunes :</w:t>
      </w:r>
    </w:p>
    <w:p w:rsidR="001F522F" w:rsidRDefault="001B11B8" w:rsidP="00F07B3D">
      <w:pPr>
        <w:ind w:firstLine="708"/>
        <w:jc w:val="both"/>
        <w:rPr>
          <w:lang w:val="fr-LU"/>
        </w:rPr>
      </w:pPr>
      <w:r>
        <w:rPr>
          <w:lang w:val="fr-LU"/>
        </w:rPr>
        <w:tab/>
        <w:t xml:space="preserve">Sous le terme générique rencontre, nous pouvons définir plusieurs rôles liés à ce concept. Ce volet englobe </w:t>
      </w:r>
      <w:r w:rsidR="00B42FC3">
        <w:rPr>
          <w:lang w:val="fr-LU"/>
        </w:rPr>
        <w:t>bien évidemment l</w:t>
      </w:r>
      <w:r w:rsidR="00DF0ED9">
        <w:rPr>
          <w:lang w:val="fr-LU"/>
        </w:rPr>
        <w:t>es moments informels, les discussions, les débats, les  moments de détente</w:t>
      </w:r>
      <w:r w:rsidR="00B42FC3">
        <w:rPr>
          <w:lang w:val="fr-LU"/>
        </w:rPr>
        <w:t xml:space="preserve">, mais aussi </w:t>
      </w:r>
      <w:r w:rsidR="00DF0ED9">
        <w:rPr>
          <w:lang w:val="fr-LU"/>
        </w:rPr>
        <w:t>les sorties, les soirées</w:t>
      </w:r>
      <w:r w:rsidR="00B42FC3">
        <w:rPr>
          <w:lang w:val="fr-LU"/>
        </w:rPr>
        <w:t xml:space="preserve">, </w:t>
      </w:r>
      <w:r w:rsidR="00AC60FF">
        <w:rPr>
          <w:lang w:val="fr-LU"/>
        </w:rPr>
        <w:t>les jeux etc etc …</w:t>
      </w:r>
    </w:p>
    <w:p w:rsidR="00AC60FF" w:rsidRDefault="00AC60FF" w:rsidP="00F07B3D">
      <w:pPr>
        <w:ind w:firstLine="708"/>
        <w:jc w:val="both"/>
        <w:rPr>
          <w:lang w:val="fr-LU"/>
        </w:rPr>
      </w:pPr>
    </w:p>
    <w:p w:rsidR="00AC60FF" w:rsidRPr="00AC60FF" w:rsidRDefault="00AC60FF" w:rsidP="00AC60FF">
      <w:pPr>
        <w:ind w:firstLine="708"/>
        <w:jc w:val="both"/>
        <w:rPr>
          <w:lang w:val="fr-LU"/>
        </w:rPr>
      </w:pPr>
      <w:r>
        <w:rPr>
          <w:lang w:val="fr-LU"/>
        </w:rPr>
        <w:tab/>
        <w:t>Il s’agit aussi de la part pédagogique gérée</w:t>
      </w:r>
      <w:r w:rsidRPr="00AC60FF">
        <w:rPr>
          <w:lang w:val="fr-LU"/>
        </w:rPr>
        <w:t xml:space="preserve"> en « libre accès », dite aussi salle d’accueil où le jeune peut venir et partir librement sans obligation de participer à quelque chose. Il peut donc venir pour ne rien faire, c’est une liberté qui lui est laissée et non une fin en soi, en fait cela permet aux jeunes d’apprécier cet endroit de nonchalance où il peut se retrouver avec ses copains et se laisser emporter par l’ambiance du lieu ce qui peut l’amener à prendre part aux activités.</w:t>
      </w:r>
    </w:p>
    <w:p w:rsidR="00AC60FF" w:rsidRPr="00AC60FF" w:rsidRDefault="00AC60FF" w:rsidP="00AC60FF">
      <w:pPr>
        <w:ind w:firstLine="708"/>
        <w:jc w:val="both"/>
        <w:rPr>
          <w:lang w:val="fr-LU"/>
        </w:rPr>
      </w:pPr>
      <w:r w:rsidRPr="00AC60FF">
        <w:rPr>
          <w:lang w:val="fr-LU"/>
        </w:rPr>
        <w:tab/>
        <w:t>Le permanent a pour objectif de l’amener petit à petit à s’investir dans les activités jusque dans leur organisation.</w:t>
      </w:r>
    </w:p>
    <w:p w:rsidR="00AC60FF" w:rsidRPr="00AC60FF" w:rsidRDefault="00AC60FF" w:rsidP="00AC60FF">
      <w:pPr>
        <w:ind w:firstLine="708"/>
        <w:jc w:val="both"/>
        <w:rPr>
          <w:lang w:val="fr-LU"/>
        </w:rPr>
      </w:pPr>
      <w:r w:rsidRPr="00AC60FF">
        <w:rPr>
          <w:lang w:val="fr-LU"/>
        </w:rPr>
        <w:tab/>
        <w:t>C’est aussi un lieu où des possibilités sont offertes en permanence, sans inscription préalable.</w:t>
      </w:r>
    </w:p>
    <w:p w:rsidR="00AC60FF" w:rsidRPr="00AC60FF" w:rsidRDefault="00AC60FF" w:rsidP="00AC60FF">
      <w:pPr>
        <w:ind w:firstLine="708"/>
        <w:jc w:val="both"/>
        <w:rPr>
          <w:lang w:val="fr-LU"/>
        </w:rPr>
      </w:pPr>
      <w:r w:rsidRPr="00AC60FF">
        <w:rPr>
          <w:lang w:val="fr-LU"/>
        </w:rPr>
        <w:lastRenderedPageBreak/>
        <w:tab/>
        <w:t>Il est important qu’il y ait un animateur de disponible pour assurer le bon fonctionnement de cette partie rencontre.</w:t>
      </w:r>
    </w:p>
    <w:p w:rsidR="00AC60FF" w:rsidRPr="00AC60FF" w:rsidRDefault="00AC60FF" w:rsidP="00AC60FF">
      <w:pPr>
        <w:ind w:firstLine="708"/>
        <w:jc w:val="both"/>
        <w:rPr>
          <w:lang w:val="fr-LU"/>
        </w:rPr>
      </w:pPr>
      <w:r w:rsidRPr="00AC60FF">
        <w:rPr>
          <w:lang w:val="fr-LU"/>
        </w:rPr>
        <w:tab/>
        <w:t xml:space="preserve">Notre maison des jeunes dispose d’un véritable « espace internet » où les jeunes peuvent surfer et utiliser les  outils bureautiques (office, excel, </w:t>
      </w:r>
      <w:r>
        <w:rPr>
          <w:lang w:val="fr-LU"/>
        </w:rPr>
        <w:t xml:space="preserve">facebook, jeux en réseau, </w:t>
      </w:r>
      <w:r w:rsidRPr="00AC60FF">
        <w:rPr>
          <w:lang w:val="fr-LU"/>
        </w:rPr>
        <w:t>etc..) pour leur utilisation personnelle. Cela nous permet de toucher de nouveaux jeunes et de créer de nouvelles activités (par exemple cours d’informatique, concours de jeux en ligne, aide à l’utilisation « responsable » d’Internet)</w:t>
      </w:r>
    </w:p>
    <w:p w:rsidR="00DF0ED9" w:rsidRPr="00AC60FF" w:rsidRDefault="00AC60FF" w:rsidP="00AC60FF">
      <w:pPr>
        <w:ind w:firstLine="708"/>
        <w:jc w:val="both"/>
        <w:rPr>
          <w:lang w:val="fr-LU"/>
        </w:rPr>
      </w:pPr>
      <w:r w:rsidRPr="00AC60FF">
        <w:rPr>
          <w:lang w:val="fr-LU"/>
        </w:rPr>
        <w:t xml:space="preserve">De plus, notre volet Rencontre dans la MJ, indissociable d’une politique sociale innovante, en harmonie avec les faits et les enjeux culturels contemporains, incite d’une part, tous les jeunes à participer au changement, et d’autre part, conjugue les savoirs et les savoirs faire dans un brassage interethnique. Acteur aujourd’hui connu et reconnu sur le plan local, les actions de la M.J sont imprégnées, par nature, d’une dynamique culturelle et sociale sans cesse en mouvement. (cf la situation </w:t>
      </w:r>
      <w:r w:rsidR="00996880">
        <w:rPr>
          <w:lang w:val="fr-LU"/>
        </w:rPr>
        <w:t>écologique actuelle où un effort collectif est demandé</w:t>
      </w:r>
      <w:r w:rsidRPr="00AC60FF">
        <w:rPr>
          <w:lang w:val="fr-LU"/>
        </w:rPr>
        <w:t>)</w:t>
      </w:r>
    </w:p>
    <w:p w:rsidR="00DF0ED9" w:rsidRDefault="00DF0ED9" w:rsidP="00AC60FF">
      <w:pPr>
        <w:ind w:firstLine="708"/>
        <w:jc w:val="both"/>
        <w:rPr>
          <w:u w:val="single"/>
          <w:lang w:val="fr-LU"/>
        </w:rPr>
      </w:pPr>
    </w:p>
    <w:p w:rsidR="00DF0ED9" w:rsidRDefault="00AC60FF" w:rsidP="00AC60FF">
      <w:pPr>
        <w:ind w:firstLine="708"/>
        <w:jc w:val="both"/>
        <w:rPr>
          <w:u w:val="single"/>
          <w:lang w:val="fr-LU"/>
        </w:rPr>
      </w:pPr>
      <w:r w:rsidRPr="00AC60FF">
        <w:rPr>
          <w:u w:val="single"/>
          <w:lang w:val="fr-LU"/>
        </w:rPr>
        <w:t>Buts</w:t>
      </w:r>
    </w:p>
    <w:p w:rsidR="00AC60FF" w:rsidRPr="00DF0ED9" w:rsidRDefault="00AC60FF" w:rsidP="00AC60FF">
      <w:pPr>
        <w:ind w:firstLine="708"/>
        <w:jc w:val="both"/>
        <w:rPr>
          <w:u w:val="single"/>
          <w:lang w:val="fr-LU"/>
        </w:rPr>
      </w:pPr>
      <w:r w:rsidRPr="00AC60FF">
        <w:rPr>
          <w:lang w:val="fr-LU"/>
        </w:rPr>
        <w:t>Enco</w:t>
      </w:r>
      <w:r>
        <w:rPr>
          <w:lang w:val="fr-LU"/>
        </w:rPr>
        <w:t>urager les jeunes à s’inscrire</w:t>
      </w:r>
      <w:r w:rsidRPr="00AC60FF">
        <w:rPr>
          <w:lang w:val="fr-LU"/>
        </w:rPr>
        <w:t xml:space="preserve"> dans une dynamique culturelle, à prendre part au changement et à être acteurs au sein de celle-ci.</w:t>
      </w:r>
    </w:p>
    <w:p w:rsidR="00AC60FF" w:rsidRPr="00AC60FF" w:rsidRDefault="00AC60FF" w:rsidP="00AC60FF">
      <w:pPr>
        <w:ind w:firstLine="708"/>
        <w:jc w:val="both"/>
        <w:rPr>
          <w:lang w:val="fr-LU"/>
        </w:rPr>
      </w:pPr>
      <w:r w:rsidRPr="00AC60FF">
        <w:rPr>
          <w:lang w:val="fr-LU"/>
        </w:rPr>
        <w:t>Soutenir les démarches visant le développement culturel de la culture technique et technologique, sur le plan interculturel et sur le plan de la culture artistique.</w:t>
      </w:r>
    </w:p>
    <w:p w:rsidR="00AC60FF" w:rsidRPr="00AC60FF" w:rsidRDefault="00AC60FF" w:rsidP="00AC60FF">
      <w:pPr>
        <w:ind w:firstLine="708"/>
        <w:jc w:val="both"/>
        <w:rPr>
          <w:lang w:val="fr-LU"/>
        </w:rPr>
      </w:pPr>
      <w:r w:rsidRPr="00AC60FF">
        <w:rPr>
          <w:lang w:val="fr-LU"/>
        </w:rPr>
        <w:t>Inciter la pratique d’actions culturelles de qualité permettant à chacun de découvrir, de se découvrir, de connaître, d’échanger et d’interagir.</w:t>
      </w:r>
    </w:p>
    <w:p w:rsidR="00AC60FF" w:rsidRPr="00AC60FF" w:rsidRDefault="00AC60FF" w:rsidP="00AC60FF">
      <w:pPr>
        <w:ind w:firstLine="708"/>
        <w:jc w:val="both"/>
        <w:rPr>
          <w:u w:val="single"/>
          <w:lang w:val="fr-LU"/>
        </w:rPr>
      </w:pPr>
      <w:r w:rsidRPr="00AC60FF">
        <w:rPr>
          <w:u w:val="single"/>
          <w:lang w:val="fr-LU"/>
        </w:rPr>
        <w:t>Objectifs</w:t>
      </w:r>
    </w:p>
    <w:p w:rsidR="00AC60FF" w:rsidRPr="00AC60FF" w:rsidRDefault="00AC60FF" w:rsidP="00AC60FF">
      <w:pPr>
        <w:ind w:firstLine="708"/>
        <w:jc w:val="both"/>
        <w:rPr>
          <w:lang w:val="fr-LU"/>
        </w:rPr>
      </w:pPr>
      <w:r w:rsidRPr="00AC60FF">
        <w:rPr>
          <w:lang w:val="fr-LU"/>
        </w:rPr>
        <w:t>Créer les conditions préalables au développement d’une action culturelle par un accueil adapté, des échanges conviviaux, une écoute, des attentes et des préoccupations des publics.</w:t>
      </w:r>
    </w:p>
    <w:p w:rsidR="00AC60FF" w:rsidRPr="00AC60FF" w:rsidRDefault="00AC60FF" w:rsidP="00AC60FF">
      <w:pPr>
        <w:ind w:firstLine="708"/>
        <w:jc w:val="both"/>
        <w:rPr>
          <w:lang w:val="fr-LU"/>
        </w:rPr>
      </w:pPr>
      <w:r w:rsidRPr="00AC60FF">
        <w:rPr>
          <w:lang w:val="fr-LU"/>
        </w:rPr>
        <w:t>Mettre en place une programmation culturelle de qualité avec une démarche participative incitant les publics jeunes à découvrir et à être acteurs.</w:t>
      </w:r>
    </w:p>
    <w:p w:rsidR="00AC60FF" w:rsidRPr="00AC60FF" w:rsidRDefault="00AC60FF" w:rsidP="00AC60FF">
      <w:pPr>
        <w:ind w:firstLine="708"/>
        <w:jc w:val="both"/>
        <w:rPr>
          <w:lang w:val="fr-LU"/>
        </w:rPr>
      </w:pPr>
      <w:r w:rsidRPr="00AC60FF">
        <w:rPr>
          <w:lang w:val="fr-LU"/>
        </w:rPr>
        <w:t>Faciliter l’appropriation par les publics des actions culturelles mises en œuvre.</w:t>
      </w:r>
    </w:p>
    <w:p w:rsidR="00AC60FF" w:rsidRPr="00AC60FF" w:rsidRDefault="00AC60FF" w:rsidP="00AC60FF">
      <w:pPr>
        <w:ind w:firstLine="708"/>
        <w:jc w:val="both"/>
        <w:rPr>
          <w:lang w:val="fr-LU"/>
        </w:rPr>
      </w:pPr>
      <w:r w:rsidRPr="00AC60FF">
        <w:rPr>
          <w:lang w:val="fr-LU"/>
        </w:rPr>
        <w:t>Encourager les initiatives interculturelles en permettant aux cultures minoritaires de faire découvrir leur monde culturel et artistique, leurs appartenances ethniques et leurs traditions populaires.</w:t>
      </w:r>
    </w:p>
    <w:p w:rsidR="00AC60FF" w:rsidRPr="00AC60FF" w:rsidRDefault="00AC60FF" w:rsidP="00AC60FF">
      <w:pPr>
        <w:ind w:firstLine="708"/>
        <w:jc w:val="both"/>
        <w:rPr>
          <w:u w:val="single"/>
          <w:lang w:val="fr-LU"/>
        </w:rPr>
      </w:pPr>
      <w:r w:rsidRPr="00AC60FF">
        <w:rPr>
          <w:u w:val="single"/>
          <w:lang w:val="fr-LU"/>
        </w:rPr>
        <w:t>Méthodologie</w:t>
      </w:r>
    </w:p>
    <w:p w:rsidR="00AC60FF" w:rsidRDefault="00AC60FF" w:rsidP="00AC60FF">
      <w:pPr>
        <w:ind w:firstLine="708"/>
        <w:jc w:val="both"/>
        <w:rPr>
          <w:lang w:val="fr-LU"/>
        </w:rPr>
      </w:pPr>
      <w:r w:rsidRPr="00AC60FF">
        <w:rPr>
          <w:lang w:val="fr-LU"/>
        </w:rPr>
        <w:t>Être attentif aux besoins culturels des publics, recueillir les attentes et proposer des réponses collectives permettant ainsi à tout un groupe social de participer à une action culturelle.</w:t>
      </w:r>
    </w:p>
    <w:p w:rsidR="001F522F" w:rsidRDefault="001F522F" w:rsidP="00F07B3D">
      <w:pPr>
        <w:ind w:firstLine="708"/>
        <w:jc w:val="both"/>
        <w:rPr>
          <w:lang w:val="fr-LU"/>
        </w:rPr>
      </w:pPr>
    </w:p>
    <w:p w:rsidR="001F522F" w:rsidRDefault="001F522F" w:rsidP="00F07B3D">
      <w:pPr>
        <w:ind w:firstLine="708"/>
        <w:jc w:val="both"/>
        <w:rPr>
          <w:lang w:val="fr-LU"/>
        </w:rPr>
      </w:pPr>
    </w:p>
    <w:p w:rsidR="001F522F" w:rsidRDefault="001F522F" w:rsidP="00F07B3D">
      <w:pPr>
        <w:ind w:firstLine="708"/>
        <w:jc w:val="both"/>
        <w:rPr>
          <w:lang w:val="fr-LU"/>
        </w:rPr>
      </w:pPr>
    </w:p>
    <w:p w:rsidR="00996880" w:rsidRDefault="00996880" w:rsidP="00F07B3D">
      <w:pPr>
        <w:ind w:firstLine="708"/>
        <w:jc w:val="both"/>
        <w:rPr>
          <w:lang w:val="fr-LU"/>
        </w:rPr>
      </w:pPr>
    </w:p>
    <w:p w:rsidR="00996880" w:rsidRDefault="00996880" w:rsidP="00F07B3D">
      <w:pPr>
        <w:ind w:firstLine="708"/>
        <w:jc w:val="both"/>
        <w:rPr>
          <w:lang w:val="fr-LU"/>
        </w:rPr>
      </w:pPr>
    </w:p>
    <w:p w:rsidR="00AC60FF" w:rsidRPr="00AC60FF" w:rsidRDefault="00AC60FF" w:rsidP="00AC60FF">
      <w:pPr>
        <w:ind w:firstLine="708"/>
        <w:jc w:val="both"/>
        <w:rPr>
          <w:b/>
          <w:lang w:val="fr-LU"/>
        </w:rPr>
      </w:pPr>
      <w:r>
        <w:rPr>
          <w:lang w:val="fr-LU"/>
        </w:rPr>
        <w:tab/>
      </w:r>
      <w:r w:rsidRPr="00AC60FF">
        <w:rPr>
          <w:b/>
          <w:lang w:val="fr-LU"/>
        </w:rPr>
        <w:t>*Concept pour la partie Animation de la Maison de Jeunes :</w:t>
      </w:r>
    </w:p>
    <w:p w:rsidR="00AC60FF" w:rsidRPr="00AC60FF" w:rsidRDefault="00AC60FF" w:rsidP="00AC60FF">
      <w:pPr>
        <w:ind w:firstLine="708"/>
        <w:jc w:val="both"/>
        <w:rPr>
          <w:lang w:val="fr-LU"/>
        </w:rPr>
      </w:pPr>
    </w:p>
    <w:p w:rsidR="00AC60FF" w:rsidRPr="00AC60FF" w:rsidRDefault="00AC60FF" w:rsidP="00AC60FF">
      <w:pPr>
        <w:ind w:firstLine="708"/>
        <w:jc w:val="both"/>
        <w:rPr>
          <w:lang w:val="fr-LU"/>
        </w:rPr>
      </w:pPr>
      <w:r w:rsidRPr="00AC60FF">
        <w:rPr>
          <w:lang w:val="fr-LU"/>
        </w:rPr>
        <w:tab/>
        <w:t>Au contraire de la partie rencontre, il s’agit ici d’activités programmées, pouvant même demander une inscription préalable. Ces activités pouvant être de courte durée ou non, se dérouler dans le centre ou à l’extérieur.</w:t>
      </w:r>
    </w:p>
    <w:p w:rsidR="00AC60FF" w:rsidRPr="00AC60FF" w:rsidRDefault="00AC60FF" w:rsidP="00AC60FF">
      <w:pPr>
        <w:ind w:firstLine="708"/>
        <w:jc w:val="both"/>
        <w:rPr>
          <w:lang w:val="fr-LU"/>
        </w:rPr>
      </w:pPr>
      <w:r w:rsidRPr="00AC60FF">
        <w:rPr>
          <w:lang w:val="fr-LU"/>
        </w:rPr>
        <w:tab/>
        <w:t>Elles peuvent être réparties en 3 catégories :</w:t>
      </w:r>
    </w:p>
    <w:p w:rsidR="00AC60FF" w:rsidRPr="00AC60FF" w:rsidRDefault="00AC60FF" w:rsidP="00AC60FF">
      <w:pPr>
        <w:ind w:firstLine="708"/>
        <w:jc w:val="both"/>
        <w:rPr>
          <w:lang w:val="fr-LU"/>
        </w:rPr>
      </w:pPr>
      <w:r w:rsidRPr="00AC60FF">
        <w:rPr>
          <w:lang w:val="fr-LU"/>
        </w:rPr>
        <w:tab/>
        <w:t>-activités simples</w:t>
      </w:r>
    </w:p>
    <w:p w:rsidR="00AC60FF" w:rsidRPr="00AC60FF" w:rsidRDefault="00AC60FF" w:rsidP="00AC60FF">
      <w:pPr>
        <w:ind w:firstLine="708"/>
        <w:jc w:val="both"/>
        <w:rPr>
          <w:lang w:val="fr-LU"/>
        </w:rPr>
      </w:pPr>
      <w:r w:rsidRPr="00AC60FF">
        <w:rPr>
          <w:lang w:val="fr-LU"/>
        </w:rPr>
        <w:tab/>
        <w:t>-activités moyennes</w:t>
      </w:r>
    </w:p>
    <w:p w:rsidR="00AC60FF" w:rsidRPr="00AC60FF" w:rsidRDefault="00AC60FF" w:rsidP="00AC60FF">
      <w:pPr>
        <w:ind w:firstLine="708"/>
        <w:jc w:val="both"/>
        <w:rPr>
          <w:lang w:val="fr-LU"/>
        </w:rPr>
      </w:pPr>
      <w:r w:rsidRPr="00AC60FF">
        <w:rPr>
          <w:lang w:val="fr-LU"/>
        </w:rPr>
        <w:tab/>
        <w:t>-activités qualifiées de projet</w:t>
      </w:r>
    </w:p>
    <w:p w:rsidR="00AC60FF" w:rsidRPr="00AC60FF" w:rsidRDefault="00AC60FF" w:rsidP="00AC60FF">
      <w:pPr>
        <w:ind w:firstLine="708"/>
        <w:jc w:val="both"/>
        <w:rPr>
          <w:lang w:val="fr-LU"/>
        </w:rPr>
      </w:pPr>
    </w:p>
    <w:p w:rsidR="00AC60FF" w:rsidRPr="00AC60FF" w:rsidRDefault="00AC60FF" w:rsidP="00AC60FF">
      <w:pPr>
        <w:ind w:firstLine="708"/>
        <w:jc w:val="both"/>
        <w:rPr>
          <w:lang w:val="fr-LU"/>
        </w:rPr>
      </w:pPr>
      <w:r w:rsidRPr="00AC60FF">
        <w:rPr>
          <w:lang w:val="fr-LU"/>
        </w:rPr>
        <w:tab/>
        <w:t>Parmi les simples activités relevons :</w:t>
      </w:r>
    </w:p>
    <w:p w:rsidR="00AC60FF" w:rsidRPr="00AC60FF" w:rsidRDefault="00AC60FF" w:rsidP="00AC60FF">
      <w:pPr>
        <w:ind w:firstLine="708"/>
        <w:jc w:val="both"/>
        <w:rPr>
          <w:lang w:val="fr-LU"/>
        </w:rPr>
      </w:pPr>
      <w:r w:rsidRPr="00AC60FF">
        <w:rPr>
          <w:lang w:val="fr-LU"/>
        </w:rPr>
        <w:tab/>
        <w:t>Activités sportives, manuelles, vidéo, sortie détente (bowling, karting,…), soirée disco, barbecue, activités culturelles (concert, musée,…), etc…</w:t>
      </w:r>
    </w:p>
    <w:p w:rsidR="00AC60FF" w:rsidRPr="00AC60FF" w:rsidRDefault="00AC60FF" w:rsidP="00AC60FF">
      <w:pPr>
        <w:ind w:firstLine="708"/>
        <w:jc w:val="both"/>
        <w:rPr>
          <w:lang w:val="fr-LU"/>
        </w:rPr>
      </w:pPr>
      <w:r w:rsidRPr="00AC60FF">
        <w:rPr>
          <w:lang w:val="fr-LU"/>
        </w:rPr>
        <w:tab/>
        <w:t xml:space="preserve">L’idéal est d’avoir au moins une activité de ce type </w:t>
      </w:r>
      <w:r w:rsidR="00996880">
        <w:rPr>
          <w:lang w:val="fr-LU"/>
        </w:rPr>
        <w:t>deux</w:t>
      </w:r>
      <w:r w:rsidRPr="00AC60FF">
        <w:rPr>
          <w:lang w:val="fr-LU"/>
        </w:rPr>
        <w:t xml:space="preserve"> fois par semaine</w:t>
      </w:r>
    </w:p>
    <w:p w:rsidR="00AC60FF" w:rsidRPr="00AC60FF" w:rsidRDefault="00AC60FF" w:rsidP="00AC60FF">
      <w:pPr>
        <w:ind w:firstLine="708"/>
        <w:jc w:val="both"/>
        <w:rPr>
          <w:lang w:val="fr-LU"/>
        </w:rPr>
      </w:pPr>
    </w:p>
    <w:p w:rsidR="00AC60FF" w:rsidRPr="00AC60FF" w:rsidRDefault="00AC60FF" w:rsidP="00AC60FF">
      <w:pPr>
        <w:ind w:firstLine="708"/>
        <w:jc w:val="both"/>
        <w:rPr>
          <w:lang w:val="fr-LU"/>
        </w:rPr>
      </w:pPr>
      <w:r w:rsidRPr="00AC60FF">
        <w:rPr>
          <w:lang w:val="fr-LU"/>
        </w:rPr>
        <w:tab/>
        <w:t>Pour les activités moyennes, citons :</w:t>
      </w:r>
    </w:p>
    <w:p w:rsidR="00AC60FF" w:rsidRPr="00AC60FF" w:rsidRDefault="00AC60FF" w:rsidP="00AC60FF">
      <w:pPr>
        <w:ind w:firstLine="708"/>
        <w:jc w:val="both"/>
        <w:rPr>
          <w:lang w:val="fr-LU"/>
        </w:rPr>
      </w:pPr>
      <w:r w:rsidRPr="00AC60FF">
        <w:rPr>
          <w:lang w:val="fr-LU"/>
        </w:rPr>
        <w:tab/>
        <w:t>Journée dans un parc d’attraction, activités sportives extraordinaires (spéléo, ski, …), week-end (center-parc,…), cinéma, initiation informatique, etc…</w:t>
      </w:r>
    </w:p>
    <w:p w:rsidR="00AC60FF" w:rsidRPr="00AC60FF" w:rsidRDefault="00AC60FF" w:rsidP="00AC60FF">
      <w:pPr>
        <w:ind w:firstLine="708"/>
        <w:jc w:val="both"/>
        <w:rPr>
          <w:lang w:val="fr-LU"/>
        </w:rPr>
      </w:pPr>
    </w:p>
    <w:p w:rsidR="00AC60FF" w:rsidRPr="00AC60FF" w:rsidRDefault="00AC60FF" w:rsidP="00AC60FF">
      <w:pPr>
        <w:ind w:firstLine="708"/>
        <w:jc w:val="both"/>
        <w:rPr>
          <w:lang w:val="fr-LU"/>
        </w:rPr>
      </w:pPr>
      <w:r w:rsidRPr="00AC60FF">
        <w:rPr>
          <w:lang w:val="fr-LU"/>
        </w:rPr>
        <w:tab/>
        <w:t>Les projets font référence à des activités beaucoup plus étalées dans le temps et demandent un investissement beaucoup plus important. Une activité internationale de rencontre d’autres jeunes entre dans ce créneau,  le développement avec certains jeunes selon leurs désirs comme par exemple groupe de danse, débat, etc.…1 projet par an constitue l’objectif.</w:t>
      </w:r>
    </w:p>
    <w:p w:rsidR="00AC60FF" w:rsidRPr="00AC60FF" w:rsidRDefault="00AC60FF" w:rsidP="00AC60FF">
      <w:pPr>
        <w:ind w:firstLine="708"/>
        <w:jc w:val="both"/>
        <w:rPr>
          <w:lang w:val="fr-LU"/>
        </w:rPr>
      </w:pPr>
      <w:r w:rsidRPr="00AC60FF">
        <w:rPr>
          <w:lang w:val="fr-LU"/>
        </w:rPr>
        <w:tab/>
        <w:t xml:space="preserve">Ce dernier point constitue la concrétisation d’une finalité de la Maison de Jeunes, à savoir amener les jeunes à se prendre en charge, à s’impliquer dans un projet et être acteur et non plus consommateur </w:t>
      </w:r>
      <w:r w:rsidRPr="00AC60FF">
        <w:rPr>
          <w:lang w:val="fr-LU"/>
        </w:rPr>
        <w:lastRenderedPageBreak/>
        <w:t>de loisirs. C’est aussi une évolution personnelle de chaque jeune à son propre rythme parmi les différents types d’activités.</w:t>
      </w:r>
    </w:p>
    <w:p w:rsidR="00AC60FF" w:rsidRPr="00AC60FF" w:rsidRDefault="00AC60FF" w:rsidP="00AC60FF">
      <w:pPr>
        <w:ind w:firstLine="708"/>
        <w:jc w:val="both"/>
        <w:rPr>
          <w:lang w:val="fr-LU"/>
        </w:rPr>
      </w:pPr>
      <w:r w:rsidRPr="00AC60FF">
        <w:rPr>
          <w:lang w:val="fr-LU"/>
        </w:rPr>
        <w:tab/>
      </w:r>
    </w:p>
    <w:p w:rsidR="00AC60FF" w:rsidRPr="00AC60FF" w:rsidRDefault="00AC60FF" w:rsidP="00AC60FF">
      <w:pPr>
        <w:ind w:firstLine="708"/>
        <w:jc w:val="both"/>
        <w:rPr>
          <w:lang w:val="fr-LU"/>
        </w:rPr>
      </w:pPr>
      <w:r>
        <w:rPr>
          <w:lang w:val="fr-LU"/>
        </w:rPr>
        <w:tab/>
      </w:r>
      <w:r w:rsidRPr="00AC60FF">
        <w:rPr>
          <w:lang w:val="fr-LU"/>
        </w:rPr>
        <w:t>Nos activités sont bien sur adaptées à l’âge et à la maturité des jeunes.</w:t>
      </w:r>
    </w:p>
    <w:p w:rsidR="00AC60FF" w:rsidRPr="00AC60FF" w:rsidRDefault="00AC60FF" w:rsidP="00AC60FF">
      <w:pPr>
        <w:ind w:firstLine="708"/>
        <w:jc w:val="both"/>
        <w:rPr>
          <w:lang w:val="fr-LU"/>
        </w:rPr>
      </w:pPr>
    </w:p>
    <w:p w:rsidR="00AC60FF" w:rsidRPr="00AC60FF" w:rsidRDefault="00AC60FF" w:rsidP="00AC60FF">
      <w:pPr>
        <w:ind w:firstLine="708"/>
        <w:jc w:val="both"/>
        <w:rPr>
          <w:lang w:val="fr-LU"/>
        </w:rPr>
      </w:pPr>
      <w:r w:rsidRPr="00AC60FF">
        <w:rPr>
          <w:lang w:val="fr-LU"/>
        </w:rPr>
        <w:tab/>
        <w:t>Il nous semble aussi essentiel, d’une part d’être attentifs aux pro</w:t>
      </w:r>
      <w:r w:rsidR="00996880">
        <w:rPr>
          <w:lang w:val="fr-LU"/>
        </w:rPr>
        <w:t>blématiques sociales et d’autre</w:t>
      </w:r>
      <w:r w:rsidRPr="00AC60FF">
        <w:rPr>
          <w:lang w:val="fr-LU"/>
        </w:rPr>
        <w:t xml:space="preserve"> part, d’apporter un soutien plus important aux adolesc</w:t>
      </w:r>
      <w:r w:rsidR="00DF0ED9">
        <w:rPr>
          <w:lang w:val="fr-LU"/>
        </w:rPr>
        <w:t>ents issus de CSP défavorisées.</w:t>
      </w:r>
    </w:p>
    <w:p w:rsidR="00AC60FF" w:rsidRPr="00AC60FF" w:rsidRDefault="00AC60FF" w:rsidP="00AC60FF">
      <w:pPr>
        <w:ind w:firstLine="708"/>
        <w:jc w:val="both"/>
        <w:rPr>
          <w:u w:val="single"/>
          <w:lang w:val="fr-LU"/>
        </w:rPr>
      </w:pPr>
      <w:r w:rsidRPr="00AC60FF">
        <w:rPr>
          <w:u w:val="single"/>
          <w:lang w:val="fr-LU"/>
        </w:rPr>
        <w:t>Buts</w:t>
      </w:r>
    </w:p>
    <w:p w:rsidR="00AC60FF" w:rsidRPr="00AC60FF" w:rsidRDefault="00AC60FF" w:rsidP="00AC60FF">
      <w:pPr>
        <w:ind w:firstLine="708"/>
        <w:jc w:val="both"/>
        <w:rPr>
          <w:lang w:val="fr-LU"/>
        </w:rPr>
      </w:pPr>
      <w:r w:rsidRPr="00AC60FF">
        <w:rPr>
          <w:lang w:val="fr-LU"/>
        </w:rPr>
        <w:t>Imprégner toutes nos démarches et nos actions d’une finalité éducative visant l’apprentissage de l’autonomie, de la responsabilité (cf. projet troc…) et de la solidarité.</w:t>
      </w:r>
    </w:p>
    <w:p w:rsidR="00AC60FF" w:rsidRPr="00AC60FF" w:rsidRDefault="00AC60FF" w:rsidP="00AC60FF">
      <w:pPr>
        <w:ind w:firstLine="708"/>
        <w:jc w:val="both"/>
        <w:rPr>
          <w:lang w:val="fr-LU"/>
        </w:rPr>
      </w:pPr>
      <w:r w:rsidRPr="00AC60FF">
        <w:rPr>
          <w:lang w:val="fr-LU"/>
        </w:rPr>
        <w:t>Accompagner les adolescents dans les situations favorisant l’implication et la détermination d’un rôle social et d’une identité dans le groupe.</w:t>
      </w:r>
    </w:p>
    <w:p w:rsidR="00AC60FF" w:rsidRPr="00AC60FF" w:rsidRDefault="00AC60FF" w:rsidP="00AC60FF">
      <w:pPr>
        <w:ind w:firstLine="708"/>
        <w:jc w:val="both"/>
        <w:rPr>
          <w:u w:val="single"/>
          <w:lang w:val="fr-LU"/>
        </w:rPr>
      </w:pPr>
      <w:r w:rsidRPr="00AC60FF">
        <w:rPr>
          <w:u w:val="single"/>
          <w:lang w:val="fr-LU"/>
        </w:rPr>
        <w:t>Objectifs</w:t>
      </w:r>
    </w:p>
    <w:p w:rsidR="00AC60FF" w:rsidRPr="00AC60FF" w:rsidRDefault="00AC60FF" w:rsidP="00AC60FF">
      <w:pPr>
        <w:ind w:firstLine="708"/>
        <w:jc w:val="both"/>
        <w:rPr>
          <w:lang w:val="fr-LU"/>
        </w:rPr>
      </w:pPr>
      <w:r w:rsidRPr="00AC60FF">
        <w:rPr>
          <w:lang w:val="fr-LU"/>
        </w:rPr>
        <w:t>Faciliter l’accueil de tous les adolescents et des jeunes adultes sans discrimination par une politique de coût d’accès adapté aux familles.</w:t>
      </w:r>
    </w:p>
    <w:p w:rsidR="00AC60FF" w:rsidRPr="00AC60FF" w:rsidRDefault="00AC60FF" w:rsidP="00AC60FF">
      <w:pPr>
        <w:ind w:firstLine="708"/>
        <w:jc w:val="both"/>
        <w:rPr>
          <w:lang w:val="fr-LU"/>
        </w:rPr>
      </w:pPr>
      <w:r w:rsidRPr="00AC60FF">
        <w:rPr>
          <w:lang w:val="fr-LU"/>
        </w:rPr>
        <w:t>Ouvrir la Maison des Jeunes à toutes les formes d’accueil (libre, structurée, scolaire, partenariat, etc.).</w:t>
      </w:r>
    </w:p>
    <w:p w:rsidR="00AC60FF" w:rsidRPr="00AC60FF" w:rsidRDefault="00AC60FF" w:rsidP="00AC60FF">
      <w:pPr>
        <w:ind w:firstLine="708"/>
        <w:jc w:val="both"/>
        <w:rPr>
          <w:lang w:val="fr-LU"/>
        </w:rPr>
      </w:pPr>
      <w:r w:rsidRPr="00AC60FF">
        <w:rPr>
          <w:lang w:val="fr-LU"/>
        </w:rPr>
        <w:t>Soutenir la création d’actions éducatives particulièrement en direction des publics jeunes issus d’un milieu social en difficulté.</w:t>
      </w:r>
    </w:p>
    <w:p w:rsidR="00AC60FF" w:rsidRPr="00AC60FF" w:rsidRDefault="00AC60FF" w:rsidP="00AC60FF">
      <w:pPr>
        <w:ind w:firstLine="708"/>
        <w:jc w:val="both"/>
        <w:rPr>
          <w:lang w:val="fr-LU"/>
        </w:rPr>
      </w:pPr>
      <w:r w:rsidRPr="00AC60FF">
        <w:rPr>
          <w:lang w:val="fr-LU"/>
        </w:rPr>
        <w:t>Inciter les jeunes à prendre part aux actions mises en place à leur intention, en les impliquant dans le choix des actions mais aussi dans le suivi.</w:t>
      </w:r>
    </w:p>
    <w:p w:rsidR="00AC60FF" w:rsidRPr="00AC60FF" w:rsidRDefault="00AC60FF" w:rsidP="00AC60FF">
      <w:pPr>
        <w:ind w:firstLine="708"/>
        <w:jc w:val="both"/>
        <w:rPr>
          <w:lang w:val="fr-LU"/>
        </w:rPr>
      </w:pPr>
      <w:r w:rsidRPr="00AC60FF">
        <w:rPr>
          <w:lang w:val="fr-LU"/>
        </w:rPr>
        <w:t>Encourager les jeunes à être acteurs au sein de la dynamique sociale des quartiers notamment par une participation active aux actions locales (cf. Stands de prévention des toxicomanies en milieu social urbain…).</w:t>
      </w:r>
    </w:p>
    <w:p w:rsidR="00AC60FF" w:rsidRPr="00AC60FF" w:rsidRDefault="00AC60FF" w:rsidP="00AC60FF">
      <w:pPr>
        <w:ind w:firstLine="708"/>
        <w:jc w:val="both"/>
        <w:rPr>
          <w:u w:val="single"/>
          <w:lang w:val="fr-LU"/>
        </w:rPr>
      </w:pPr>
      <w:r w:rsidRPr="00AC60FF">
        <w:rPr>
          <w:u w:val="single"/>
          <w:lang w:val="fr-LU"/>
        </w:rPr>
        <w:t>Méthodologie</w:t>
      </w:r>
    </w:p>
    <w:p w:rsidR="00AC60FF" w:rsidRPr="00AC60FF" w:rsidRDefault="00AC60FF" w:rsidP="00AC60FF">
      <w:pPr>
        <w:ind w:firstLine="708"/>
        <w:jc w:val="both"/>
        <w:rPr>
          <w:lang w:val="fr-LU"/>
        </w:rPr>
      </w:pPr>
      <w:r w:rsidRPr="00AC60FF">
        <w:rPr>
          <w:lang w:val="fr-LU"/>
        </w:rPr>
        <w:t>Maintien d’un coût d’accès à nos actions, à nos services et à nos prestations le plus proche des possibilités financières des jeunes et des populations locales.</w:t>
      </w:r>
    </w:p>
    <w:p w:rsidR="00AC60FF" w:rsidRPr="00AC60FF" w:rsidRDefault="00AC60FF" w:rsidP="00AC60FF">
      <w:pPr>
        <w:ind w:firstLine="708"/>
        <w:jc w:val="both"/>
        <w:rPr>
          <w:lang w:val="fr-LU"/>
        </w:rPr>
      </w:pPr>
      <w:r w:rsidRPr="00AC60FF">
        <w:rPr>
          <w:lang w:val="fr-LU"/>
        </w:rPr>
        <w:t>Aides et soutiens à la création de pôles d’actions innovantes qui visent une démarche éducative (cf. les NTIC, Internet, journal des jeunes…).</w:t>
      </w:r>
    </w:p>
    <w:p w:rsidR="00AC60FF" w:rsidRPr="00AC60FF" w:rsidRDefault="00AC60FF" w:rsidP="00AC60FF">
      <w:pPr>
        <w:ind w:firstLine="708"/>
        <w:jc w:val="both"/>
        <w:rPr>
          <w:lang w:val="fr-LU"/>
        </w:rPr>
      </w:pPr>
      <w:r w:rsidRPr="00AC60FF">
        <w:rPr>
          <w:lang w:val="fr-LU"/>
        </w:rPr>
        <w:t>Développement d’actions permettant aux jeunes de se positionner en tant qu’acteurs en intégrant un rôle et une mission dans le cadre d’un développement social et urbain pour le(s) quartier(s).</w:t>
      </w:r>
    </w:p>
    <w:p w:rsidR="001F522F" w:rsidRDefault="00AC60FF" w:rsidP="00AC60FF">
      <w:pPr>
        <w:ind w:firstLine="708"/>
        <w:jc w:val="both"/>
        <w:rPr>
          <w:lang w:val="fr-LU"/>
        </w:rPr>
      </w:pPr>
      <w:r w:rsidRPr="00AC60FF">
        <w:rPr>
          <w:lang w:val="fr-LU"/>
        </w:rPr>
        <w:t>Faire participer les jeunes à des missions de réflexion et d’organisation au sein de forums et/ou de groupes de parole. Les réunions-jeunes apparaissent comme des moments idéals de représentation, d’écoute, d’initiative et de responsabilité.</w:t>
      </w:r>
    </w:p>
    <w:p w:rsidR="001F522F" w:rsidRDefault="001F522F" w:rsidP="00F07B3D">
      <w:pPr>
        <w:ind w:firstLine="708"/>
        <w:jc w:val="both"/>
        <w:rPr>
          <w:lang w:val="fr-LU"/>
        </w:rPr>
      </w:pPr>
    </w:p>
    <w:p w:rsidR="00996880" w:rsidRDefault="00996880" w:rsidP="00F07B3D">
      <w:pPr>
        <w:ind w:firstLine="708"/>
        <w:jc w:val="both"/>
        <w:rPr>
          <w:lang w:val="fr-LU"/>
        </w:rPr>
      </w:pPr>
    </w:p>
    <w:p w:rsidR="00996880" w:rsidRDefault="00996880" w:rsidP="00F07B3D">
      <w:pPr>
        <w:ind w:firstLine="708"/>
        <w:jc w:val="both"/>
        <w:rPr>
          <w:lang w:val="fr-LU"/>
        </w:rPr>
      </w:pPr>
    </w:p>
    <w:p w:rsidR="001F522F" w:rsidRDefault="00DF0ED9" w:rsidP="00F07B3D">
      <w:pPr>
        <w:ind w:firstLine="708"/>
        <w:jc w:val="both"/>
        <w:rPr>
          <w:lang w:val="fr-LU"/>
        </w:rPr>
      </w:pPr>
      <w:r>
        <w:rPr>
          <w:lang w:val="fr-LU"/>
        </w:rPr>
        <w:t>Citons différents services initiés, proposés et réalisés par et avec la MJ :</w:t>
      </w:r>
    </w:p>
    <w:p w:rsidR="00DF0ED9" w:rsidRDefault="00DF0ED9" w:rsidP="00F07B3D">
      <w:pPr>
        <w:ind w:firstLine="708"/>
        <w:jc w:val="both"/>
        <w:rPr>
          <w:lang w:val="fr-LU"/>
        </w:rPr>
      </w:pPr>
      <w:r>
        <w:rPr>
          <w:lang w:val="fr-LU"/>
        </w:rPr>
        <w:t xml:space="preserve">+les sorties : </w:t>
      </w:r>
    </w:p>
    <w:p w:rsidR="00DF0ED9" w:rsidRDefault="00DF0ED9" w:rsidP="00F07B3D">
      <w:pPr>
        <w:ind w:firstLine="708"/>
        <w:jc w:val="both"/>
        <w:rPr>
          <w:lang w:val="fr-LU"/>
        </w:rPr>
      </w:pPr>
      <w:r>
        <w:rPr>
          <w:lang w:val="fr-LU"/>
        </w:rPr>
        <w:t xml:space="preserve">Qu’elles aient pour thème la culture, le sport ou le loisir, les sorties se font par petit groupe de 5 jeunes minimum, avec pour obligation quand il s’agit de mineurs d’1 éducateur pour un groupe de </w:t>
      </w:r>
      <w:r w:rsidR="00CE1A63">
        <w:rPr>
          <w:lang w:val="fr-LU"/>
        </w:rPr>
        <w:t>7 jeunes, 2 éduc pour 14 jeunes et ainsi de suite..</w:t>
      </w:r>
      <w:r>
        <w:rPr>
          <w:lang w:val="fr-LU"/>
        </w:rPr>
        <w:t>.</w:t>
      </w:r>
    </w:p>
    <w:p w:rsidR="00DF0ED9" w:rsidRDefault="00DF0ED9" w:rsidP="00F07B3D">
      <w:pPr>
        <w:ind w:firstLine="708"/>
        <w:jc w:val="both"/>
        <w:rPr>
          <w:lang w:val="fr-LU"/>
        </w:rPr>
      </w:pPr>
      <w:r>
        <w:rPr>
          <w:lang w:val="fr-LU"/>
        </w:rPr>
        <w:t>Elles doivent être préparées en amont, les jeunes doivent savoir où ils se rendent, ce qu’ils vont voir et faire</w:t>
      </w:r>
      <w:r w:rsidR="00CE7055">
        <w:rPr>
          <w:lang w:val="fr-LU"/>
        </w:rPr>
        <w:t xml:space="preserve"> </w:t>
      </w:r>
      <w:r>
        <w:rPr>
          <w:lang w:val="fr-LU"/>
        </w:rPr>
        <w:t>et dans quelles conditions. Si une sortie se fait en dehors des heures normales de fonctionnement les parents en sont avertis, et tous les jeunes doivent remplir une autorisation de sortie, aussi bien pour les mineurs, documents à faire signer par leurs parents ou tuteurs respectifs, pour les majeurs par eux-mêmes. Pour chaque sor</w:t>
      </w:r>
      <w:r w:rsidR="00270B40">
        <w:rPr>
          <w:lang w:val="fr-LU"/>
        </w:rPr>
        <w:t>tie</w:t>
      </w:r>
      <w:r>
        <w:rPr>
          <w:lang w:val="fr-LU"/>
        </w:rPr>
        <w:t xml:space="preserve"> en extérieur, le responsable doit se munir des fiches sanitaires, de la trousse à pharmacie, des n° de tél en cas d’urgence et s’assurer que le jeune soit à jour au niveau administratif et qu’il est à même de régler sa participation.</w:t>
      </w:r>
    </w:p>
    <w:p w:rsidR="00DF0ED9" w:rsidRDefault="00DF0ED9" w:rsidP="00F07B3D">
      <w:pPr>
        <w:ind w:firstLine="708"/>
        <w:jc w:val="both"/>
        <w:rPr>
          <w:lang w:val="fr-LU"/>
        </w:rPr>
      </w:pPr>
      <w:r>
        <w:rPr>
          <w:lang w:val="fr-LU"/>
        </w:rPr>
        <w:t>L’éducateur gradué, responsable de la structure jeunesse, doit remettre dans les délais impartis tous éléments permettant d’effectuer les réservations, les paiements et tout ce qui a trait au bon déroulement de la sortie.et gérer le côté comptabilité aussi.</w:t>
      </w:r>
    </w:p>
    <w:p w:rsidR="00825DF6" w:rsidRDefault="00825DF6" w:rsidP="00F07B3D">
      <w:pPr>
        <w:ind w:firstLine="708"/>
        <w:jc w:val="both"/>
        <w:rPr>
          <w:lang w:val="fr-LU"/>
        </w:rPr>
      </w:pPr>
      <w:r>
        <w:rPr>
          <w:lang w:val="fr-LU"/>
        </w:rPr>
        <w:t>Les responsables pédagogiques sont garants de la sécurité physique, morale et matérielle des jeunes, mais aussi de leur bonne conduite, du respect qu’ils porteront aux autres jeunes et aux adultes lors de la sortie. Tous ces aspects se retrouvent naturellement inscrits au sein du règlement interne de la MJ</w:t>
      </w:r>
    </w:p>
    <w:p w:rsidR="001F522F" w:rsidRDefault="001F522F" w:rsidP="00F07B3D">
      <w:pPr>
        <w:ind w:firstLine="708"/>
        <w:jc w:val="both"/>
        <w:rPr>
          <w:lang w:val="fr-LU"/>
        </w:rPr>
      </w:pPr>
    </w:p>
    <w:p w:rsidR="00825DF6" w:rsidRDefault="00825DF6" w:rsidP="00F07B3D">
      <w:pPr>
        <w:ind w:firstLine="708"/>
        <w:jc w:val="both"/>
        <w:rPr>
          <w:lang w:val="fr-LU"/>
        </w:rPr>
      </w:pPr>
      <w:r>
        <w:rPr>
          <w:lang w:val="fr-LU"/>
        </w:rPr>
        <w:t>+les activités sportives :</w:t>
      </w:r>
    </w:p>
    <w:p w:rsidR="00825DF6" w:rsidRDefault="00825DF6" w:rsidP="00F07B3D">
      <w:pPr>
        <w:ind w:firstLine="708"/>
        <w:jc w:val="both"/>
        <w:rPr>
          <w:lang w:val="fr-LU"/>
        </w:rPr>
      </w:pPr>
      <w:r>
        <w:rPr>
          <w:lang w:val="fr-LU"/>
        </w:rPr>
        <w:t>En général, ces activités à caractère sport</w:t>
      </w:r>
      <w:r w:rsidR="00CE1A63">
        <w:rPr>
          <w:lang w:val="fr-LU"/>
        </w:rPr>
        <w:t>if</w:t>
      </w:r>
      <w:r>
        <w:rPr>
          <w:lang w:val="fr-LU"/>
        </w:rPr>
        <w:t xml:space="preserve"> se déroulent au sein du gymnase gracieusement mis à disposition du criaj par la commune et ce</w:t>
      </w:r>
      <w:r w:rsidR="00270B40">
        <w:rPr>
          <w:lang w:val="fr-LU"/>
        </w:rPr>
        <w:t>,</w:t>
      </w:r>
      <w:r>
        <w:rPr>
          <w:lang w:val="fr-LU"/>
        </w:rPr>
        <w:t xml:space="preserve"> deux fois par semaine. Également sur la piste</w:t>
      </w:r>
      <w:r w:rsidR="00270B40">
        <w:rPr>
          <w:lang w:val="fr-LU"/>
        </w:rPr>
        <w:t xml:space="preserve"> de skate</w:t>
      </w:r>
      <w:r>
        <w:rPr>
          <w:lang w:val="fr-LU"/>
        </w:rPr>
        <w:t>, et à la piscine de Grevenmacher pour les activités lié</w:t>
      </w:r>
      <w:r w:rsidR="00270B40">
        <w:rPr>
          <w:lang w:val="fr-LU"/>
        </w:rPr>
        <w:t>e</w:t>
      </w:r>
      <w:r>
        <w:rPr>
          <w:lang w:val="fr-LU"/>
        </w:rPr>
        <w:t>s à l’eau bien sûr. Des sorties associées aux pratiques sportives sont aussi à développer, en particulier celles liées à des sports originaux ou plus onéreux, tels que séjour de ski, escalade …</w:t>
      </w:r>
    </w:p>
    <w:p w:rsidR="001F522F" w:rsidRDefault="001F522F" w:rsidP="00F07B3D">
      <w:pPr>
        <w:ind w:firstLine="708"/>
        <w:jc w:val="both"/>
        <w:rPr>
          <w:lang w:val="fr-LU"/>
        </w:rPr>
      </w:pPr>
    </w:p>
    <w:p w:rsidR="00825DF6" w:rsidRDefault="00825DF6" w:rsidP="00F07B3D">
      <w:pPr>
        <w:ind w:firstLine="708"/>
        <w:jc w:val="both"/>
        <w:rPr>
          <w:lang w:val="fr-LU"/>
        </w:rPr>
      </w:pPr>
      <w:r>
        <w:rPr>
          <w:lang w:val="fr-LU"/>
        </w:rPr>
        <w:lastRenderedPageBreak/>
        <w:t>+les ateliers manuels :</w:t>
      </w:r>
    </w:p>
    <w:p w:rsidR="00825DF6" w:rsidRDefault="00825DF6" w:rsidP="00F07B3D">
      <w:pPr>
        <w:ind w:firstLine="708"/>
        <w:jc w:val="both"/>
        <w:rPr>
          <w:lang w:val="fr-LU"/>
        </w:rPr>
      </w:pPr>
      <w:r>
        <w:rPr>
          <w:lang w:val="fr-LU"/>
        </w:rPr>
        <w:t>Ils peuvent être menés au sein même de la structure, ou délocalisée sur des lieux mieux adaptés comme pour le</w:t>
      </w:r>
      <w:r w:rsidR="00270B40">
        <w:rPr>
          <w:lang w:val="fr-LU"/>
        </w:rPr>
        <w:t xml:space="preserve"> graffiti, ou la sculpture</w:t>
      </w:r>
      <w:r>
        <w:rPr>
          <w:lang w:val="fr-LU"/>
        </w:rPr>
        <w:t xml:space="preserve"> par exemple…initié, enseigné par l’éducateur en personne, ou par un intervenant externe s’il y a une spécialisation quelconque.</w:t>
      </w:r>
    </w:p>
    <w:p w:rsidR="00825DF6" w:rsidRDefault="00825DF6" w:rsidP="00F07B3D">
      <w:pPr>
        <w:ind w:firstLine="708"/>
        <w:jc w:val="both"/>
        <w:rPr>
          <w:lang w:val="fr-LU"/>
        </w:rPr>
      </w:pPr>
      <w:r>
        <w:rPr>
          <w:lang w:val="fr-LU"/>
        </w:rPr>
        <w:t xml:space="preserve">Ils doivent éveiller la </w:t>
      </w:r>
      <w:r w:rsidR="00B065ED">
        <w:rPr>
          <w:lang w:val="fr-LU"/>
        </w:rPr>
        <w:t>curiosité</w:t>
      </w:r>
      <w:r>
        <w:rPr>
          <w:lang w:val="fr-LU"/>
        </w:rPr>
        <w:t xml:space="preserve"> des jeunes, les aider à maîtriser </w:t>
      </w:r>
      <w:r w:rsidR="00B065ED">
        <w:rPr>
          <w:lang w:val="fr-LU"/>
        </w:rPr>
        <w:t>de nouvelles techniques (auto modélisme)et à comprendre leur environnement… ces ateliers s’inscrivent dans le cadre du projet atelier MJ et doivent connaitre des jours et horaires hebdomadaires réguliers et récurrents.</w:t>
      </w:r>
    </w:p>
    <w:p w:rsidR="001F522F" w:rsidRDefault="001F522F" w:rsidP="00F07B3D">
      <w:pPr>
        <w:ind w:firstLine="708"/>
        <w:jc w:val="both"/>
        <w:rPr>
          <w:lang w:val="fr-LU"/>
        </w:rPr>
      </w:pPr>
    </w:p>
    <w:p w:rsidR="001F522F" w:rsidRDefault="00B065ED" w:rsidP="00F07B3D">
      <w:pPr>
        <w:ind w:firstLine="708"/>
        <w:jc w:val="both"/>
        <w:rPr>
          <w:lang w:val="fr-LU"/>
        </w:rPr>
      </w:pPr>
      <w:r>
        <w:rPr>
          <w:lang w:val="fr-LU"/>
        </w:rPr>
        <w:t>+les projets :</w:t>
      </w:r>
    </w:p>
    <w:p w:rsidR="00B065ED" w:rsidRDefault="00B065ED" w:rsidP="00F07B3D">
      <w:pPr>
        <w:ind w:firstLine="708"/>
        <w:jc w:val="both"/>
        <w:rPr>
          <w:lang w:val="fr-LU"/>
        </w:rPr>
      </w:pPr>
      <w:r>
        <w:rPr>
          <w:lang w:val="fr-LU"/>
        </w:rPr>
        <w:t>A travers la mise en place de projets de tous types, notre objectif est de permettre aux jeunes de se structurer, de comprendre les mécanismes qui jalonnent un projet, de l’idée jusqu’à sa réalisation. Un projet a une vie, il nait a travers une idée, se construit, se réalise, perdure ou disparait, mais peut aussi ne jamais aboutir… notre rôle est d’amener le jeune vers l’autonomie et trouver les passerelles qui le conduiront vers l’âge adulte où il sera à même de réaliser ses envies comme des projets de vie. L’objectif final étant d’aider les jeunes à devenir des citoyens responsables et investis dans la vie en société.</w:t>
      </w:r>
    </w:p>
    <w:p w:rsidR="00CE1A63" w:rsidRDefault="00CE1A63" w:rsidP="00F07B3D">
      <w:pPr>
        <w:ind w:firstLine="708"/>
        <w:jc w:val="both"/>
        <w:rPr>
          <w:lang w:val="fr-LU"/>
        </w:rPr>
      </w:pPr>
    </w:p>
    <w:p w:rsidR="001F522F" w:rsidRDefault="00B065ED" w:rsidP="00F07B3D">
      <w:pPr>
        <w:ind w:firstLine="708"/>
        <w:jc w:val="both"/>
        <w:rPr>
          <w:lang w:val="fr-LU"/>
        </w:rPr>
      </w:pPr>
      <w:r>
        <w:rPr>
          <w:lang w:val="fr-LU"/>
        </w:rPr>
        <w:t>+les mini-séjours :</w:t>
      </w:r>
    </w:p>
    <w:p w:rsidR="00B065ED" w:rsidRDefault="00B065ED" w:rsidP="00F07B3D">
      <w:pPr>
        <w:ind w:firstLine="708"/>
        <w:jc w:val="both"/>
        <w:rPr>
          <w:lang w:val="fr-LU"/>
        </w:rPr>
      </w:pPr>
      <w:r>
        <w:rPr>
          <w:lang w:val="fr-LU"/>
        </w:rPr>
        <w:t>Sur l’initiative des jeunes ou du personnel encadrant, ils peuvent être mené sur diverses thématiques telles que : sport, culturel, loisirs, voyages, découvertes,…</w:t>
      </w:r>
    </w:p>
    <w:p w:rsidR="00B065ED" w:rsidRDefault="00B065ED" w:rsidP="00F07B3D">
      <w:pPr>
        <w:ind w:firstLine="708"/>
        <w:jc w:val="both"/>
        <w:rPr>
          <w:lang w:val="fr-LU"/>
        </w:rPr>
      </w:pPr>
      <w:r>
        <w:rPr>
          <w:lang w:val="fr-LU"/>
        </w:rPr>
        <w:t xml:space="preserve">C’est un support idéal pour travailler la méthodologie de projet avec un groupe de jeune, car le projet doit être mené avec les jeunes même s’il a déjà été construit. Des réunions de préparations sont programmées et le séjour se voit réalisé en collaboration et avec l’écoute interactive des jeunes. </w:t>
      </w:r>
    </w:p>
    <w:p w:rsidR="00B065ED" w:rsidRDefault="00B065ED" w:rsidP="00F07B3D">
      <w:pPr>
        <w:ind w:firstLine="708"/>
        <w:jc w:val="both"/>
        <w:rPr>
          <w:lang w:val="fr-LU"/>
        </w:rPr>
      </w:pPr>
      <w:r>
        <w:rPr>
          <w:lang w:val="fr-LU"/>
        </w:rPr>
        <w:t xml:space="preserve">Le groupe peut être divisé pour un objectif commun, c’est-à-dire recherche de financement, recherche d’hébergement, recherche du transport, etc. </w:t>
      </w:r>
    </w:p>
    <w:p w:rsidR="00B065ED" w:rsidRDefault="00B065ED" w:rsidP="00F07B3D">
      <w:pPr>
        <w:ind w:firstLine="708"/>
        <w:jc w:val="both"/>
        <w:rPr>
          <w:lang w:val="fr-LU"/>
        </w:rPr>
      </w:pPr>
      <w:r>
        <w:rPr>
          <w:lang w:val="fr-LU"/>
        </w:rPr>
        <w:t xml:space="preserve">Le budget est à faire avec l’ensemble du groupe ce qui est important pour faire comprendre les tenants et aboutissement d’une bonne gestion. </w:t>
      </w:r>
    </w:p>
    <w:p w:rsidR="005144D4" w:rsidRDefault="005144D4" w:rsidP="00F07B3D">
      <w:pPr>
        <w:ind w:firstLine="708"/>
        <w:jc w:val="both"/>
        <w:rPr>
          <w:lang w:val="fr-LU"/>
        </w:rPr>
      </w:pPr>
    </w:p>
    <w:p w:rsidR="001F522F" w:rsidRDefault="00B065ED" w:rsidP="00F07B3D">
      <w:pPr>
        <w:ind w:firstLine="708"/>
        <w:jc w:val="both"/>
        <w:rPr>
          <w:lang w:val="fr-LU"/>
        </w:rPr>
      </w:pPr>
      <w:r>
        <w:rPr>
          <w:lang w:val="fr-LU"/>
        </w:rPr>
        <w:t xml:space="preserve"> </w:t>
      </w:r>
    </w:p>
    <w:p w:rsidR="00B065ED" w:rsidRDefault="00B065ED" w:rsidP="00F07B3D">
      <w:pPr>
        <w:ind w:firstLine="708"/>
        <w:jc w:val="both"/>
        <w:rPr>
          <w:lang w:val="fr-LU"/>
        </w:rPr>
      </w:pPr>
      <w:r>
        <w:rPr>
          <w:lang w:val="fr-LU"/>
        </w:rPr>
        <w:t xml:space="preserve">+les grands jeux : </w:t>
      </w:r>
    </w:p>
    <w:p w:rsidR="0051280D" w:rsidRDefault="0051280D" w:rsidP="00F07B3D">
      <w:pPr>
        <w:ind w:firstLine="708"/>
        <w:jc w:val="both"/>
        <w:rPr>
          <w:lang w:val="fr-LU"/>
        </w:rPr>
      </w:pPr>
      <w:r>
        <w:rPr>
          <w:lang w:val="fr-LU"/>
        </w:rPr>
        <w:t xml:space="preserve">Le criaj a développé et continue de développer en son sein des compétences en matière d’organisation de jeux en tout genre. </w:t>
      </w:r>
    </w:p>
    <w:p w:rsidR="00B065ED" w:rsidRDefault="0051280D" w:rsidP="00F07B3D">
      <w:pPr>
        <w:ind w:firstLine="708"/>
        <w:jc w:val="both"/>
        <w:rPr>
          <w:lang w:val="fr-LU"/>
        </w:rPr>
      </w:pPr>
      <w:r>
        <w:rPr>
          <w:lang w:val="fr-LU"/>
        </w:rPr>
        <w:t>Jeux de rôle, jeux de piste, jeux d’orientation, …</w:t>
      </w:r>
    </w:p>
    <w:p w:rsidR="0051280D" w:rsidRDefault="0051280D" w:rsidP="00F07B3D">
      <w:pPr>
        <w:ind w:firstLine="708"/>
        <w:jc w:val="both"/>
        <w:rPr>
          <w:lang w:val="fr-LU"/>
        </w:rPr>
      </w:pPr>
      <w:r>
        <w:rPr>
          <w:lang w:val="fr-LU"/>
        </w:rPr>
        <w:t>L’objectif étant de réunir des jeunes en nombre et de leur faire partager tout au long de la journée, sur la durée de l’activité en somme, des moments de plaisirs et des valeurs comme la solidarité, l’effort, le respect, le collectif,…</w:t>
      </w:r>
    </w:p>
    <w:p w:rsidR="0051280D" w:rsidRDefault="0051280D" w:rsidP="00F07B3D">
      <w:pPr>
        <w:ind w:firstLine="708"/>
        <w:jc w:val="both"/>
        <w:rPr>
          <w:lang w:val="fr-LU"/>
        </w:rPr>
      </w:pPr>
      <w:r>
        <w:rPr>
          <w:lang w:val="fr-LU"/>
        </w:rPr>
        <w:t>C’est aussi l’occasion de mener un travail en collaboration avec les autres structures communales ou autres MJ.</w:t>
      </w:r>
    </w:p>
    <w:p w:rsidR="001F522F" w:rsidRPr="0051280D" w:rsidRDefault="001F522F" w:rsidP="00F07B3D">
      <w:pPr>
        <w:ind w:firstLine="708"/>
        <w:jc w:val="both"/>
        <w:rPr>
          <w:b/>
          <w:u w:val="single"/>
          <w:lang w:val="fr-LU"/>
        </w:rPr>
      </w:pPr>
    </w:p>
    <w:p w:rsidR="0051280D" w:rsidRPr="0051280D" w:rsidRDefault="0051280D" w:rsidP="0051280D">
      <w:pPr>
        <w:ind w:firstLine="708"/>
        <w:jc w:val="both"/>
        <w:rPr>
          <w:b/>
          <w:u w:val="single"/>
          <w:lang w:val="fr-LU"/>
        </w:rPr>
      </w:pPr>
      <w:r>
        <w:rPr>
          <w:b/>
          <w:u w:val="single"/>
          <w:lang w:val="fr-LU"/>
        </w:rPr>
        <w:t xml:space="preserve">4/6 </w:t>
      </w:r>
      <w:r w:rsidRPr="0051280D">
        <w:rPr>
          <w:b/>
          <w:u w:val="single"/>
          <w:lang w:val="fr-LU"/>
        </w:rPr>
        <w:t xml:space="preserve">Objectifs spécifiques de la maison des jeunes et actions spécifiques prévues </w:t>
      </w:r>
    </w:p>
    <w:p w:rsidR="0051280D" w:rsidRPr="0051280D" w:rsidRDefault="0051280D" w:rsidP="0051280D">
      <w:pPr>
        <w:ind w:firstLine="708"/>
        <w:jc w:val="both"/>
        <w:rPr>
          <w:lang w:val="fr-LU"/>
        </w:rPr>
      </w:pPr>
    </w:p>
    <w:p w:rsidR="0051280D" w:rsidRPr="0051280D" w:rsidRDefault="0051280D" w:rsidP="0051280D">
      <w:pPr>
        <w:ind w:firstLine="708"/>
        <w:jc w:val="both"/>
        <w:rPr>
          <w:lang w:val="fr-LU"/>
        </w:rPr>
      </w:pPr>
      <w:r w:rsidRPr="0051280D">
        <w:rPr>
          <w:lang w:val="fr-LU"/>
        </w:rPr>
        <w:t xml:space="preserve">Offrir un lieu d’accueil et de ressources, un milieu de vie </w:t>
      </w:r>
      <w:r>
        <w:rPr>
          <w:lang w:val="fr-LU"/>
        </w:rPr>
        <w:t>sain aux jeunes de 12 à 26 ans.</w:t>
      </w:r>
    </w:p>
    <w:p w:rsidR="0051280D" w:rsidRPr="0051280D" w:rsidRDefault="0051280D" w:rsidP="0051280D">
      <w:pPr>
        <w:ind w:firstLine="708"/>
        <w:jc w:val="both"/>
        <w:rPr>
          <w:lang w:val="fr-LU"/>
        </w:rPr>
      </w:pPr>
      <w:r w:rsidRPr="0051280D">
        <w:rPr>
          <w:lang w:val="fr-LU"/>
        </w:rPr>
        <w:t>Rendre les jeunes concernés et responsables des activités de la MJ, de ses instances, de ses mandats et de ses choix.</w:t>
      </w:r>
    </w:p>
    <w:p w:rsidR="0051280D" w:rsidRPr="0051280D" w:rsidRDefault="0051280D" w:rsidP="0051280D">
      <w:pPr>
        <w:ind w:firstLine="708"/>
        <w:jc w:val="both"/>
        <w:rPr>
          <w:lang w:val="fr-LU"/>
        </w:rPr>
      </w:pPr>
      <w:r w:rsidRPr="0051280D">
        <w:rPr>
          <w:lang w:val="fr-LU"/>
        </w:rPr>
        <w:t>Les objectifs étant de permettre aux jeunes de devenir des citoyens critiques, actifs, responsables et autonomes. Développer l’apprentissage de la vie démocratique et associative afin que les jeunes soient à même de choisir d’être partie prenante à part entière des instances de la M</w:t>
      </w:r>
      <w:r>
        <w:rPr>
          <w:lang w:val="fr-LU"/>
        </w:rPr>
        <w:t xml:space="preserve">J et de son projet de société. </w:t>
      </w:r>
    </w:p>
    <w:p w:rsidR="0051280D" w:rsidRPr="0051280D" w:rsidRDefault="0051280D" w:rsidP="0051280D">
      <w:pPr>
        <w:ind w:firstLine="708"/>
        <w:jc w:val="both"/>
        <w:rPr>
          <w:lang w:val="fr-LU"/>
        </w:rPr>
      </w:pPr>
      <w:r w:rsidRPr="0051280D">
        <w:rPr>
          <w:lang w:val="fr-LU"/>
        </w:rPr>
        <w:t>Conscientiser les jeunes face à la place importante qu’ils se doivent d’occuper parmi les autres acteurs de la société.</w:t>
      </w:r>
    </w:p>
    <w:p w:rsidR="0051280D" w:rsidRPr="0051280D" w:rsidRDefault="0051280D" w:rsidP="0051280D">
      <w:pPr>
        <w:ind w:firstLine="708"/>
        <w:jc w:val="both"/>
        <w:rPr>
          <w:lang w:val="fr-LU"/>
        </w:rPr>
      </w:pPr>
    </w:p>
    <w:p w:rsidR="0051280D" w:rsidRPr="0051280D" w:rsidRDefault="0051280D" w:rsidP="0051280D">
      <w:pPr>
        <w:ind w:firstLine="708"/>
        <w:jc w:val="both"/>
        <w:rPr>
          <w:lang w:val="fr-LU"/>
        </w:rPr>
      </w:pPr>
      <w:r w:rsidRPr="0051280D">
        <w:rPr>
          <w:lang w:val="fr-LU"/>
        </w:rPr>
        <w:t>Les projets, actions et activités mis en place tout au long de l’année ont ainsi pour finalité :</w:t>
      </w:r>
    </w:p>
    <w:p w:rsidR="0051280D" w:rsidRPr="0051280D" w:rsidRDefault="0051280D" w:rsidP="0051280D">
      <w:pPr>
        <w:ind w:firstLine="708"/>
        <w:jc w:val="both"/>
        <w:rPr>
          <w:lang w:val="fr-LU"/>
        </w:rPr>
      </w:pPr>
      <w:r w:rsidRPr="0051280D">
        <w:rPr>
          <w:lang w:val="fr-LU"/>
        </w:rPr>
        <w:t xml:space="preserve">- Le développement de l'inventivité, des aptitudes logiques notamment par la pratique de jeux </w:t>
      </w:r>
      <w:r w:rsidR="001A7269">
        <w:rPr>
          <w:lang w:val="fr-LU"/>
        </w:rPr>
        <w:tab/>
      </w:r>
      <w:r w:rsidR="001A7269">
        <w:rPr>
          <w:lang w:val="fr-LU"/>
        </w:rPr>
        <w:tab/>
      </w:r>
      <w:r w:rsidRPr="0051280D">
        <w:rPr>
          <w:lang w:val="fr-LU"/>
        </w:rPr>
        <w:t xml:space="preserve">individuels et collectifs </w:t>
      </w:r>
    </w:p>
    <w:p w:rsidR="0051280D" w:rsidRPr="0051280D" w:rsidRDefault="0051280D" w:rsidP="0051280D">
      <w:pPr>
        <w:ind w:firstLine="708"/>
        <w:jc w:val="both"/>
        <w:rPr>
          <w:lang w:val="fr-LU"/>
        </w:rPr>
      </w:pPr>
      <w:r w:rsidRPr="0051280D">
        <w:rPr>
          <w:lang w:val="fr-LU"/>
        </w:rPr>
        <w:t xml:space="preserve">- Le développement de la curiosité et de l'esprit scientifique par l'expérimentation </w:t>
      </w:r>
    </w:p>
    <w:p w:rsidR="0051280D" w:rsidRPr="0051280D" w:rsidRDefault="0051280D" w:rsidP="0051280D">
      <w:pPr>
        <w:ind w:firstLine="708"/>
        <w:jc w:val="both"/>
        <w:rPr>
          <w:lang w:val="fr-LU"/>
        </w:rPr>
      </w:pPr>
      <w:r w:rsidRPr="0051280D">
        <w:rPr>
          <w:lang w:val="fr-LU"/>
        </w:rPr>
        <w:t xml:space="preserve">- L'aptitude à la communication, en particulier par l'utilisation des technologies de l'information et de la </w:t>
      </w:r>
      <w:r>
        <w:rPr>
          <w:lang w:val="fr-LU"/>
        </w:rPr>
        <w:tab/>
      </w:r>
      <w:r w:rsidRPr="0051280D">
        <w:rPr>
          <w:lang w:val="fr-LU"/>
        </w:rPr>
        <w:t>communication (Internet)</w:t>
      </w:r>
    </w:p>
    <w:p w:rsidR="0051280D" w:rsidRPr="0051280D" w:rsidRDefault="0051280D" w:rsidP="0051280D">
      <w:pPr>
        <w:ind w:firstLine="708"/>
        <w:jc w:val="both"/>
        <w:rPr>
          <w:lang w:val="fr-LU"/>
        </w:rPr>
      </w:pPr>
      <w:r w:rsidRPr="0051280D">
        <w:rPr>
          <w:lang w:val="fr-LU"/>
        </w:rPr>
        <w:t xml:space="preserve">- La connaissance de son corps et sa maîtrise par diverses activités physiques et sportives et d'éducation </w:t>
      </w:r>
      <w:r w:rsidR="001A7269">
        <w:rPr>
          <w:lang w:val="fr-LU"/>
        </w:rPr>
        <w:tab/>
      </w:r>
      <w:r w:rsidRPr="0051280D">
        <w:rPr>
          <w:lang w:val="fr-LU"/>
        </w:rPr>
        <w:t xml:space="preserve">à la santé </w:t>
      </w:r>
    </w:p>
    <w:p w:rsidR="0051280D" w:rsidRPr="0051280D" w:rsidRDefault="0051280D" w:rsidP="0051280D">
      <w:pPr>
        <w:ind w:firstLine="708"/>
        <w:jc w:val="both"/>
        <w:rPr>
          <w:lang w:val="fr-LU"/>
        </w:rPr>
      </w:pPr>
      <w:r w:rsidRPr="0051280D">
        <w:rPr>
          <w:lang w:val="fr-LU"/>
        </w:rPr>
        <w:t xml:space="preserve">- Le développement de la sensibilité, de la curiosité et de la créativité par l'accès aux pratiques </w:t>
      </w:r>
      <w:r w:rsidR="001A7269">
        <w:rPr>
          <w:lang w:val="fr-LU"/>
        </w:rPr>
        <w:tab/>
      </w:r>
      <w:r w:rsidRPr="0051280D">
        <w:rPr>
          <w:lang w:val="fr-LU"/>
        </w:rPr>
        <w:t xml:space="preserve">artistiques et </w:t>
      </w:r>
      <w:r>
        <w:rPr>
          <w:lang w:val="fr-LU"/>
        </w:rPr>
        <w:tab/>
      </w:r>
      <w:r w:rsidRPr="0051280D">
        <w:rPr>
          <w:lang w:val="fr-LU"/>
        </w:rPr>
        <w:t xml:space="preserve">culturelles </w:t>
      </w:r>
    </w:p>
    <w:p w:rsidR="0051280D" w:rsidRPr="0051280D" w:rsidRDefault="0051280D" w:rsidP="0051280D">
      <w:pPr>
        <w:ind w:firstLine="708"/>
        <w:jc w:val="both"/>
        <w:rPr>
          <w:lang w:val="fr-LU"/>
        </w:rPr>
      </w:pPr>
      <w:r w:rsidRPr="0051280D">
        <w:rPr>
          <w:lang w:val="fr-LU"/>
        </w:rPr>
        <w:lastRenderedPageBreak/>
        <w:t xml:space="preserve">- L'amélioration des conditions de vie grâce à des actions d’accompagnement dans l’emploi (C.V, lettre </w:t>
      </w:r>
      <w:r w:rsidR="001A7269">
        <w:rPr>
          <w:lang w:val="fr-LU"/>
        </w:rPr>
        <w:tab/>
      </w:r>
      <w:r w:rsidRPr="0051280D">
        <w:rPr>
          <w:lang w:val="fr-LU"/>
        </w:rPr>
        <w:t xml:space="preserve">de motivation, orientation vers d’autres structures plus adaptées…) et par des actions de prévention </w:t>
      </w:r>
      <w:r>
        <w:rPr>
          <w:lang w:val="fr-LU"/>
        </w:rPr>
        <w:tab/>
      </w:r>
      <w:r w:rsidRPr="0051280D">
        <w:rPr>
          <w:lang w:val="fr-LU"/>
        </w:rPr>
        <w:t>(toxicomanies, MSF…)</w:t>
      </w:r>
    </w:p>
    <w:p w:rsidR="0051280D" w:rsidRPr="0051280D" w:rsidRDefault="0051280D" w:rsidP="0051280D">
      <w:pPr>
        <w:ind w:firstLine="708"/>
        <w:jc w:val="both"/>
        <w:rPr>
          <w:lang w:val="fr-LU"/>
        </w:rPr>
      </w:pPr>
      <w:r w:rsidRPr="0051280D">
        <w:rPr>
          <w:lang w:val="fr-LU"/>
        </w:rPr>
        <w:t xml:space="preserve">- L'apprentissage de la vie collective et de la citoyenneté. </w:t>
      </w:r>
    </w:p>
    <w:p w:rsidR="0051280D" w:rsidRPr="0051280D" w:rsidRDefault="0051280D" w:rsidP="0051280D">
      <w:pPr>
        <w:ind w:firstLine="708"/>
        <w:jc w:val="both"/>
        <w:rPr>
          <w:lang w:val="fr-LU"/>
        </w:rPr>
      </w:pPr>
    </w:p>
    <w:p w:rsidR="0051280D" w:rsidRPr="00592E7E" w:rsidRDefault="0051280D" w:rsidP="0051280D">
      <w:pPr>
        <w:ind w:firstLine="708"/>
        <w:jc w:val="both"/>
        <w:rPr>
          <w:lang w:val="fr-LU"/>
        </w:rPr>
      </w:pPr>
      <w:r w:rsidRPr="00592E7E">
        <w:rPr>
          <w:lang w:val="fr-LU"/>
        </w:rPr>
        <w:t>A long terme</w:t>
      </w:r>
    </w:p>
    <w:p w:rsidR="0051280D" w:rsidRPr="00592E7E" w:rsidRDefault="0051280D" w:rsidP="0051280D">
      <w:pPr>
        <w:ind w:firstLine="708"/>
        <w:jc w:val="both"/>
        <w:rPr>
          <w:lang w:val="fr-LU"/>
        </w:rPr>
      </w:pPr>
    </w:p>
    <w:p w:rsidR="00592E7E" w:rsidRDefault="00270B40" w:rsidP="0051280D">
      <w:pPr>
        <w:ind w:firstLine="708"/>
        <w:jc w:val="both"/>
        <w:rPr>
          <w:lang w:val="fr-LU"/>
        </w:rPr>
      </w:pPr>
      <w:r>
        <w:rPr>
          <w:lang w:val="fr-LU"/>
        </w:rPr>
        <w:t>Travailler avec les différents programmes européens nous permettant ainsi de développer des projets de plus grande envergure. Ce travail d’ouverture est très important car c’est sur le terrain que nous pourrons encourager les jeunes à aller vers l’autre , afin de moins appréhender la peur de l’inconnu et de prendre conscience de l’importance et de la richesse des différences .</w:t>
      </w:r>
    </w:p>
    <w:p w:rsidR="00D15CDA" w:rsidRPr="00592E7E" w:rsidRDefault="00D15CDA" w:rsidP="0051280D">
      <w:pPr>
        <w:ind w:firstLine="708"/>
        <w:jc w:val="both"/>
        <w:rPr>
          <w:lang w:val="fr-LU"/>
        </w:rPr>
      </w:pPr>
      <w:r>
        <w:rPr>
          <w:lang w:val="fr-LU"/>
        </w:rPr>
        <w:t>Les partenaires possibles étant Erasmus +, programme LEADER, Œuvre nationale de secours GD Charlotte</w:t>
      </w:r>
    </w:p>
    <w:p w:rsidR="0051280D" w:rsidRPr="0051280D" w:rsidRDefault="0051280D" w:rsidP="0051280D">
      <w:pPr>
        <w:ind w:firstLine="708"/>
        <w:jc w:val="both"/>
        <w:rPr>
          <w:lang w:val="fr-LU"/>
        </w:rPr>
      </w:pPr>
    </w:p>
    <w:p w:rsidR="0051280D" w:rsidRPr="0051280D" w:rsidRDefault="0051280D" w:rsidP="0051280D">
      <w:pPr>
        <w:ind w:firstLine="708"/>
        <w:jc w:val="both"/>
        <w:rPr>
          <w:lang w:val="fr-LU"/>
        </w:rPr>
      </w:pPr>
      <w:r w:rsidRPr="0051280D">
        <w:rPr>
          <w:lang w:val="fr-LU"/>
        </w:rPr>
        <w:t>A moyen terme (</w:t>
      </w:r>
      <w:r w:rsidR="00D15CDA">
        <w:rPr>
          <w:lang w:val="fr-LU"/>
        </w:rPr>
        <w:t>2022/2023/2024</w:t>
      </w:r>
      <w:r w:rsidRPr="0051280D">
        <w:rPr>
          <w:lang w:val="fr-LU"/>
        </w:rPr>
        <w:t>)</w:t>
      </w:r>
    </w:p>
    <w:p w:rsidR="0051280D" w:rsidRPr="0051280D" w:rsidRDefault="0051280D" w:rsidP="0051280D">
      <w:pPr>
        <w:ind w:firstLine="708"/>
        <w:jc w:val="both"/>
        <w:rPr>
          <w:lang w:val="fr-LU"/>
        </w:rPr>
      </w:pPr>
    </w:p>
    <w:p w:rsidR="0051280D" w:rsidRPr="0051280D" w:rsidRDefault="0051280D" w:rsidP="0051280D">
      <w:pPr>
        <w:ind w:firstLine="708"/>
        <w:jc w:val="both"/>
        <w:rPr>
          <w:lang w:val="fr-LU"/>
        </w:rPr>
      </w:pPr>
      <w:r w:rsidRPr="0051280D">
        <w:rPr>
          <w:lang w:val="fr-LU"/>
        </w:rPr>
        <w:t xml:space="preserve">-Ouverture à notre environnement </w:t>
      </w:r>
      <w:r w:rsidR="00D15CDA">
        <w:rPr>
          <w:lang w:val="fr-LU"/>
        </w:rPr>
        <w:t>et prise de conscience de l’urgence écologique. Envisager une autre façon de consommer et adapter les besoins en fonction de son environnement.</w:t>
      </w:r>
      <w:r w:rsidRPr="0051280D">
        <w:rPr>
          <w:lang w:val="fr-LU"/>
        </w:rPr>
        <w:t xml:space="preserve"> D’autres projets vont également avoir lieu lors de ces trois prochaines années sur ce thème d’ouverture. </w:t>
      </w:r>
    </w:p>
    <w:p w:rsidR="0051280D" w:rsidRDefault="0051280D" w:rsidP="0051280D">
      <w:pPr>
        <w:ind w:firstLine="708"/>
        <w:jc w:val="both"/>
        <w:rPr>
          <w:lang w:val="fr-LU"/>
        </w:rPr>
      </w:pPr>
      <w:r w:rsidRPr="0051280D">
        <w:rPr>
          <w:lang w:val="fr-LU"/>
        </w:rPr>
        <w:t xml:space="preserve">.. Projets en accord avec la situation économique et </w:t>
      </w:r>
      <w:r w:rsidR="00D15CDA">
        <w:rPr>
          <w:lang w:val="fr-LU"/>
        </w:rPr>
        <w:t>sanitaire</w:t>
      </w:r>
      <w:r w:rsidRPr="0051280D">
        <w:rPr>
          <w:lang w:val="fr-LU"/>
        </w:rPr>
        <w:t xml:space="preserve"> actuelle </w:t>
      </w:r>
      <w:r w:rsidR="00C04BA6">
        <w:rPr>
          <w:lang w:val="fr-LU"/>
        </w:rPr>
        <w:t xml:space="preserve">et aussi le défi écologique sur lequel nous mettrons l’accent au travers de tous nos actes </w:t>
      </w:r>
      <w:r w:rsidRPr="0051280D">
        <w:rPr>
          <w:lang w:val="fr-LU"/>
        </w:rPr>
        <w:t xml:space="preserve">: en partant du constat que la crise qui touche nombre de pays européen et autres, comporte des effets sur la projection sur l’avenir de chacun, et sur l’angoisse du lendemain, nous allons mettre en place plusieurs projets consistants à démontrer que chacun est porteur d’espoir et de </w:t>
      </w:r>
      <w:r w:rsidR="00E04AD7" w:rsidRPr="0051280D">
        <w:rPr>
          <w:lang w:val="fr-LU"/>
        </w:rPr>
        <w:t>savoir-faire</w:t>
      </w:r>
      <w:r w:rsidRPr="0051280D">
        <w:rPr>
          <w:lang w:val="fr-LU"/>
        </w:rPr>
        <w:t xml:space="preserve"> utile à soi et à l’autre. Donc dans ce contexte de crise</w:t>
      </w:r>
      <w:r w:rsidR="00E04AD7">
        <w:rPr>
          <w:lang w:val="fr-LU"/>
        </w:rPr>
        <w:t xml:space="preserve"> identitaire, individuelle, face au flux migratoire, aux informations générées par des medias de plus en plus nombreux, influents</w:t>
      </w:r>
      <w:r w:rsidRPr="0051280D">
        <w:rPr>
          <w:lang w:val="fr-LU"/>
        </w:rPr>
        <w:t xml:space="preserve"> et en tant que structure sociale et professionnelle, nous proposons de valoriser le concept d’entraide entre jeunes, ainsi les rendre plus altruiste et solidaire envers leur contemporain. Ceci au travers d’action de partage de </w:t>
      </w:r>
      <w:r w:rsidR="00E04AD7" w:rsidRPr="0051280D">
        <w:rPr>
          <w:lang w:val="fr-LU"/>
        </w:rPr>
        <w:t>savoir-faire</w:t>
      </w:r>
      <w:r w:rsidRPr="0051280D">
        <w:rPr>
          <w:lang w:val="fr-LU"/>
        </w:rPr>
        <w:t xml:space="preserve">, de troc de compétences. Ces actions, en plus de leur résultat premier qui est une mise en avant de ses propres capacités, permettront une revalorisation du jeune, une estime personnelle, une conscientisation de sa propre valeur au sein d’un groupe…une action citoyenne à part entière. </w:t>
      </w:r>
    </w:p>
    <w:p w:rsidR="00592E7E" w:rsidRPr="0051280D" w:rsidRDefault="00592E7E" w:rsidP="0051280D">
      <w:pPr>
        <w:ind w:firstLine="708"/>
        <w:jc w:val="both"/>
        <w:rPr>
          <w:lang w:val="fr-LU"/>
        </w:rPr>
      </w:pPr>
      <w:r>
        <w:rPr>
          <w:lang w:val="fr-LU"/>
        </w:rPr>
        <w:t xml:space="preserve"> </w:t>
      </w:r>
      <w:r w:rsidR="00D15CDA">
        <w:rPr>
          <w:lang w:val="fr-LU"/>
        </w:rPr>
        <w:t>Inculquer</w:t>
      </w:r>
      <w:r>
        <w:rPr>
          <w:lang w:val="fr-LU"/>
        </w:rPr>
        <w:t xml:space="preserve"> également </w:t>
      </w:r>
      <w:r w:rsidR="00D15CDA">
        <w:rPr>
          <w:lang w:val="fr-LU"/>
        </w:rPr>
        <w:t>un</w:t>
      </w:r>
      <w:r>
        <w:rPr>
          <w:lang w:val="fr-LU"/>
        </w:rPr>
        <w:t xml:space="preserve"> sentiment empathique envers son prochain et son environnement</w:t>
      </w:r>
    </w:p>
    <w:p w:rsidR="001F522F" w:rsidRDefault="0051280D" w:rsidP="0051280D">
      <w:pPr>
        <w:ind w:firstLine="708"/>
        <w:jc w:val="both"/>
        <w:rPr>
          <w:lang w:val="fr-LU"/>
        </w:rPr>
      </w:pPr>
      <w:r w:rsidRPr="0051280D">
        <w:rPr>
          <w:lang w:val="fr-LU"/>
        </w:rPr>
        <w:t>Cette liste de projets n’est pas exhaustive et sera complétée par d’autres idées en gardant comme fil conducteur cette volonté d’ouverture.</w:t>
      </w:r>
    </w:p>
    <w:p w:rsidR="001F522F" w:rsidRDefault="001F522F" w:rsidP="00F07B3D">
      <w:pPr>
        <w:ind w:firstLine="708"/>
        <w:jc w:val="both"/>
        <w:rPr>
          <w:lang w:val="fr-LU"/>
        </w:rPr>
      </w:pPr>
    </w:p>
    <w:p w:rsidR="001F522F" w:rsidRDefault="00E04AD7" w:rsidP="00F07B3D">
      <w:pPr>
        <w:ind w:firstLine="708"/>
        <w:jc w:val="both"/>
        <w:rPr>
          <w:lang w:val="fr-LU"/>
        </w:rPr>
      </w:pPr>
      <w:r w:rsidRPr="00E04AD7">
        <w:rPr>
          <w:b/>
          <w:u w:val="single"/>
          <w:lang w:val="fr-LU"/>
        </w:rPr>
        <w:t xml:space="preserve">4/7 Objectif selon le cadre de référence national sur l’éducation non formelle : </w:t>
      </w:r>
    </w:p>
    <w:p w:rsidR="00E04AD7" w:rsidRPr="00E04AD7" w:rsidRDefault="00E04AD7" w:rsidP="00F07B3D">
      <w:pPr>
        <w:ind w:firstLine="708"/>
        <w:jc w:val="both"/>
        <w:rPr>
          <w:lang w:val="fr-LU"/>
        </w:rPr>
      </w:pPr>
    </w:p>
    <w:p w:rsidR="00E04AD7" w:rsidRPr="00E04AD7" w:rsidRDefault="00E04AD7" w:rsidP="00E04AD7">
      <w:pPr>
        <w:ind w:firstLine="708"/>
        <w:jc w:val="both"/>
        <w:rPr>
          <w:lang w:val="fr-LU"/>
        </w:rPr>
      </w:pPr>
      <w:r w:rsidRPr="00E04AD7">
        <w:rPr>
          <w:lang w:val="fr-LU"/>
        </w:rPr>
        <w:t>Qu’est-ce que la Pédagogie ?</w:t>
      </w:r>
    </w:p>
    <w:p w:rsidR="00E04AD7" w:rsidRPr="00E04AD7" w:rsidRDefault="00E04AD7" w:rsidP="00E04AD7">
      <w:pPr>
        <w:ind w:firstLine="708"/>
        <w:jc w:val="both"/>
        <w:rPr>
          <w:lang w:val="fr-LU"/>
        </w:rPr>
      </w:pPr>
      <w:r w:rsidRPr="00E04AD7">
        <w:rPr>
          <w:lang w:val="fr-LU"/>
        </w:rPr>
        <w:t>Le mot pédagogie tire son origine de la Grèce antique paidagogós. Au début, le terme étant composé par paidos (« enfant ») et par gogía (« mener » ou « conduire »), son concept désignait l’esclave qui accompagnait les enfants à l’école.</w:t>
      </w:r>
    </w:p>
    <w:p w:rsidR="00E04AD7" w:rsidRPr="00E04AD7" w:rsidRDefault="00E04AD7" w:rsidP="00E04AD7">
      <w:pPr>
        <w:ind w:firstLine="708"/>
        <w:jc w:val="both"/>
        <w:rPr>
          <w:lang w:val="fr-LU"/>
        </w:rPr>
      </w:pPr>
      <w:r w:rsidRPr="00E04AD7">
        <w:rPr>
          <w:lang w:val="fr-LU"/>
        </w:rPr>
        <w:t>De nos jours, la pédagogie désigne l’ensemble des méthodes et des pratiques d’enseignement et d’éducation en tant que phénomène typiquement social et spécifiquement humain. Il s’agit d’une science appliquée à caractère psycho-social, dont l’objet d’étude est l’éducation. La pédagogie reçoit des influences de plusieurs sciences, telles que la psychologie, la sociologie, l’anthropologie, la philosophie, l’histoire et la médecine, parmi d’autres.</w:t>
      </w:r>
    </w:p>
    <w:p w:rsidR="00E04AD7" w:rsidRPr="00E04AD7" w:rsidRDefault="00E04AD7" w:rsidP="00E04AD7">
      <w:pPr>
        <w:ind w:firstLine="708"/>
        <w:jc w:val="both"/>
        <w:rPr>
          <w:lang w:val="fr-LU"/>
        </w:rPr>
      </w:pPr>
    </w:p>
    <w:p w:rsidR="00E04AD7" w:rsidRPr="00E04AD7" w:rsidRDefault="00E04AD7" w:rsidP="00E04AD7">
      <w:pPr>
        <w:ind w:firstLine="708"/>
        <w:jc w:val="both"/>
        <w:rPr>
          <w:lang w:val="fr-LU"/>
        </w:rPr>
      </w:pPr>
      <w:r w:rsidRPr="00E04AD7">
        <w:rPr>
          <w:lang w:val="fr-LU"/>
        </w:rPr>
        <w:t xml:space="preserve">Le  travail d'éducateur consiste, en partie, à mettre en place des éléments pour permettre à chacun de se construire ses repères dans le temps, dans l'espace et dans les relations interpersonnelles. La construction de repères fiables est le préalable à une acquisition d'une plus grande autonomie. </w:t>
      </w:r>
    </w:p>
    <w:p w:rsidR="00E04AD7" w:rsidRPr="00E04AD7" w:rsidRDefault="00E04AD7" w:rsidP="00E04AD7">
      <w:pPr>
        <w:ind w:firstLine="708"/>
        <w:jc w:val="both"/>
        <w:rPr>
          <w:lang w:val="fr-LU"/>
        </w:rPr>
      </w:pPr>
      <w:r w:rsidRPr="00E04AD7">
        <w:rPr>
          <w:lang w:val="fr-LU"/>
        </w:rPr>
        <w:t xml:space="preserve">C’est rendre les jeunes acteurs au sens participatif de leurs loisirs. </w:t>
      </w:r>
    </w:p>
    <w:p w:rsidR="00E04AD7" w:rsidRPr="00E04AD7" w:rsidRDefault="00E04AD7" w:rsidP="00E04AD7">
      <w:pPr>
        <w:ind w:firstLine="708"/>
        <w:jc w:val="both"/>
        <w:rPr>
          <w:lang w:val="fr-LU"/>
        </w:rPr>
      </w:pPr>
      <w:r w:rsidRPr="00E04AD7">
        <w:rPr>
          <w:lang w:val="fr-LU"/>
        </w:rPr>
        <w:t xml:space="preserve">C’est favoriser l'acquisition d'une plus grande autonomie dans le respect. Le désir de chaque jeune est de grandir, devenir adulte dans le sens d'être autonome. L'autonomie ne se décrète pas, elle se construit petit à petit, à son rythme (il n'y a pas un âge où l’on devient autonome. A chaque étape de son enfance puis de son adolescence, on progresse vers davantage d'autonomie). </w:t>
      </w:r>
    </w:p>
    <w:p w:rsidR="00E04AD7" w:rsidRPr="00E04AD7" w:rsidRDefault="00E04AD7" w:rsidP="00E04AD7">
      <w:pPr>
        <w:ind w:firstLine="708"/>
        <w:jc w:val="both"/>
        <w:rPr>
          <w:lang w:val="fr-LU"/>
        </w:rPr>
      </w:pPr>
      <w:r w:rsidRPr="00E04AD7">
        <w:rPr>
          <w:lang w:val="fr-LU"/>
        </w:rPr>
        <w:t xml:space="preserve">C’est permettre aux jeunes d'approfondir ses connaissances de son environnement afin de se l'approprier. </w:t>
      </w:r>
    </w:p>
    <w:p w:rsidR="00E04AD7" w:rsidRPr="00E04AD7" w:rsidRDefault="00E04AD7" w:rsidP="00E04AD7">
      <w:pPr>
        <w:ind w:firstLine="708"/>
        <w:jc w:val="both"/>
        <w:rPr>
          <w:lang w:val="fr-LU"/>
        </w:rPr>
      </w:pPr>
      <w:r w:rsidRPr="00E04AD7">
        <w:rPr>
          <w:lang w:val="fr-LU"/>
        </w:rPr>
        <w:t xml:space="preserve">La Maison de Jeunes de Grevenmacher, espace éducatif et de loisirs à part entière, prend ainsi place dans son environnement. </w:t>
      </w:r>
    </w:p>
    <w:p w:rsidR="00E04AD7" w:rsidRPr="00E04AD7" w:rsidRDefault="00E04AD7" w:rsidP="00E04AD7">
      <w:pPr>
        <w:ind w:firstLine="708"/>
        <w:jc w:val="both"/>
        <w:rPr>
          <w:lang w:val="fr-LU"/>
        </w:rPr>
      </w:pPr>
      <w:r w:rsidRPr="00E04AD7">
        <w:rPr>
          <w:lang w:val="fr-LU"/>
        </w:rPr>
        <w:t xml:space="preserve">Notre objectif n'est pas d'enfermer le jeune dans un lieu, couper de la vie, mais bien de lui permettre de prendre place dans son environnement, d'en devenir acteur. </w:t>
      </w:r>
    </w:p>
    <w:p w:rsidR="00E04AD7" w:rsidRPr="00E04AD7" w:rsidRDefault="00E04AD7" w:rsidP="00E04AD7">
      <w:pPr>
        <w:ind w:firstLine="708"/>
        <w:jc w:val="both"/>
        <w:rPr>
          <w:lang w:val="fr-LU"/>
        </w:rPr>
      </w:pPr>
      <w:r w:rsidRPr="00E04AD7">
        <w:rPr>
          <w:lang w:val="fr-LU"/>
        </w:rPr>
        <w:lastRenderedPageBreak/>
        <w:t xml:space="preserve">Devenir acteur dans son quartier, sa ville, son pays, au sein de  l’Europe, c'est se l'approprier, participer à sa transformation, c'est devenir citoyen. </w:t>
      </w:r>
    </w:p>
    <w:p w:rsidR="00E04AD7" w:rsidRPr="00E04AD7" w:rsidRDefault="00E04AD7" w:rsidP="00E04AD7">
      <w:pPr>
        <w:ind w:firstLine="708"/>
        <w:jc w:val="both"/>
        <w:rPr>
          <w:lang w:val="fr-LU"/>
        </w:rPr>
      </w:pPr>
      <w:r w:rsidRPr="00E04AD7">
        <w:rPr>
          <w:lang w:val="fr-LU"/>
        </w:rPr>
        <w:t xml:space="preserve">Reconnaître la culture d'origine de chaque jeune et lui offrir la possibilité de s'ouvrir à d'autres cultures, c'est permettre à chaque jeune de vivre sa culture comme une richesse, sans l'enfermer pour autant nous voulons lui permettre d'aller à la rencontre de l'autre. </w:t>
      </w:r>
    </w:p>
    <w:p w:rsidR="00E04AD7" w:rsidRPr="00E04AD7" w:rsidRDefault="00E04AD7" w:rsidP="00E04AD7">
      <w:pPr>
        <w:ind w:firstLine="708"/>
        <w:jc w:val="both"/>
        <w:rPr>
          <w:lang w:val="fr-LU"/>
        </w:rPr>
      </w:pPr>
      <w:r w:rsidRPr="00E04AD7">
        <w:rPr>
          <w:lang w:val="fr-LU"/>
        </w:rPr>
        <w:t xml:space="preserve">Notre travail d'éducateur est de promouvoir, au-delà du droit à la différence, le partage, l'ouverture, le multiculturel… la laïcité, notre laïcité qui est de permettre à chacun de vivre et de s'épanouir sans s'enfermer dans un particularisme qui soit culturel, social ou religieux. </w:t>
      </w:r>
    </w:p>
    <w:p w:rsidR="00E04AD7" w:rsidRPr="00E04AD7" w:rsidRDefault="00E04AD7" w:rsidP="00E04AD7">
      <w:pPr>
        <w:ind w:firstLine="708"/>
        <w:jc w:val="both"/>
        <w:rPr>
          <w:lang w:val="fr-LU"/>
        </w:rPr>
      </w:pPr>
      <w:r w:rsidRPr="00E04AD7">
        <w:rPr>
          <w:lang w:val="fr-LU"/>
        </w:rPr>
        <w:t xml:space="preserve">Nous favorisons une démarche de projet, où les jeunes sont parties prenantes. Nous diversifions au maximum le choix des activités afin de répondre le mieux possible aux besoins de chacun. </w:t>
      </w:r>
    </w:p>
    <w:p w:rsidR="001F522F" w:rsidRDefault="00E04AD7" w:rsidP="00E04AD7">
      <w:pPr>
        <w:ind w:firstLine="708"/>
        <w:jc w:val="both"/>
        <w:rPr>
          <w:lang w:val="fr-LU"/>
        </w:rPr>
      </w:pPr>
      <w:r w:rsidRPr="00E04AD7">
        <w:rPr>
          <w:lang w:val="fr-LU"/>
        </w:rPr>
        <w:t>Nous donnons ainsi aux jeunes la possibilité de découvrir et de pratiquer des activités répondant à leurs besoins en lui donnant des repères clairs.</w:t>
      </w:r>
    </w:p>
    <w:p w:rsidR="001F522F" w:rsidRDefault="00AB23AE" w:rsidP="00F07B3D">
      <w:pPr>
        <w:ind w:firstLine="708"/>
        <w:jc w:val="both"/>
        <w:rPr>
          <w:lang w:val="fr-LU"/>
        </w:rPr>
      </w:pPr>
      <w:r w:rsidRPr="00AB23AE">
        <w:rPr>
          <w:lang w:val="fr-LU"/>
        </w:rPr>
        <w:t>L’éducation non formelle se basera</w:t>
      </w:r>
      <w:r>
        <w:rPr>
          <w:lang w:val="fr-LU"/>
        </w:rPr>
        <w:t xml:space="preserve"> aussi </w:t>
      </w:r>
      <w:r w:rsidRPr="00AB23AE">
        <w:rPr>
          <w:lang w:val="fr-LU"/>
        </w:rPr>
        <w:t xml:space="preserve"> sur des méthodes actives de la coopération de chaque jeune aux activités collectives et aux projets plus spécifiques, la dynamique du groupe jouant ici un rôle primordial. Les activités et projets qui seront offerts et réalisés les prochaines années auront comme but de joindre la contribution active du jeune à son action d’apprentissage. Le personnel encadrant veillera à toujours garder à l’œil que l’opinion du jeune, sa prise de responsabilité et son autodétermination                                                           sont des outils socio-pédagogiques importants et que son implication dans la vie sociale se trouvera toujours au premier rang. Cette approche pédagogique lui permettra de découvrir et de promouvoir les compétences individuelles de chaque jeune et de s’y orienter pour la planification et la réalisation des activités et projets à venir.  </w:t>
      </w:r>
    </w:p>
    <w:p w:rsidR="00F93ECE" w:rsidRDefault="00F93ECE" w:rsidP="00F07B3D">
      <w:pPr>
        <w:ind w:firstLine="708"/>
        <w:jc w:val="both"/>
        <w:rPr>
          <w:lang w:val="fr-LU"/>
        </w:rPr>
      </w:pPr>
      <w:r w:rsidRPr="00F93ECE">
        <w:rPr>
          <w:u w:val="single"/>
          <w:lang w:val="fr-LU"/>
        </w:rPr>
        <w:t>Mais aussi</w:t>
      </w:r>
      <w:r>
        <w:rPr>
          <w:lang w:val="fr-LU"/>
        </w:rPr>
        <w:t xml:space="preserve"> : </w:t>
      </w:r>
    </w:p>
    <w:p w:rsidR="00F93ECE" w:rsidRDefault="00F93ECE" w:rsidP="00F07B3D">
      <w:pPr>
        <w:ind w:firstLine="708"/>
        <w:jc w:val="both"/>
        <w:rPr>
          <w:lang w:val="fr-LU"/>
        </w:rPr>
      </w:pPr>
    </w:p>
    <w:p w:rsidR="00E04AD7" w:rsidRPr="00E04AD7" w:rsidRDefault="00E04AD7" w:rsidP="00E04AD7">
      <w:pPr>
        <w:ind w:firstLine="708"/>
        <w:jc w:val="both"/>
        <w:rPr>
          <w:lang w:val="fr-LU"/>
        </w:rPr>
      </w:pPr>
      <w:r w:rsidRPr="00E04AD7">
        <w:rPr>
          <w:lang w:val="fr-LU"/>
        </w:rPr>
        <w:t xml:space="preserve">Depuis maintenant </w:t>
      </w:r>
      <w:r w:rsidR="00F93ECE">
        <w:rPr>
          <w:lang w:val="fr-LU"/>
        </w:rPr>
        <w:t>plus de vingt</w:t>
      </w:r>
      <w:r w:rsidR="00D15CDA">
        <w:rPr>
          <w:lang w:val="fr-LU"/>
        </w:rPr>
        <w:t>-cinq</w:t>
      </w:r>
      <w:r w:rsidRPr="00E04AD7">
        <w:rPr>
          <w:lang w:val="fr-LU"/>
        </w:rPr>
        <w:t xml:space="preserve"> an</w:t>
      </w:r>
      <w:r w:rsidR="00F93ECE">
        <w:rPr>
          <w:lang w:val="fr-LU"/>
        </w:rPr>
        <w:t xml:space="preserve">s, le CRIAJ  a fait naître et </w:t>
      </w:r>
      <w:r w:rsidRPr="00E04AD7">
        <w:rPr>
          <w:lang w:val="fr-LU"/>
        </w:rPr>
        <w:t xml:space="preserve"> développer une animation socioculturelle et sociale fortement enracinée dans la vie locale notamment grâce à l’appui de la Commune de Grevenmacher et du Minist</w:t>
      </w:r>
      <w:r w:rsidR="00F93ECE">
        <w:rPr>
          <w:lang w:val="fr-LU"/>
        </w:rPr>
        <w:t>ère de l’Education Nationale</w:t>
      </w:r>
      <w:r w:rsidRPr="00E04AD7">
        <w:rPr>
          <w:lang w:val="fr-LU"/>
        </w:rPr>
        <w:t xml:space="preserve">.                                   . </w:t>
      </w:r>
    </w:p>
    <w:p w:rsidR="00E04AD7" w:rsidRPr="00E04AD7" w:rsidRDefault="00E04AD7" w:rsidP="00E04AD7">
      <w:pPr>
        <w:ind w:firstLine="708"/>
        <w:jc w:val="both"/>
        <w:rPr>
          <w:lang w:val="fr-LU"/>
        </w:rPr>
      </w:pPr>
      <w:r w:rsidRPr="00E04AD7">
        <w:rPr>
          <w:lang w:val="fr-LU"/>
        </w:rPr>
        <w:t>Elle a amplifié ses actions et s’est affirmée, comme une entité sociale vivante qui dynamise la vie locale, l’initiative et la participation.</w:t>
      </w:r>
    </w:p>
    <w:p w:rsidR="00E04AD7" w:rsidRPr="00E04AD7" w:rsidRDefault="00E04AD7" w:rsidP="00E04AD7">
      <w:pPr>
        <w:ind w:firstLine="708"/>
        <w:jc w:val="both"/>
        <w:rPr>
          <w:lang w:val="fr-LU"/>
        </w:rPr>
      </w:pPr>
      <w:r w:rsidRPr="00E04AD7">
        <w:rPr>
          <w:lang w:val="fr-LU"/>
        </w:rPr>
        <w:t xml:space="preserve">Notre structure s’est adaptée à des environnements en évolution permanente et un paysage sociologique se transformant, l’ASBL a mis en place des actions répondant à la demande et aux besoins des habitants et plus particulièrement des jeunes, et développé des projets grâce aux soutiens permanents </w:t>
      </w:r>
      <w:r w:rsidR="00F93ECE">
        <w:rPr>
          <w:lang w:val="fr-LU"/>
        </w:rPr>
        <w:t xml:space="preserve">de ses partenaires. </w:t>
      </w:r>
      <w:r w:rsidRPr="00E04AD7">
        <w:rPr>
          <w:lang w:val="fr-LU"/>
        </w:rPr>
        <w:t>Fort d’une expérience d’animation et de développement social depuis son</w:t>
      </w:r>
      <w:r w:rsidR="00F93ECE">
        <w:rPr>
          <w:lang w:val="fr-LU"/>
        </w:rPr>
        <w:t xml:space="preserve"> ouverture</w:t>
      </w:r>
      <w:r w:rsidRPr="00E04AD7">
        <w:rPr>
          <w:lang w:val="fr-LU"/>
        </w:rPr>
        <w:t xml:space="preserve">, le CRIAJ dispose aujourd’hui d’un réel potentiel d’animation de la vie locale grâce notamment à une équipe éducative formée de professionnels de la jeunesse et de bénévoles. </w:t>
      </w:r>
    </w:p>
    <w:p w:rsidR="00E04AD7" w:rsidRPr="00E04AD7" w:rsidRDefault="00E04AD7" w:rsidP="00E04AD7">
      <w:pPr>
        <w:ind w:firstLine="708"/>
        <w:jc w:val="both"/>
        <w:rPr>
          <w:lang w:val="fr-LU"/>
        </w:rPr>
      </w:pPr>
      <w:r w:rsidRPr="00E04AD7">
        <w:rPr>
          <w:lang w:val="fr-LU"/>
        </w:rPr>
        <w:t>Reconnue par les jeunes, elle est pratiquée par ces derniers grâce à un panel d’actions sociales et d’activités socioculturelles ; La MJ est un lieu social ancrée dans la vie de la Commune et aux services des jeunes et des habitants.</w:t>
      </w:r>
    </w:p>
    <w:p w:rsidR="00E04AD7" w:rsidRDefault="00E04AD7" w:rsidP="00E04AD7">
      <w:pPr>
        <w:ind w:firstLine="708"/>
        <w:jc w:val="both"/>
        <w:rPr>
          <w:lang w:val="fr-LU"/>
        </w:rPr>
      </w:pPr>
      <w:r w:rsidRPr="00E04AD7">
        <w:rPr>
          <w:lang w:val="fr-LU"/>
        </w:rPr>
        <w:t xml:space="preserve">De plus </w:t>
      </w:r>
      <w:r w:rsidR="00F93ECE">
        <w:rPr>
          <w:lang w:val="fr-LU"/>
        </w:rPr>
        <w:t>une part du temps pédagogique est</w:t>
      </w:r>
      <w:r w:rsidRPr="00E04AD7">
        <w:rPr>
          <w:lang w:val="fr-LU"/>
        </w:rPr>
        <w:t xml:space="preserve"> </w:t>
      </w:r>
      <w:r w:rsidR="00AB23AE" w:rsidRPr="00E04AD7">
        <w:rPr>
          <w:lang w:val="fr-LU"/>
        </w:rPr>
        <w:t>dédiée</w:t>
      </w:r>
      <w:r w:rsidRPr="00E04AD7">
        <w:rPr>
          <w:lang w:val="fr-LU"/>
        </w:rPr>
        <w:t xml:space="preserve"> au travail en milieu ouvert qui peut se résumer comme suit :</w:t>
      </w:r>
    </w:p>
    <w:p w:rsidR="00F93ECE" w:rsidRPr="00E04AD7" w:rsidRDefault="00F93ECE" w:rsidP="00E04AD7">
      <w:pPr>
        <w:ind w:firstLine="708"/>
        <w:jc w:val="both"/>
        <w:rPr>
          <w:lang w:val="fr-LU"/>
        </w:rPr>
      </w:pPr>
    </w:p>
    <w:p w:rsidR="00E04AD7" w:rsidRPr="00E04AD7" w:rsidRDefault="00E04AD7" w:rsidP="00E04AD7">
      <w:pPr>
        <w:ind w:firstLine="708"/>
        <w:jc w:val="both"/>
        <w:rPr>
          <w:lang w:val="fr-LU"/>
        </w:rPr>
      </w:pPr>
      <w:r w:rsidRPr="00E04AD7">
        <w:rPr>
          <w:lang w:val="fr-LU"/>
        </w:rPr>
        <w:t>1.</w:t>
      </w:r>
      <w:r w:rsidRPr="00E04AD7">
        <w:rPr>
          <w:lang w:val="fr-LU"/>
        </w:rPr>
        <w:tab/>
        <w:t>Objectif du travail en milieu ouvert – C.r.i.a.j. Grevenmacher</w:t>
      </w:r>
    </w:p>
    <w:p w:rsidR="00E04AD7" w:rsidRPr="00E04AD7" w:rsidRDefault="00E04AD7" w:rsidP="00E04AD7">
      <w:pPr>
        <w:ind w:firstLine="708"/>
        <w:jc w:val="both"/>
        <w:rPr>
          <w:lang w:val="fr-LU"/>
        </w:rPr>
      </w:pPr>
      <w:r w:rsidRPr="00E04AD7">
        <w:rPr>
          <w:lang w:val="fr-LU"/>
        </w:rPr>
        <w:t>-</w:t>
      </w:r>
      <w:r w:rsidRPr="00E04AD7">
        <w:rPr>
          <w:lang w:val="fr-LU"/>
        </w:rPr>
        <w:tab/>
        <w:t>Rencontrer les jeunes de Grevenmacher qui ne visitent pas la Maison des Jeunes et de proposer des offres de la Maison de Jeunes</w:t>
      </w:r>
    </w:p>
    <w:p w:rsidR="00E04AD7" w:rsidRPr="00E04AD7" w:rsidRDefault="00E04AD7" w:rsidP="00E04AD7">
      <w:pPr>
        <w:ind w:firstLine="708"/>
        <w:jc w:val="both"/>
        <w:rPr>
          <w:lang w:val="fr-LU"/>
        </w:rPr>
      </w:pPr>
      <w:r w:rsidRPr="00E04AD7">
        <w:rPr>
          <w:lang w:val="fr-LU"/>
        </w:rPr>
        <w:t>-</w:t>
      </w:r>
      <w:r w:rsidRPr="00E04AD7">
        <w:rPr>
          <w:lang w:val="fr-LU"/>
        </w:rPr>
        <w:tab/>
        <w:t>Établir une relation avec ces jeunes qui ne connaissent pas forcément le C.r.i.a.j.</w:t>
      </w:r>
    </w:p>
    <w:p w:rsidR="00E04AD7" w:rsidRPr="00E04AD7" w:rsidRDefault="00E04AD7" w:rsidP="00E04AD7">
      <w:pPr>
        <w:ind w:firstLine="708"/>
        <w:jc w:val="both"/>
        <w:rPr>
          <w:lang w:val="fr-LU"/>
        </w:rPr>
      </w:pPr>
      <w:r w:rsidRPr="00E04AD7">
        <w:rPr>
          <w:lang w:val="fr-LU"/>
        </w:rPr>
        <w:t>-</w:t>
      </w:r>
      <w:r w:rsidRPr="00E04AD7">
        <w:rPr>
          <w:lang w:val="fr-LU"/>
        </w:rPr>
        <w:tab/>
        <w:t>Présenter le C.r.i.a.j. à la population de Grevenmacher</w:t>
      </w:r>
    </w:p>
    <w:p w:rsidR="00E04AD7" w:rsidRDefault="00E04AD7" w:rsidP="00E04AD7">
      <w:pPr>
        <w:ind w:firstLine="708"/>
        <w:jc w:val="both"/>
        <w:rPr>
          <w:lang w:val="fr-LU"/>
        </w:rPr>
      </w:pPr>
      <w:r w:rsidRPr="00E04AD7">
        <w:rPr>
          <w:lang w:val="fr-LU"/>
        </w:rPr>
        <w:t>-</w:t>
      </w:r>
      <w:r w:rsidRPr="00E04AD7">
        <w:rPr>
          <w:lang w:val="fr-LU"/>
        </w:rPr>
        <w:tab/>
        <w:t>Encadrer les nouveaux jeunes rencontrés dans le milieu ouvert de Grevenmacher</w:t>
      </w:r>
    </w:p>
    <w:p w:rsidR="001A7269" w:rsidRPr="00E04AD7" w:rsidRDefault="001A7269" w:rsidP="00E04AD7">
      <w:pPr>
        <w:ind w:firstLine="708"/>
        <w:jc w:val="both"/>
        <w:rPr>
          <w:lang w:val="fr-LU"/>
        </w:rPr>
      </w:pPr>
    </w:p>
    <w:p w:rsidR="00E04AD7" w:rsidRPr="00E04AD7" w:rsidRDefault="00E04AD7" w:rsidP="00E04AD7">
      <w:pPr>
        <w:ind w:firstLine="708"/>
        <w:jc w:val="both"/>
        <w:rPr>
          <w:lang w:val="fr-LU"/>
        </w:rPr>
      </w:pPr>
      <w:r w:rsidRPr="00E04AD7">
        <w:rPr>
          <w:lang w:val="fr-LU"/>
        </w:rPr>
        <w:t>2.</w:t>
      </w:r>
      <w:r w:rsidRPr="00E04AD7">
        <w:rPr>
          <w:lang w:val="fr-LU"/>
        </w:rPr>
        <w:tab/>
        <w:t>Situation actuelle</w:t>
      </w:r>
    </w:p>
    <w:p w:rsidR="00F93ECE" w:rsidRDefault="00E04AD7" w:rsidP="00E04AD7">
      <w:pPr>
        <w:ind w:firstLine="708"/>
        <w:jc w:val="both"/>
        <w:rPr>
          <w:lang w:val="fr-LU"/>
        </w:rPr>
      </w:pPr>
      <w:r w:rsidRPr="00E04AD7">
        <w:rPr>
          <w:lang w:val="fr-LU"/>
        </w:rPr>
        <w:t>Il s’agit de reconnaître les lieux ou les jeunes se déplacent et se retrouvent dans le milieu ouvert. Grâce à cette carte, nous possédons un outil qui nous sert à visualiser la fréquentation des jeunes dans la ville de Grevenmacher. L’éducateur s’est basé sur ces points pour effectuer un circuit qu’il parcourt plusieurs fois par semaine à la rencontre de jeunes. En ce moment, le ci</w:t>
      </w:r>
      <w:r w:rsidR="00F93ECE">
        <w:rPr>
          <w:lang w:val="fr-LU"/>
        </w:rPr>
        <w:t>rcuit qu’effectue l’éducateur, a</w:t>
      </w:r>
      <w:r w:rsidRPr="00E04AD7">
        <w:rPr>
          <w:lang w:val="fr-LU"/>
        </w:rPr>
        <w:t xml:space="preserve"> servi à inviter des jeunes à la Maison de Jeunes, mais aussi à participer aux activités que le C.r.i.a.j. propose dans le milieu ouvert, à savoir, les offres sportives au centre culturel et sportif de Grevenmacher. Les rencontres de jeunes sur le circuit que l’éducateur parcoure, résulte du hasard, car aucun des jeunes n’affirme être sur les lieux pour pouvoir entrer en contact avec l’éducateur. Cela nous confirme le manque de communication auprès de la population de Grevenmacher. Il a </w:t>
      </w:r>
      <w:r w:rsidR="00F93ECE">
        <w:rPr>
          <w:lang w:val="fr-LU"/>
        </w:rPr>
        <w:t xml:space="preserve">donc </w:t>
      </w:r>
      <w:r w:rsidRPr="00E04AD7">
        <w:rPr>
          <w:lang w:val="fr-LU"/>
        </w:rPr>
        <w:t>été envisagé d’envoyer des brochures informatives et invitation à la M</w:t>
      </w:r>
      <w:r w:rsidR="00F93ECE">
        <w:rPr>
          <w:lang w:val="fr-LU"/>
        </w:rPr>
        <w:t>aison de Jeunes à toutes boîtes</w:t>
      </w:r>
    </w:p>
    <w:p w:rsidR="00F93ECE" w:rsidRDefault="00F93ECE" w:rsidP="00E04AD7">
      <w:pPr>
        <w:ind w:firstLine="708"/>
        <w:jc w:val="both"/>
        <w:rPr>
          <w:lang w:val="fr-LU"/>
        </w:rPr>
      </w:pPr>
    </w:p>
    <w:p w:rsidR="00454F11" w:rsidRDefault="00454F11" w:rsidP="00E04AD7">
      <w:pPr>
        <w:ind w:firstLine="708"/>
        <w:jc w:val="both"/>
        <w:rPr>
          <w:lang w:val="fr-LU"/>
        </w:rPr>
      </w:pPr>
    </w:p>
    <w:p w:rsidR="00E04AD7" w:rsidRPr="00E04AD7" w:rsidRDefault="00E04AD7" w:rsidP="00E04AD7">
      <w:pPr>
        <w:ind w:firstLine="708"/>
        <w:jc w:val="both"/>
        <w:rPr>
          <w:lang w:val="fr-LU"/>
        </w:rPr>
      </w:pPr>
      <w:r w:rsidRPr="00E04AD7">
        <w:rPr>
          <w:lang w:val="fr-LU"/>
        </w:rPr>
        <w:lastRenderedPageBreak/>
        <w:t>3.</w:t>
      </w:r>
      <w:r w:rsidRPr="00E04AD7">
        <w:rPr>
          <w:lang w:val="fr-LU"/>
        </w:rPr>
        <w:tab/>
        <w:t>Plan d’action pour le travail en milieu ouvert de Grevenmacher</w:t>
      </w:r>
    </w:p>
    <w:p w:rsidR="00E04AD7" w:rsidRPr="00E04AD7" w:rsidRDefault="00E04AD7" w:rsidP="00E04AD7">
      <w:pPr>
        <w:ind w:firstLine="708"/>
        <w:jc w:val="both"/>
        <w:rPr>
          <w:lang w:val="fr-LU"/>
        </w:rPr>
      </w:pPr>
      <w:r w:rsidRPr="00E04AD7">
        <w:rPr>
          <w:lang w:val="fr-LU"/>
        </w:rPr>
        <w:t xml:space="preserve">L’éducateur s’est mis en contact avec les représentants des organismes jeunes de la commune de Grevenmacher en vue d’élaborer une collaboration et ainsi un réseau de professionnel. </w:t>
      </w:r>
    </w:p>
    <w:p w:rsidR="00F93ECE" w:rsidRPr="00E04AD7" w:rsidRDefault="00F93ECE" w:rsidP="00E04AD7">
      <w:pPr>
        <w:ind w:firstLine="708"/>
        <w:jc w:val="both"/>
        <w:rPr>
          <w:lang w:val="fr-LU"/>
        </w:rPr>
      </w:pPr>
    </w:p>
    <w:p w:rsidR="00E04AD7" w:rsidRPr="00E04AD7" w:rsidRDefault="00E04AD7" w:rsidP="00E04AD7">
      <w:pPr>
        <w:ind w:firstLine="708"/>
        <w:jc w:val="both"/>
        <w:rPr>
          <w:lang w:val="fr-LU"/>
        </w:rPr>
      </w:pPr>
      <w:r w:rsidRPr="00E04AD7">
        <w:rPr>
          <w:lang w:val="fr-LU"/>
        </w:rPr>
        <w:t>De cette manière, l’éducateur aura le temps et la possibilité de rencontrer les jeunes dans Gr</w:t>
      </w:r>
      <w:r w:rsidR="00141BE9">
        <w:rPr>
          <w:lang w:val="fr-LU"/>
        </w:rPr>
        <w:t>evenmacher qui se déplacent en</w:t>
      </w:r>
      <w:r w:rsidRPr="00E04AD7">
        <w:rPr>
          <w:lang w:val="fr-LU"/>
        </w:rPr>
        <w:t xml:space="preserve"> ville seulement après 18 h et aussi de les accueillir dans la Maison de Jeunes par après. Ceci est un aspect qui s’est révélé de grande importance, l’éducateur qui rencontre le jeune dans le milieu ouvert, devrait aussi soigner une relation avec celui-ci en l’accueillant dans la Maison de Jeunes. Cela permet au jeune de découvrir la Maison de Jeune avec la personne de contact.</w:t>
      </w:r>
    </w:p>
    <w:p w:rsidR="005144D4" w:rsidRDefault="005144D4" w:rsidP="00C05422">
      <w:pPr>
        <w:jc w:val="both"/>
        <w:rPr>
          <w:u w:val="single"/>
        </w:rPr>
      </w:pPr>
    </w:p>
    <w:p w:rsidR="005144D4" w:rsidRDefault="005144D4" w:rsidP="00C05422">
      <w:pPr>
        <w:jc w:val="both"/>
        <w:rPr>
          <w:u w:val="single"/>
        </w:rPr>
      </w:pPr>
    </w:p>
    <w:p w:rsidR="00C05422" w:rsidRDefault="006D6579" w:rsidP="00C05422">
      <w:pPr>
        <w:jc w:val="both"/>
      </w:pPr>
      <w:r>
        <w:tab/>
      </w:r>
      <w:r w:rsidR="00C05422">
        <w:rPr>
          <w:u w:val="single"/>
        </w:rPr>
        <w:t>La maison de jeunes de Grevenmacher respecte également un tableau de méthodes de travail informel envers le jeune en fonction de ses b</w:t>
      </w:r>
      <w:r w:rsidR="00C05422" w:rsidRPr="00427305">
        <w:rPr>
          <w:u w:val="single"/>
        </w:rPr>
        <w:t>esoin des jeunes identifiés</w:t>
      </w:r>
      <w:r w:rsidR="00C05422">
        <w:rPr>
          <w:u w:val="single"/>
        </w:rPr>
        <w:t>/ Problèmes rencontrés/Solutions envisagées :</w:t>
      </w:r>
    </w:p>
    <w:p w:rsidR="00AB23AE" w:rsidRDefault="00AB23AE" w:rsidP="00C05422">
      <w:pPr>
        <w:jc w:val="both"/>
      </w:pPr>
    </w:p>
    <w:p w:rsidR="00AB23AE" w:rsidRDefault="00AB23AE" w:rsidP="00C05422">
      <w:pPr>
        <w:jc w:val="both"/>
      </w:pPr>
    </w:p>
    <w:p w:rsidR="00AB23AE" w:rsidRDefault="00AB23AE" w:rsidP="00C05422">
      <w:pPr>
        <w:jc w:val="both"/>
      </w:pPr>
    </w:p>
    <w:tbl>
      <w:tblPr>
        <w:tblW w:w="5000" w:type="pct"/>
        <w:tblBorders>
          <w:top w:val="single" w:sz="18" w:space="0" w:color="auto"/>
          <w:bottom w:val="single" w:sz="18" w:space="0" w:color="auto"/>
        </w:tblBorders>
        <w:tblLayout w:type="fixed"/>
        <w:tblLook w:val="0660" w:firstRow="1" w:lastRow="1" w:firstColumn="0" w:lastColumn="0" w:noHBand="1" w:noVBand="1"/>
      </w:tblPr>
      <w:tblGrid>
        <w:gridCol w:w="2093"/>
        <w:gridCol w:w="3381"/>
        <w:gridCol w:w="3567"/>
        <w:gridCol w:w="247"/>
      </w:tblGrid>
      <w:tr w:rsidR="00C05422" w:rsidTr="00CE1A63">
        <w:tc>
          <w:tcPr>
            <w:tcW w:w="1127" w:type="pct"/>
            <w:tcBorders>
              <w:top w:val="single" w:sz="18" w:space="0" w:color="auto"/>
              <w:left w:val="nil"/>
              <w:bottom w:val="single" w:sz="18" w:space="0" w:color="auto"/>
              <w:right w:val="nil"/>
            </w:tcBorders>
            <w:shd w:val="clear" w:color="auto" w:fill="4BACC6"/>
            <w:noWrap/>
          </w:tcPr>
          <w:p w:rsidR="00C05422" w:rsidRPr="003A0C67" w:rsidRDefault="00C05422" w:rsidP="00CE1A63">
            <w:pPr>
              <w:rPr>
                <w:b/>
                <w:bCs/>
                <w:color w:val="FFFFFF"/>
              </w:rPr>
            </w:pPr>
            <w:r w:rsidRPr="003A0C67">
              <w:rPr>
                <w:b/>
                <w:bCs/>
                <w:color w:val="FFFFFF"/>
              </w:rPr>
              <w:t>Besoins</w:t>
            </w:r>
          </w:p>
        </w:tc>
        <w:tc>
          <w:tcPr>
            <w:tcW w:w="1820" w:type="pct"/>
            <w:tcBorders>
              <w:top w:val="single" w:sz="18" w:space="0" w:color="auto"/>
              <w:left w:val="nil"/>
              <w:bottom w:val="single" w:sz="18" w:space="0" w:color="auto"/>
              <w:right w:val="nil"/>
            </w:tcBorders>
            <w:shd w:val="clear" w:color="auto" w:fill="4BACC6"/>
          </w:tcPr>
          <w:p w:rsidR="00C05422" w:rsidRPr="003A0C67" w:rsidRDefault="00C05422" w:rsidP="00CE1A63">
            <w:pPr>
              <w:rPr>
                <w:b/>
                <w:bCs/>
                <w:i/>
                <w:color w:val="FFFFFF"/>
              </w:rPr>
            </w:pPr>
            <w:r w:rsidRPr="003A0C67">
              <w:rPr>
                <w:b/>
                <w:bCs/>
                <w:i/>
                <w:color w:val="FFFFFF"/>
              </w:rPr>
              <w:t xml:space="preserve">Comportements du Jeunes </w:t>
            </w:r>
          </w:p>
        </w:tc>
        <w:tc>
          <w:tcPr>
            <w:tcW w:w="1920" w:type="pct"/>
            <w:tcBorders>
              <w:top w:val="single" w:sz="18" w:space="0" w:color="auto"/>
              <w:left w:val="nil"/>
              <w:bottom w:val="single" w:sz="18" w:space="0" w:color="auto"/>
              <w:right w:val="nil"/>
            </w:tcBorders>
            <w:shd w:val="clear" w:color="auto" w:fill="4BACC6"/>
          </w:tcPr>
          <w:p w:rsidR="00C05422" w:rsidRPr="003A0C67" w:rsidRDefault="00C05422" w:rsidP="00CE1A63">
            <w:pPr>
              <w:rPr>
                <w:b/>
                <w:bCs/>
                <w:color w:val="FFFFFF"/>
              </w:rPr>
            </w:pPr>
            <w:r w:rsidRPr="003A0C67">
              <w:rPr>
                <w:b/>
                <w:bCs/>
                <w:color w:val="FFFFFF"/>
              </w:rPr>
              <w:t>Comportement adapté de l’éducateur</w:t>
            </w:r>
          </w:p>
        </w:tc>
        <w:tc>
          <w:tcPr>
            <w:tcW w:w="133" w:type="pct"/>
            <w:tcBorders>
              <w:top w:val="single" w:sz="18" w:space="0" w:color="auto"/>
              <w:left w:val="nil"/>
              <w:bottom w:val="single" w:sz="18" w:space="0" w:color="auto"/>
              <w:right w:val="nil"/>
            </w:tcBorders>
            <w:shd w:val="clear" w:color="auto" w:fill="4BACC6"/>
          </w:tcPr>
          <w:p w:rsidR="00C05422" w:rsidRPr="008049B1" w:rsidRDefault="00C05422" w:rsidP="00CE1A63">
            <w:pPr>
              <w:rPr>
                <w:rFonts w:ascii="Calibri" w:hAnsi="Calibri"/>
                <w:b/>
                <w:bCs/>
                <w:color w:val="FFFFFF"/>
                <w:sz w:val="22"/>
                <w:szCs w:val="22"/>
              </w:rPr>
            </w:pPr>
          </w:p>
        </w:tc>
      </w:tr>
      <w:tr w:rsidR="00C05422" w:rsidTr="00CE1A63">
        <w:trPr>
          <w:trHeight w:val="35"/>
        </w:trPr>
        <w:tc>
          <w:tcPr>
            <w:tcW w:w="1127" w:type="pct"/>
            <w:noWrap/>
          </w:tcPr>
          <w:p w:rsidR="00C05422" w:rsidRPr="003A0C67" w:rsidRDefault="00C05422" w:rsidP="00CE1A63"/>
        </w:tc>
        <w:tc>
          <w:tcPr>
            <w:tcW w:w="1820" w:type="pct"/>
          </w:tcPr>
          <w:p w:rsidR="00C05422" w:rsidRPr="003A0C67" w:rsidRDefault="00C05422" w:rsidP="00CE1A63">
            <w:pPr>
              <w:rPr>
                <w:rStyle w:val="Emphaseple"/>
              </w:rPr>
            </w:pPr>
          </w:p>
        </w:tc>
        <w:tc>
          <w:tcPr>
            <w:tcW w:w="1920" w:type="pct"/>
          </w:tcPr>
          <w:p w:rsidR="00C05422" w:rsidRPr="003A0C67" w:rsidRDefault="00C05422" w:rsidP="00CE1A63">
            <w:pPr>
              <w:rPr>
                <w:b/>
              </w:rPr>
            </w:pPr>
          </w:p>
        </w:tc>
        <w:tc>
          <w:tcPr>
            <w:tcW w:w="133" w:type="pct"/>
          </w:tcPr>
          <w:p w:rsidR="00C05422" w:rsidRPr="008049B1" w:rsidRDefault="00C05422" w:rsidP="00CE1A63">
            <w:pPr>
              <w:rPr>
                <w:rFonts w:ascii="Calibri" w:hAnsi="Calibri"/>
                <w:sz w:val="22"/>
                <w:szCs w:val="22"/>
              </w:rPr>
            </w:pPr>
          </w:p>
        </w:tc>
      </w:tr>
      <w:tr w:rsidR="00C05422" w:rsidTr="00CE1A63">
        <w:tc>
          <w:tcPr>
            <w:tcW w:w="1127" w:type="pct"/>
            <w:noWrap/>
          </w:tcPr>
          <w:p w:rsidR="00C05422" w:rsidRPr="003A0C67" w:rsidRDefault="00C05422" w:rsidP="00CE1A63">
            <w:pPr>
              <w:autoSpaceDE w:val="0"/>
              <w:autoSpaceDN w:val="0"/>
              <w:adjustRightInd w:val="0"/>
              <w:rPr>
                <w:lang w:val="fr-LU" w:eastAsia="fr-LU"/>
              </w:rPr>
            </w:pPr>
            <w:r w:rsidRPr="003A0C67">
              <w:rPr>
                <w:lang w:val="fr-LU" w:eastAsia="fr-LU"/>
              </w:rPr>
              <w:t xml:space="preserve">besoin </w:t>
            </w:r>
            <w:r w:rsidRPr="003A0C67">
              <w:rPr>
                <w:b/>
                <w:bCs/>
                <w:lang w:val="fr-LU" w:eastAsia="fr-LU"/>
              </w:rPr>
              <w:t>d’</w:t>
            </w:r>
            <w:r>
              <w:rPr>
                <w:b/>
                <w:bCs/>
                <w:lang w:val="fr-LU" w:eastAsia="fr-LU"/>
              </w:rPr>
              <w:t>ag</w:t>
            </w:r>
            <w:r w:rsidRPr="003A0C67">
              <w:rPr>
                <w:b/>
                <w:bCs/>
                <w:lang w:val="fr-LU" w:eastAsia="fr-LU"/>
              </w:rPr>
              <w:t>ressivité</w:t>
            </w:r>
            <w:r w:rsidRPr="003A0C67">
              <w:rPr>
                <w:lang w:val="fr-LU" w:eastAsia="fr-LU"/>
              </w:rPr>
              <w:t>,</w:t>
            </w:r>
          </w:p>
          <w:p w:rsidR="00C05422" w:rsidRPr="003A0C67" w:rsidRDefault="00C05422" w:rsidP="00CE1A63">
            <w:pPr>
              <w:autoSpaceDE w:val="0"/>
              <w:autoSpaceDN w:val="0"/>
              <w:adjustRightInd w:val="0"/>
              <w:rPr>
                <w:lang w:val="fr-LU" w:eastAsia="fr-LU"/>
              </w:rPr>
            </w:pPr>
            <w:r w:rsidRPr="003A0C67">
              <w:rPr>
                <w:lang w:val="fr-LU" w:eastAsia="fr-LU"/>
              </w:rPr>
              <w:t>pulsions contre soi-même ou</w:t>
            </w:r>
          </w:p>
          <w:p w:rsidR="00C05422" w:rsidRPr="003A0C67" w:rsidRDefault="00C05422" w:rsidP="00CE1A63">
            <w:r w:rsidRPr="003A0C67">
              <w:rPr>
                <w:lang w:val="fr-LU" w:eastAsia="fr-LU"/>
              </w:rPr>
              <w:t>contre autrui</w:t>
            </w:r>
          </w:p>
        </w:tc>
        <w:tc>
          <w:tcPr>
            <w:tcW w:w="1820" w:type="pct"/>
          </w:tcPr>
          <w:p w:rsidR="00C05422" w:rsidRPr="003A0C67" w:rsidRDefault="00C05422" w:rsidP="00CE1A63">
            <w:pPr>
              <w:pStyle w:val="DecimalAligned"/>
              <w:rPr>
                <w:rFonts w:ascii="Times New Roman" w:hAnsi="Times New Roman"/>
                <w:i/>
                <w:sz w:val="20"/>
                <w:szCs w:val="20"/>
              </w:rPr>
            </w:pPr>
            <w:r w:rsidRPr="003A0C67">
              <w:rPr>
                <w:rFonts w:ascii="Times New Roman" w:hAnsi="Times New Roman"/>
                <w:i/>
                <w:sz w:val="20"/>
                <w:szCs w:val="20"/>
                <w:lang w:val="fr-LU" w:eastAsia="fr-LU"/>
              </w:rPr>
              <w:t>Anorexie, boulimie, violence</w:t>
            </w:r>
          </w:p>
        </w:tc>
        <w:tc>
          <w:tcPr>
            <w:tcW w:w="1920" w:type="pct"/>
          </w:tcPr>
          <w:p w:rsidR="00C05422" w:rsidRPr="003A0C67" w:rsidRDefault="00C05422" w:rsidP="00CE1A63">
            <w:pPr>
              <w:autoSpaceDE w:val="0"/>
              <w:autoSpaceDN w:val="0"/>
              <w:adjustRightInd w:val="0"/>
              <w:rPr>
                <w:b/>
                <w:lang w:val="fr-LU" w:eastAsia="fr-LU"/>
              </w:rPr>
            </w:pPr>
            <w:r w:rsidRPr="003A0C67">
              <w:rPr>
                <w:b/>
                <w:lang w:val="fr-LU" w:eastAsia="fr-LU"/>
              </w:rPr>
              <w:t>Proposer un nouvel objet sur</w:t>
            </w:r>
          </w:p>
          <w:p w:rsidR="00C05422" w:rsidRPr="003A0C67" w:rsidRDefault="00C05422" w:rsidP="00CE1A63">
            <w:pPr>
              <w:autoSpaceDE w:val="0"/>
              <w:autoSpaceDN w:val="0"/>
              <w:adjustRightInd w:val="0"/>
              <w:rPr>
                <w:b/>
                <w:lang w:val="fr-LU" w:eastAsia="fr-LU"/>
              </w:rPr>
            </w:pPr>
            <w:r w:rsidRPr="003A0C67">
              <w:rPr>
                <w:b/>
                <w:lang w:val="fr-LU" w:eastAsia="fr-LU"/>
              </w:rPr>
              <w:t>lequel le jeune peut se</w:t>
            </w:r>
          </w:p>
          <w:p w:rsidR="00C05422" w:rsidRPr="00C05422" w:rsidRDefault="00C05422" w:rsidP="00C05422">
            <w:pPr>
              <w:autoSpaceDE w:val="0"/>
              <w:autoSpaceDN w:val="0"/>
              <w:adjustRightInd w:val="0"/>
              <w:rPr>
                <w:b/>
                <w:lang w:val="fr-LU" w:eastAsia="fr-LU"/>
              </w:rPr>
            </w:pPr>
            <w:r w:rsidRPr="003A0C67">
              <w:rPr>
                <w:b/>
                <w:lang w:val="fr-LU" w:eastAsia="fr-LU"/>
              </w:rPr>
              <w:t>décharger : le sport, la</w:t>
            </w:r>
            <w:r>
              <w:rPr>
                <w:b/>
                <w:lang w:val="fr-LU" w:eastAsia="fr-LU"/>
              </w:rPr>
              <w:t xml:space="preserve"> </w:t>
            </w:r>
            <w:r w:rsidRPr="003A0C67">
              <w:rPr>
                <w:b/>
                <w:lang w:val="fr-LU" w:eastAsia="fr-LU"/>
              </w:rPr>
              <w:t>créativité</w:t>
            </w:r>
            <w:r w:rsidR="00141BE9" w:rsidRPr="003A0C67">
              <w:rPr>
                <w:b/>
                <w:lang w:val="fr-LU" w:eastAsia="fr-LU"/>
              </w:rPr>
              <w:t>.</w:t>
            </w:r>
          </w:p>
        </w:tc>
        <w:tc>
          <w:tcPr>
            <w:tcW w:w="133" w:type="pct"/>
          </w:tcPr>
          <w:p w:rsidR="00C05422" w:rsidRDefault="00C05422" w:rsidP="00CE1A63">
            <w:pPr>
              <w:pStyle w:val="DecimalAligned"/>
            </w:pPr>
          </w:p>
        </w:tc>
      </w:tr>
      <w:tr w:rsidR="00C05422" w:rsidTr="00CE1A63">
        <w:tc>
          <w:tcPr>
            <w:tcW w:w="1127" w:type="pct"/>
            <w:noWrap/>
          </w:tcPr>
          <w:p w:rsidR="00C05422" w:rsidRDefault="00C05422" w:rsidP="00CE1A63"/>
          <w:p w:rsidR="00141BE9" w:rsidRPr="003A0C67" w:rsidRDefault="00141BE9" w:rsidP="00CE1A63"/>
          <w:p w:rsidR="00C05422" w:rsidRPr="003A0C67" w:rsidRDefault="00C05422" w:rsidP="00CE1A63">
            <w:pPr>
              <w:autoSpaceDE w:val="0"/>
              <w:autoSpaceDN w:val="0"/>
              <w:adjustRightInd w:val="0"/>
              <w:rPr>
                <w:lang w:val="fr-LU" w:eastAsia="fr-LU"/>
              </w:rPr>
            </w:pPr>
            <w:r w:rsidRPr="003A0C67">
              <w:rPr>
                <w:lang w:val="fr-LU" w:eastAsia="fr-LU"/>
              </w:rPr>
              <w:t xml:space="preserve">besoin </w:t>
            </w:r>
            <w:r w:rsidRPr="003A0C67">
              <w:rPr>
                <w:b/>
                <w:bCs/>
                <w:lang w:val="fr-LU" w:eastAsia="fr-LU"/>
              </w:rPr>
              <w:t>d’éviter le blâme</w:t>
            </w:r>
            <w:r w:rsidRPr="003A0C67">
              <w:rPr>
                <w:lang w:val="fr-LU" w:eastAsia="fr-LU"/>
              </w:rPr>
              <w:t>,</w:t>
            </w:r>
          </w:p>
          <w:p w:rsidR="00C05422" w:rsidRPr="003A0C67" w:rsidRDefault="00C05422" w:rsidP="00CE1A63">
            <w:r w:rsidRPr="003A0C67">
              <w:rPr>
                <w:lang w:val="fr-LU" w:eastAsia="fr-LU"/>
              </w:rPr>
              <w:t>de respecter les normes</w:t>
            </w:r>
          </w:p>
        </w:tc>
        <w:tc>
          <w:tcPr>
            <w:tcW w:w="1820" w:type="pct"/>
          </w:tcPr>
          <w:p w:rsidR="00C05422" w:rsidRDefault="00C05422" w:rsidP="00CE1A63">
            <w:pPr>
              <w:autoSpaceDE w:val="0"/>
              <w:autoSpaceDN w:val="0"/>
              <w:adjustRightInd w:val="0"/>
              <w:rPr>
                <w:i/>
                <w:lang w:val="fr-LU" w:eastAsia="fr-LU"/>
              </w:rPr>
            </w:pPr>
          </w:p>
          <w:p w:rsidR="00141BE9" w:rsidRDefault="00141BE9" w:rsidP="00CE1A63">
            <w:pPr>
              <w:autoSpaceDE w:val="0"/>
              <w:autoSpaceDN w:val="0"/>
              <w:adjustRightInd w:val="0"/>
              <w:rPr>
                <w:i/>
                <w:lang w:val="fr-LU" w:eastAsia="fr-LU"/>
              </w:rPr>
            </w:pPr>
          </w:p>
          <w:p w:rsidR="00C05422" w:rsidRPr="003A0C67" w:rsidRDefault="00C05422" w:rsidP="00CE1A63">
            <w:pPr>
              <w:autoSpaceDE w:val="0"/>
              <w:autoSpaceDN w:val="0"/>
              <w:adjustRightInd w:val="0"/>
              <w:rPr>
                <w:i/>
                <w:lang w:val="fr-LU" w:eastAsia="fr-LU"/>
              </w:rPr>
            </w:pPr>
            <w:r w:rsidRPr="003A0C67">
              <w:rPr>
                <w:i/>
                <w:lang w:val="fr-LU" w:eastAsia="fr-LU"/>
              </w:rPr>
              <w:t>Conformisme absolu, esprit un</w:t>
            </w:r>
          </w:p>
          <w:p w:rsidR="00C05422" w:rsidRPr="003A0C67" w:rsidRDefault="00C05422" w:rsidP="00CE1A63">
            <w:pPr>
              <w:autoSpaceDE w:val="0"/>
              <w:autoSpaceDN w:val="0"/>
              <w:adjustRightInd w:val="0"/>
              <w:rPr>
                <w:i/>
                <w:lang w:val="fr-LU" w:eastAsia="fr-LU"/>
              </w:rPr>
            </w:pPr>
            <w:r>
              <w:rPr>
                <w:i/>
                <w:lang w:val="fr-LU" w:eastAsia="fr-LU"/>
              </w:rPr>
              <w:t>peu dicta</w:t>
            </w:r>
            <w:r w:rsidRPr="003A0C67">
              <w:rPr>
                <w:i/>
                <w:lang w:val="fr-LU" w:eastAsia="fr-LU"/>
              </w:rPr>
              <w:t>teur, respect total des</w:t>
            </w:r>
          </w:p>
          <w:p w:rsidR="00C05422" w:rsidRPr="003A0C67" w:rsidRDefault="00C05422" w:rsidP="00CE1A63">
            <w:pPr>
              <w:autoSpaceDE w:val="0"/>
              <w:autoSpaceDN w:val="0"/>
              <w:adjustRightInd w:val="0"/>
              <w:rPr>
                <w:i/>
                <w:lang w:val="fr-LU" w:eastAsia="fr-LU"/>
              </w:rPr>
            </w:pPr>
            <w:r w:rsidRPr="003A0C67">
              <w:rPr>
                <w:i/>
                <w:lang w:val="fr-LU" w:eastAsia="fr-LU"/>
              </w:rPr>
              <w:t>règles, ou au contraire</w:t>
            </w:r>
          </w:p>
          <w:p w:rsidR="00C05422" w:rsidRPr="003A0C67" w:rsidRDefault="00C05422" w:rsidP="00CE1A63">
            <w:pPr>
              <w:pStyle w:val="DecimalAligned"/>
              <w:rPr>
                <w:rFonts w:ascii="Times New Roman" w:hAnsi="Times New Roman"/>
                <w:i/>
                <w:sz w:val="20"/>
                <w:szCs w:val="20"/>
              </w:rPr>
            </w:pPr>
            <w:r>
              <w:rPr>
                <w:rFonts w:ascii="Times New Roman" w:hAnsi="Times New Roman"/>
                <w:i/>
                <w:sz w:val="20"/>
                <w:szCs w:val="20"/>
                <w:lang w:val="fr-LU" w:eastAsia="fr-LU"/>
              </w:rPr>
              <w:t xml:space="preserve">marginal, anti </w:t>
            </w:r>
            <w:r w:rsidRPr="003A0C67">
              <w:rPr>
                <w:rFonts w:ascii="Times New Roman" w:hAnsi="Times New Roman"/>
                <w:i/>
                <w:sz w:val="20"/>
                <w:szCs w:val="20"/>
                <w:lang w:val="fr-LU" w:eastAsia="fr-LU"/>
              </w:rPr>
              <w:t>conformis</w:t>
            </w:r>
            <w:r>
              <w:rPr>
                <w:rFonts w:ascii="Times New Roman" w:hAnsi="Times New Roman"/>
                <w:i/>
                <w:sz w:val="20"/>
                <w:szCs w:val="20"/>
                <w:lang w:val="fr-LU" w:eastAsia="fr-LU"/>
              </w:rPr>
              <w:t>me</w:t>
            </w:r>
          </w:p>
        </w:tc>
        <w:tc>
          <w:tcPr>
            <w:tcW w:w="1920" w:type="pct"/>
          </w:tcPr>
          <w:p w:rsidR="00C05422" w:rsidRDefault="00C05422" w:rsidP="00CE1A63">
            <w:pPr>
              <w:autoSpaceDE w:val="0"/>
              <w:autoSpaceDN w:val="0"/>
              <w:adjustRightInd w:val="0"/>
              <w:rPr>
                <w:b/>
                <w:lang w:val="fr-LU" w:eastAsia="fr-LU"/>
              </w:rPr>
            </w:pPr>
          </w:p>
          <w:p w:rsidR="00141BE9" w:rsidRDefault="00141BE9" w:rsidP="00CE1A63">
            <w:pPr>
              <w:autoSpaceDE w:val="0"/>
              <w:autoSpaceDN w:val="0"/>
              <w:adjustRightInd w:val="0"/>
              <w:rPr>
                <w:b/>
                <w:lang w:val="fr-LU" w:eastAsia="fr-LU"/>
              </w:rPr>
            </w:pPr>
          </w:p>
          <w:p w:rsidR="00C05422" w:rsidRPr="003A0C67" w:rsidRDefault="00C05422" w:rsidP="00CE1A63">
            <w:pPr>
              <w:autoSpaceDE w:val="0"/>
              <w:autoSpaceDN w:val="0"/>
              <w:adjustRightInd w:val="0"/>
              <w:rPr>
                <w:b/>
                <w:lang w:val="fr-LU" w:eastAsia="fr-LU"/>
              </w:rPr>
            </w:pPr>
            <w:r w:rsidRPr="003A0C67">
              <w:rPr>
                <w:b/>
                <w:lang w:val="fr-LU" w:eastAsia="fr-LU"/>
              </w:rPr>
              <w:t>Montrer l'intérêt des règles</w:t>
            </w:r>
          </w:p>
          <w:p w:rsidR="00C05422" w:rsidRPr="003A0C67" w:rsidRDefault="00C05422" w:rsidP="00CE1A63">
            <w:pPr>
              <w:autoSpaceDE w:val="0"/>
              <w:autoSpaceDN w:val="0"/>
              <w:adjustRightInd w:val="0"/>
              <w:rPr>
                <w:b/>
                <w:lang w:val="fr-LU" w:eastAsia="fr-LU"/>
              </w:rPr>
            </w:pPr>
            <w:r w:rsidRPr="003A0C67">
              <w:rPr>
                <w:b/>
                <w:lang w:val="fr-LU" w:eastAsia="fr-LU"/>
              </w:rPr>
              <w:t>quand c'est possible, montrer</w:t>
            </w:r>
          </w:p>
          <w:p w:rsidR="00C05422" w:rsidRPr="003A0C67" w:rsidRDefault="00C05422" w:rsidP="00CE1A63">
            <w:pPr>
              <w:autoSpaceDE w:val="0"/>
              <w:autoSpaceDN w:val="0"/>
              <w:adjustRightInd w:val="0"/>
              <w:rPr>
                <w:b/>
                <w:lang w:val="fr-LU" w:eastAsia="fr-LU"/>
              </w:rPr>
            </w:pPr>
            <w:r w:rsidRPr="003A0C67">
              <w:rPr>
                <w:b/>
                <w:lang w:val="fr-LU" w:eastAsia="fr-LU"/>
              </w:rPr>
              <w:t>aussi l'intérêt de la spontanéité</w:t>
            </w:r>
          </w:p>
          <w:p w:rsidR="00C05422" w:rsidRPr="003A0C67" w:rsidRDefault="00C05422" w:rsidP="00CE1A63">
            <w:pPr>
              <w:autoSpaceDE w:val="0"/>
              <w:autoSpaceDN w:val="0"/>
              <w:adjustRightInd w:val="0"/>
              <w:rPr>
                <w:b/>
                <w:lang w:val="fr-LU" w:eastAsia="fr-LU"/>
              </w:rPr>
            </w:pPr>
            <w:r w:rsidRPr="003A0C67">
              <w:rPr>
                <w:b/>
                <w:lang w:val="fr-LU" w:eastAsia="fr-LU"/>
              </w:rPr>
              <w:t>quand elle se présente</w:t>
            </w:r>
          </w:p>
          <w:p w:rsidR="00C05422" w:rsidRPr="003A0C67" w:rsidRDefault="00C05422" w:rsidP="00CE1A63">
            <w:pPr>
              <w:pStyle w:val="DecimalAligned"/>
              <w:rPr>
                <w:rFonts w:ascii="Times New Roman" w:hAnsi="Times New Roman"/>
                <w:b/>
                <w:sz w:val="20"/>
                <w:szCs w:val="20"/>
              </w:rPr>
            </w:pPr>
            <w:r w:rsidRPr="003A0C67">
              <w:rPr>
                <w:rFonts w:ascii="Times New Roman" w:hAnsi="Times New Roman"/>
                <w:b/>
                <w:sz w:val="20"/>
                <w:szCs w:val="20"/>
                <w:lang w:val="fr-LU" w:eastAsia="fr-LU"/>
              </w:rPr>
              <w:t>naturellement.</w:t>
            </w:r>
          </w:p>
        </w:tc>
        <w:tc>
          <w:tcPr>
            <w:tcW w:w="133" w:type="pct"/>
          </w:tcPr>
          <w:p w:rsidR="00C05422" w:rsidRDefault="00C05422" w:rsidP="00CE1A63">
            <w:pPr>
              <w:pStyle w:val="DecimalAligned"/>
            </w:pPr>
          </w:p>
        </w:tc>
      </w:tr>
      <w:tr w:rsidR="00C05422" w:rsidTr="00CE1A63">
        <w:tc>
          <w:tcPr>
            <w:tcW w:w="1127" w:type="pct"/>
            <w:noWrap/>
          </w:tcPr>
          <w:p w:rsidR="00C05422" w:rsidRPr="003A0C67" w:rsidRDefault="00C05422" w:rsidP="00CE1A63"/>
          <w:p w:rsidR="00C05422" w:rsidRPr="003A0C67" w:rsidRDefault="00C05422" w:rsidP="00CE1A63">
            <w:pPr>
              <w:autoSpaceDE w:val="0"/>
              <w:autoSpaceDN w:val="0"/>
              <w:adjustRightInd w:val="0"/>
              <w:rPr>
                <w:lang w:val="fr-LU" w:eastAsia="fr-LU"/>
              </w:rPr>
            </w:pPr>
            <w:r w:rsidRPr="003A0C67">
              <w:rPr>
                <w:lang w:val="fr-LU" w:eastAsia="fr-LU"/>
              </w:rPr>
              <w:t xml:space="preserve">besoin </w:t>
            </w:r>
            <w:r w:rsidRPr="003A0C67">
              <w:rPr>
                <w:b/>
                <w:bCs/>
                <w:lang w:val="fr-LU" w:eastAsia="fr-LU"/>
              </w:rPr>
              <w:t>de domination</w:t>
            </w:r>
            <w:r w:rsidRPr="003A0C67">
              <w:rPr>
                <w:lang w:val="fr-LU" w:eastAsia="fr-LU"/>
              </w:rPr>
              <w:t>,</w:t>
            </w:r>
          </w:p>
          <w:p w:rsidR="00C05422" w:rsidRPr="003A0C67" w:rsidRDefault="00C05422" w:rsidP="00CE1A63">
            <w:pPr>
              <w:autoSpaceDE w:val="0"/>
              <w:autoSpaceDN w:val="0"/>
              <w:adjustRightInd w:val="0"/>
              <w:rPr>
                <w:lang w:val="fr-LU" w:eastAsia="fr-LU"/>
              </w:rPr>
            </w:pPr>
            <w:r w:rsidRPr="003A0C67">
              <w:rPr>
                <w:lang w:val="fr-LU" w:eastAsia="fr-LU"/>
              </w:rPr>
              <w:t>par le talent, la force ou le</w:t>
            </w:r>
          </w:p>
          <w:p w:rsidR="00C05422" w:rsidRPr="003A0C67" w:rsidRDefault="00C05422" w:rsidP="00CE1A63">
            <w:r w:rsidRPr="003A0C67">
              <w:rPr>
                <w:lang w:val="fr-LU" w:eastAsia="fr-LU"/>
              </w:rPr>
              <w:t>pouvoir</w:t>
            </w:r>
          </w:p>
        </w:tc>
        <w:tc>
          <w:tcPr>
            <w:tcW w:w="1820" w:type="pct"/>
          </w:tcPr>
          <w:p w:rsidR="00C05422" w:rsidRDefault="00C05422" w:rsidP="00CE1A63">
            <w:pPr>
              <w:autoSpaceDE w:val="0"/>
              <w:autoSpaceDN w:val="0"/>
              <w:adjustRightInd w:val="0"/>
              <w:rPr>
                <w:i/>
                <w:lang w:val="fr-LU" w:eastAsia="fr-LU"/>
              </w:rPr>
            </w:pPr>
          </w:p>
          <w:p w:rsidR="00C05422" w:rsidRPr="003A0C67" w:rsidRDefault="00C05422" w:rsidP="00CE1A63">
            <w:pPr>
              <w:autoSpaceDE w:val="0"/>
              <w:autoSpaceDN w:val="0"/>
              <w:adjustRightInd w:val="0"/>
              <w:rPr>
                <w:i/>
                <w:lang w:val="fr-LU" w:eastAsia="fr-LU"/>
              </w:rPr>
            </w:pPr>
            <w:r w:rsidRPr="003A0C67">
              <w:rPr>
                <w:i/>
                <w:lang w:val="fr-LU" w:eastAsia="fr-LU"/>
              </w:rPr>
              <w:t>Veut toujours diriger, donne des</w:t>
            </w:r>
          </w:p>
          <w:p w:rsidR="00C05422" w:rsidRPr="003A0C67" w:rsidRDefault="00C05422" w:rsidP="00CE1A63">
            <w:pPr>
              <w:autoSpaceDE w:val="0"/>
              <w:autoSpaceDN w:val="0"/>
              <w:adjustRightInd w:val="0"/>
              <w:rPr>
                <w:i/>
                <w:lang w:val="fr-LU" w:eastAsia="fr-LU"/>
              </w:rPr>
            </w:pPr>
            <w:r w:rsidRPr="003A0C67">
              <w:rPr>
                <w:i/>
                <w:lang w:val="fr-LU" w:eastAsia="fr-LU"/>
              </w:rPr>
              <w:t>ordres, aide trop les autres ou</w:t>
            </w:r>
          </w:p>
          <w:p w:rsidR="00C05422" w:rsidRPr="003A0C67" w:rsidRDefault="00C05422" w:rsidP="00CE1A63">
            <w:pPr>
              <w:autoSpaceDE w:val="0"/>
              <w:autoSpaceDN w:val="0"/>
              <w:adjustRightInd w:val="0"/>
              <w:rPr>
                <w:i/>
                <w:lang w:val="fr-LU" w:eastAsia="fr-LU"/>
              </w:rPr>
            </w:pPr>
            <w:r w:rsidRPr="003A0C67">
              <w:rPr>
                <w:i/>
                <w:lang w:val="fr-LU" w:eastAsia="fr-LU"/>
              </w:rPr>
              <w:t xml:space="preserve">au contraire se laisse </w:t>
            </w:r>
            <w:r w:rsidR="00141BE9" w:rsidRPr="003A0C67">
              <w:rPr>
                <w:i/>
                <w:lang w:val="fr-LU" w:eastAsia="fr-LU"/>
              </w:rPr>
              <w:t>écraser</w:t>
            </w:r>
            <w:r w:rsidRPr="003A0C67">
              <w:rPr>
                <w:i/>
                <w:lang w:val="fr-LU" w:eastAsia="fr-LU"/>
              </w:rPr>
              <w:t>,</w:t>
            </w:r>
          </w:p>
          <w:p w:rsidR="00C05422" w:rsidRPr="003A0C67" w:rsidRDefault="00C05422" w:rsidP="00CE1A63">
            <w:pPr>
              <w:pStyle w:val="DecimalAligned"/>
              <w:rPr>
                <w:rFonts w:ascii="Times New Roman" w:hAnsi="Times New Roman"/>
                <w:i/>
                <w:sz w:val="20"/>
                <w:szCs w:val="20"/>
              </w:rPr>
            </w:pPr>
            <w:r w:rsidRPr="003A0C67">
              <w:rPr>
                <w:rFonts w:ascii="Times New Roman" w:hAnsi="Times New Roman"/>
                <w:i/>
                <w:sz w:val="20"/>
                <w:szCs w:val="20"/>
                <w:lang w:val="fr-LU" w:eastAsia="fr-LU"/>
              </w:rPr>
              <w:t>obéit toujours, soumission</w:t>
            </w:r>
          </w:p>
        </w:tc>
        <w:tc>
          <w:tcPr>
            <w:tcW w:w="1920" w:type="pct"/>
          </w:tcPr>
          <w:p w:rsidR="00C05422" w:rsidRDefault="00C05422" w:rsidP="00CE1A63">
            <w:pPr>
              <w:autoSpaceDE w:val="0"/>
              <w:autoSpaceDN w:val="0"/>
              <w:adjustRightInd w:val="0"/>
              <w:rPr>
                <w:b/>
                <w:lang w:val="fr-LU" w:eastAsia="fr-LU"/>
              </w:rPr>
            </w:pPr>
          </w:p>
          <w:p w:rsidR="00C05422" w:rsidRPr="003A0C67" w:rsidRDefault="00C05422" w:rsidP="00CE1A63">
            <w:pPr>
              <w:autoSpaceDE w:val="0"/>
              <w:autoSpaceDN w:val="0"/>
              <w:adjustRightInd w:val="0"/>
              <w:rPr>
                <w:b/>
                <w:lang w:val="fr-LU" w:eastAsia="fr-LU"/>
              </w:rPr>
            </w:pPr>
            <w:r w:rsidRPr="003A0C67">
              <w:rPr>
                <w:b/>
                <w:lang w:val="fr-LU" w:eastAsia="fr-LU"/>
              </w:rPr>
              <w:t>Valoriser le jeune sur de</w:t>
            </w:r>
          </w:p>
          <w:p w:rsidR="00C05422" w:rsidRPr="003A0C67" w:rsidRDefault="00C05422" w:rsidP="00CE1A63">
            <w:pPr>
              <w:autoSpaceDE w:val="0"/>
              <w:autoSpaceDN w:val="0"/>
              <w:adjustRightInd w:val="0"/>
              <w:rPr>
                <w:b/>
                <w:lang w:val="fr-LU" w:eastAsia="fr-LU"/>
              </w:rPr>
            </w:pPr>
            <w:r w:rsidRPr="003A0C67">
              <w:rPr>
                <w:b/>
                <w:lang w:val="fr-LU" w:eastAsia="fr-LU"/>
              </w:rPr>
              <w:t>nouvelles choses, même</w:t>
            </w:r>
          </w:p>
          <w:p w:rsidR="00C05422" w:rsidRPr="003A0C67" w:rsidRDefault="00C05422" w:rsidP="00CE1A63">
            <w:pPr>
              <w:autoSpaceDE w:val="0"/>
              <w:autoSpaceDN w:val="0"/>
              <w:adjustRightInd w:val="0"/>
              <w:rPr>
                <w:b/>
                <w:lang w:val="fr-LU" w:eastAsia="fr-LU"/>
              </w:rPr>
            </w:pPr>
            <w:r w:rsidRPr="003A0C67">
              <w:rPr>
                <w:b/>
                <w:lang w:val="fr-LU" w:eastAsia="fr-LU"/>
              </w:rPr>
              <w:t>anodines, surtout devant les</w:t>
            </w:r>
          </w:p>
          <w:p w:rsidR="00C05422" w:rsidRPr="003A0C67" w:rsidRDefault="00C05422" w:rsidP="00CE1A63">
            <w:pPr>
              <w:pStyle w:val="DecimalAligned"/>
              <w:rPr>
                <w:rFonts w:ascii="Times New Roman" w:hAnsi="Times New Roman"/>
                <w:b/>
                <w:sz w:val="20"/>
                <w:szCs w:val="20"/>
              </w:rPr>
            </w:pPr>
            <w:r w:rsidRPr="003A0C67">
              <w:rPr>
                <w:rFonts w:ascii="Times New Roman" w:hAnsi="Times New Roman"/>
                <w:b/>
                <w:sz w:val="20"/>
                <w:szCs w:val="20"/>
                <w:lang w:val="fr-LU" w:eastAsia="fr-LU"/>
              </w:rPr>
              <w:t>autres.</w:t>
            </w:r>
          </w:p>
        </w:tc>
        <w:tc>
          <w:tcPr>
            <w:tcW w:w="133" w:type="pct"/>
          </w:tcPr>
          <w:p w:rsidR="00C05422" w:rsidRDefault="00C05422" w:rsidP="00CE1A63">
            <w:pPr>
              <w:pStyle w:val="DecimalAligned"/>
            </w:pPr>
          </w:p>
        </w:tc>
      </w:tr>
      <w:tr w:rsidR="00C05422" w:rsidTr="00CE1A63">
        <w:tc>
          <w:tcPr>
            <w:tcW w:w="1127" w:type="pct"/>
            <w:noWrap/>
          </w:tcPr>
          <w:p w:rsidR="00C05422" w:rsidRPr="003A0C67" w:rsidRDefault="00C05422" w:rsidP="00CE1A63"/>
          <w:p w:rsidR="00C05422" w:rsidRPr="003A0C67" w:rsidRDefault="00C05422" w:rsidP="00CE1A63">
            <w:pPr>
              <w:autoSpaceDE w:val="0"/>
              <w:autoSpaceDN w:val="0"/>
              <w:adjustRightInd w:val="0"/>
              <w:rPr>
                <w:lang w:val="fr-LU" w:eastAsia="fr-LU"/>
              </w:rPr>
            </w:pPr>
            <w:r w:rsidRPr="003A0C67">
              <w:rPr>
                <w:lang w:val="fr-LU" w:eastAsia="fr-LU"/>
              </w:rPr>
              <w:t xml:space="preserve">besoin </w:t>
            </w:r>
            <w:r w:rsidRPr="003A0C67">
              <w:rPr>
                <w:b/>
                <w:bCs/>
                <w:lang w:val="fr-LU" w:eastAsia="fr-LU"/>
              </w:rPr>
              <w:t>de défense</w:t>
            </w:r>
            <w:r w:rsidRPr="003A0C67">
              <w:rPr>
                <w:lang w:val="fr-LU" w:eastAsia="fr-LU"/>
              </w:rPr>
              <w:t>,</w:t>
            </w:r>
          </w:p>
          <w:p w:rsidR="00C05422" w:rsidRPr="00FA219A" w:rsidRDefault="00C05422" w:rsidP="00CE1A63">
            <w:pPr>
              <w:autoSpaceDE w:val="0"/>
              <w:autoSpaceDN w:val="0"/>
              <w:adjustRightInd w:val="0"/>
              <w:rPr>
                <w:lang w:val="fr-LU" w:eastAsia="fr-LU"/>
              </w:rPr>
            </w:pPr>
            <w:r w:rsidRPr="003A0C67">
              <w:rPr>
                <w:lang w:val="fr-LU" w:eastAsia="fr-LU"/>
              </w:rPr>
              <w:t>souvent quand on se sent</w:t>
            </w:r>
            <w:r>
              <w:rPr>
                <w:lang w:val="fr-LU" w:eastAsia="fr-LU"/>
              </w:rPr>
              <w:t xml:space="preserve"> ag</w:t>
            </w:r>
            <w:r w:rsidRPr="003A0C67">
              <w:rPr>
                <w:lang w:val="fr-LU" w:eastAsia="fr-LU"/>
              </w:rPr>
              <w:t>ressé</w:t>
            </w:r>
          </w:p>
        </w:tc>
        <w:tc>
          <w:tcPr>
            <w:tcW w:w="1820" w:type="pct"/>
          </w:tcPr>
          <w:p w:rsidR="00C05422" w:rsidRDefault="00C05422" w:rsidP="00CE1A63">
            <w:pPr>
              <w:autoSpaceDE w:val="0"/>
              <w:autoSpaceDN w:val="0"/>
              <w:adjustRightInd w:val="0"/>
              <w:rPr>
                <w:i/>
                <w:lang w:val="fr-LU" w:eastAsia="fr-LU"/>
              </w:rPr>
            </w:pPr>
          </w:p>
          <w:p w:rsidR="00C05422" w:rsidRPr="003A0C67" w:rsidRDefault="00C05422" w:rsidP="00CE1A63">
            <w:pPr>
              <w:autoSpaceDE w:val="0"/>
              <w:autoSpaceDN w:val="0"/>
              <w:adjustRightInd w:val="0"/>
              <w:rPr>
                <w:i/>
                <w:lang w:val="fr-LU" w:eastAsia="fr-LU"/>
              </w:rPr>
            </w:pPr>
            <w:r w:rsidRPr="003A0C67">
              <w:rPr>
                <w:i/>
                <w:lang w:val="fr-LU" w:eastAsia="fr-LU"/>
              </w:rPr>
              <w:t>Se croit attaqué, accusé,</w:t>
            </w:r>
          </w:p>
          <w:p w:rsidR="00C05422" w:rsidRPr="003A0C67" w:rsidRDefault="00C05422" w:rsidP="00CE1A63">
            <w:pPr>
              <w:autoSpaceDE w:val="0"/>
              <w:autoSpaceDN w:val="0"/>
              <w:adjustRightInd w:val="0"/>
              <w:rPr>
                <w:i/>
                <w:lang w:val="fr-LU" w:eastAsia="fr-LU"/>
              </w:rPr>
            </w:pPr>
            <w:r w:rsidRPr="003A0C67">
              <w:rPr>
                <w:i/>
                <w:lang w:val="fr-LU" w:eastAsia="fr-LU"/>
              </w:rPr>
              <w:t>s'excuse tout le temps, ou</w:t>
            </w:r>
          </w:p>
          <w:p w:rsidR="00C05422" w:rsidRPr="003A0C67" w:rsidRDefault="00C05422" w:rsidP="00CE1A63">
            <w:pPr>
              <w:autoSpaceDE w:val="0"/>
              <w:autoSpaceDN w:val="0"/>
              <w:adjustRightInd w:val="0"/>
              <w:rPr>
                <w:i/>
                <w:lang w:val="fr-LU" w:eastAsia="fr-LU"/>
              </w:rPr>
            </w:pPr>
            <w:r w:rsidRPr="003A0C67">
              <w:rPr>
                <w:i/>
                <w:lang w:val="fr-LU" w:eastAsia="fr-LU"/>
              </w:rPr>
              <w:t>accuse les autres, ou au</w:t>
            </w:r>
          </w:p>
          <w:p w:rsidR="00C05422" w:rsidRPr="003A0C67" w:rsidRDefault="00C05422" w:rsidP="00CE1A63">
            <w:pPr>
              <w:autoSpaceDE w:val="0"/>
              <w:autoSpaceDN w:val="0"/>
              <w:adjustRightInd w:val="0"/>
              <w:rPr>
                <w:i/>
                <w:lang w:val="fr-LU" w:eastAsia="fr-LU"/>
              </w:rPr>
            </w:pPr>
            <w:r w:rsidRPr="003A0C67">
              <w:rPr>
                <w:i/>
                <w:lang w:val="fr-LU" w:eastAsia="fr-LU"/>
              </w:rPr>
              <w:t>contraire, ne se défend jamais :</w:t>
            </w:r>
          </w:p>
          <w:p w:rsidR="00C05422" w:rsidRPr="003A0C67" w:rsidRDefault="00C05422" w:rsidP="00CE1A63">
            <w:pPr>
              <w:pStyle w:val="DecimalAligned"/>
              <w:rPr>
                <w:rFonts w:ascii="Times New Roman" w:hAnsi="Times New Roman"/>
                <w:i/>
                <w:sz w:val="20"/>
                <w:szCs w:val="20"/>
              </w:rPr>
            </w:pPr>
            <w:r w:rsidRPr="003A0C67">
              <w:rPr>
                <w:rFonts w:ascii="Times New Roman" w:hAnsi="Times New Roman"/>
                <w:i/>
                <w:sz w:val="20"/>
                <w:szCs w:val="20"/>
                <w:lang w:val="fr-LU" w:eastAsia="fr-LU"/>
              </w:rPr>
              <w:t>« et alors? »</w:t>
            </w:r>
          </w:p>
        </w:tc>
        <w:tc>
          <w:tcPr>
            <w:tcW w:w="1920" w:type="pct"/>
          </w:tcPr>
          <w:p w:rsidR="00C05422" w:rsidRDefault="00C05422" w:rsidP="00CE1A63">
            <w:pPr>
              <w:autoSpaceDE w:val="0"/>
              <w:autoSpaceDN w:val="0"/>
              <w:adjustRightInd w:val="0"/>
              <w:rPr>
                <w:b/>
                <w:lang w:val="fr-LU" w:eastAsia="fr-LU"/>
              </w:rPr>
            </w:pPr>
          </w:p>
          <w:p w:rsidR="00C05422" w:rsidRPr="003A0C67" w:rsidRDefault="00C05422" w:rsidP="00CE1A63">
            <w:pPr>
              <w:autoSpaceDE w:val="0"/>
              <w:autoSpaceDN w:val="0"/>
              <w:adjustRightInd w:val="0"/>
              <w:rPr>
                <w:b/>
                <w:lang w:val="fr-LU" w:eastAsia="fr-LU"/>
              </w:rPr>
            </w:pPr>
            <w:r w:rsidRPr="003A0C67">
              <w:rPr>
                <w:b/>
                <w:lang w:val="fr-LU" w:eastAsia="fr-LU"/>
              </w:rPr>
              <w:t>Ne pas le rendre encore plus</w:t>
            </w:r>
          </w:p>
          <w:p w:rsidR="00C05422" w:rsidRPr="003A0C67" w:rsidRDefault="00C05422" w:rsidP="00CE1A63">
            <w:pPr>
              <w:autoSpaceDE w:val="0"/>
              <w:autoSpaceDN w:val="0"/>
              <w:adjustRightInd w:val="0"/>
              <w:rPr>
                <w:b/>
                <w:lang w:val="fr-LU" w:eastAsia="fr-LU"/>
              </w:rPr>
            </w:pPr>
            <w:r w:rsidRPr="003A0C67">
              <w:rPr>
                <w:b/>
                <w:lang w:val="fr-LU" w:eastAsia="fr-LU"/>
              </w:rPr>
              <w:t>coupable et valoriser quand il</w:t>
            </w:r>
          </w:p>
          <w:p w:rsidR="00C05422" w:rsidRPr="003A0C67" w:rsidRDefault="00C05422" w:rsidP="00CE1A63">
            <w:pPr>
              <w:autoSpaceDE w:val="0"/>
              <w:autoSpaceDN w:val="0"/>
              <w:adjustRightInd w:val="0"/>
              <w:rPr>
                <w:b/>
                <w:lang w:val="fr-LU" w:eastAsia="fr-LU"/>
              </w:rPr>
            </w:pPr>
            <w:r w:rsidRPr="003A0C67">
              <w:rPr>
                <w:b/>
                <w:lang w:val="fr-LU" w:eastAsia="fr-LU"/>
              </w:rPr>
              <w:t>félicite les autres ou que les</w:t>
            </w:r>
          </w:p>
          <w:p w:rsidR="00C05422" w:rsidRPr="003A0C67" w:rsidRDefault="00C05422" w:rsidP="00CE1A63">
            <w:pPr>
              <w:pStyle w:val="DecimalAligned"/>
              <w:rPr>
                <w:rFonts w:ascii="Times New Roman" w:hAnsi="Times New Roman"/>
                <w:b/>
                <w:sz w:val="20"/>
                <w:szCs w:val="20"/>
              </w:rPr>
            </w:pPr>
            <w:r w:rsidRPr="003A0C67">
              <w:rPr>
                <w:rFonts w:ascii="Times New Roman" w:hAnsi="Times New Roman"/>
                <w:b/>
                <w:sz w:val="20"/>
                <w:szCs w:val="20"/>
                <w:lang w:val="fr-LU" w:eastAsia="fr-LU"/>
              </w:rPr>
              <w:t>autres le félicite.</w:t>
            </w:r>
          </w:p>
        </w:tc>
        <w:tc>
          <w:tcPr>
            <w:tcW w:w="133" w:type="pct"/>
          </w:tcPr>
          <w:p w:rsidR="00C05422" w:rsidRDefault="00C05422" w:rsidP="00CE1A63">
            <w:pPr>
              <w:pStyle w:val="DecimalAligned"/>
            </w:pPr>
          </w:p>
        </w:tc>
      </w:tr>
      <w:tr w:rsidR="00C05422" w:rsidTr="00CE1A63">
        <w:tc>
          <w:tcPr>
            <w:tcW w:w="1127" w:type="pct"/>
            <w:noWrap/>
          </w:tcPr>
          <w:p w:rsidR="00C05422" w:rsidRPr="003A0C67" w:rsidRDefault="00C05422" w:rsidP="00CE1A63">
            <w:pPr>
              <w:autoSpaceDE w:val="0"/>
              <w:autoSpaceDN w:val="0"/>
              <w:adjustRightInd w:val="0"/>
              <w:rPr>
                <w:lang w:val="fr-LU" w:eastAsia="fr-LU"/>
              </w:rPr>
            </w:pPr>
            <w:r w:rsidRPr="003A0C67">
              <w:rPr>
                <w:lang w:val="fr-LU" w:eastAsia="fr-LU"/>
              </w:rPr>
              <w:t xml:space="preserve">besoin </w:t>
            </w:r>
            <w:r w:rsidRPr="003A0C67">
              <w:rPr>
                <w:b/>
                <w:bCs/>
                <w:lang w:val="fr-LU" w:eastAsia="fr-LU"/>
              </w:rPr>
              <w:t>de construire</w:t>
            </w:r>
            <w:r w:rsidRPr="003A0C67">
              <w:rPr>
                <w:lang w:val="fr-LU" w:eastAsia="fr-LU"/>
              </w:rPr>
              <w:t>,</w:t>
            </w:r>
          </w:p>
          <w:p w:rsidR="00C05422" w:rsidRPr="003A0C67" w:rsidRDefault="00C05422" w:rsidP="00CE1A63">
            <w:pPr>
              <w:autoSpaceDE w:val="0"/>
              <w:autoSpaceDN w:val="0"/>
              <w:adjustRightInd w:val="0"/>
              <w:rPr>
                <w:lang w:val="fr-LU" w:eastAsia="fr-LU"/>
              </w:rPr>
            </w:pPr>
            <w:r w:rsidRPr="003A0C67">
              <w:rPr>
                <w:lang w:val="fr-LU" w:eastAsia="fr-LU"/>
              </w:rPr>
              <w:t>d’organiser, d’avoir des</w:t>
            </w:r>
          </w:p>
          <w:p w:rsidR="00C05422" w:rsidRPr="003A0C67" w:rsidRDefault="00C05422" w:rsidP="00CE1A63">
            <w:r w:rsidRPr="003A0C67">
              <w:rPr>
                <w:lang w:val="fr-LU" w:eastAsia="fr-LU"/>
              </w:rPr>
              <w:t>méthodes</w:t>
            </w:r>
          </w:p>
        </w:tc>
        <w:tc>
          <w:tcPr>
            <w:tcW w:w="1820" w:type="pct"/>
          </w:tcPr>
          <w:p w:rsidR="00C05422" w:rsidRPr="003A0C67" w:rsidRDefault="00C05422" w:rsidP="00CE1A63">
            <w:pPr>
              <w:autoSpaceDE w:val="0"/>
              <w:autoSpaceDN w:val="0"/>
              <w:adjustRightInd w:val="0"/>
              <w:rPr>
                <w:i/>
                <w:lang w:val="fr-LU" w:eastAsia="fr-LU"/>
              </w:rPr>
            </w:pPr>
            <w:r w:rsidRPr="003A0C67">
              <w:rPr>
                <w:i/>
                <w:lang w:val="fr-LU" w:eastAsia="fr-LU"/>
              </w:rPr>
              <w:t xml:space="preserve">Tout est prévu, </w:t>
            </w:r>
            <w:r w:rsidR="00141BE9" w:rsidRPr="003A0C67">
              <w:rPr>
                <w:i/>
                <w:lang w:val="fr-LU" w:eastAsia="fr-LU"/>
              </w:rPr>
              <w:t>planifié</w:t>
            </w:r>
            <w:r w:rsidRPr="003A0C67">
              <w:rPr>
                <w:i/>
                <w:lang w:val="fr-LU" w:eastAsia="fr-LU"/>
              </w:rPr>
              <w:t>,</w:t>
            </w:r>
          </w:p>
          <w:p w:rsidR="00C05422" w:rsidRPr="003A0C67" w:rsidRDefault="00C05422" w:rsidP="00CE1A63">
            <w:pPr>
              <w:autoSpaceDE w:val="0"/>
              <w:autoSpaceDN w:val="0"/>
              <w:adjustRightInd w:val="0"/>
              <w:rPr>
                <w:i/>
                <w:lang w:val="fr-LU" w:eastAsia="fr-LU"/>
              </w:rPr>
            </w:pPr>
            <w:r w:rsidRPr="003A0C67">
              <w:rPr>
                <w:i/>
                <w:lang w:val="fr-LU" w:eastAsia="fr-LU"/>
              </w:rPr>
              <w:t>manque de spontanéité, n'aime</w:t>
            </w:r>
          </w:p>
          <w:p w:rsidR="00C05422" w:rsidRPr="003A0C67" w:rsidRDefault="00C05422" w:rsidP="00CE1A63">
            <w:pPr>
              <w:autoSpaceDE w:val="0"/>
              <w:autoSpaceDN w:val="0"/>
              <w:adjustRightInd w:val="0"/>
              <w:rPr>
                <w:i/>
                <w:lang w:val="fr-LU" w:eastAsia="fr-LU"/>
              </w:rPr>
            </w:pPr>
            <w:r w:rsidRPr="003A0C67">
              <w:rPr>
                <w:i/>
                <w:lang w:val="fr-LU" w:eastAsia="fr-LU"/>
              </w:rPr>
              <w:t>pas l'imprévu ou au contraire</w:t>
            </w:r>
          </w:p>
          <w:p w:rsidR="00C05422" w:rsidRPr="003A0C67" w:rsidRDefault="00C05422" w:rsidP="00CE1A63">
            <w:pPr>
              <w:pStyle w:val="DecimalAligned"/>
              <w:rPr>
                <w:rFonts w:ascii="Times New Roman" w:hAnsi="Times New Roman"/>
                <w:i/>
                <w:sz w:val="20"/>
                <w:szCs w:val="20"/>
              </w:rPr>
            </w:pPr>
            <w:r w:rsidRPr="003A0C67">
              <w:rPr>
                <w:rFonts w:ascii="Times New Roman" w:hAnsi="Times New Roman"/>
                <w:i/>
                <w:sz w:val="20"/>
                <w:szCs w:val="20"/>
                <w:lang w:val="fr-LU" w:eastAsia="fr-LU"/>
              </w:rPr>
              <w:t>très « Carpe diem »</w:t>
            </w:r>
          </w:p>
        </w:tc>
        <w:tc>
          <w:tcPr>
            <w:tcW w:w="1920" w:type="pct"/>
          </w:tcPr>
          <w:p w:rsidR="00C05422" w:rsidRPr="003A0C67" w:rsidRDefault="00C05422" w:rsidP="00CE1A63">
            <w:pPr>
              <w:autoSpaceDE w:val="0"/>
              <w:autoSpaceDN w:val="0"/>
              <w:adjustRightInd w:val="0"/>
              <w:rPr>
                <w:b/>
                <w:lang w:val="fr-LU" w:eastAsia="fr-LU"/>
              </w:rPr>
            </w:pPr>
            <w:r w:rsidRPr="003A0C67">
              <w:rPr>
                <w:b/>
                <w:lang w:val="fr-LU" w:eastAsia="fr-LU"/>
              </w:rPr>
              <w:t>Provoquer la spontanéité en</w:t>
            </w:r>
          </w:p>
          <w:p w:rsidR="00C05422" w:rsidRPr="003A0C67" w:rsidRDefault="00C05422" w:rsidP="00CE1A63">
            <w:pPr>
              <w:autoSpaceDE w:val="0"/>
              <w:autoSpaceDN w:val="0"/>
              <w:adjustRightInd w:val="0"/>
              <w:rPr>
                <w:b/>
                <w:lang w:val="fr-LU" w:eastAsia="fr-LU"/>
              </w:rPr>
            </w:pPr>
            <w:r w:rsidRPr="003A0C67">
              <w:rPr>
                <w:b/>
                <w:lang w:val="fr-LU" w:eastAsia="fr-LU"/>
              </w:rPr>
              <w:t>douceur, valoriser les</w:t>
            </w:r>
          </w:p>
          <w:p w:rsidR="00C05422" w:rsidRPr="003A0C67" w:rsidRDefault="00C05422" w:rsidP="00CE1A63">
            <w:pPr>
              <w:pStyle w:val="DecimalAligned"/>
              <w:rPr>
                <w:rFonts w:ascii="Times New Roman" w:hAnsi="Times New Roman"/>
                <w:b/>
                <w:sz w:val="20"/>
                <w:szCs w:val="20"/>
              </w:rPr>
            </w:pPr>
            <w:r w:rsidRPr="003A0C67">
              <w:rPr>
                <w:rFonts w:ascii="Times New Roman" w:hAnsi="Times New Roman"/>
                <w:b/>
                <w:sz w:val="20"/>
                <w:szCs w:val="20"/>
                <w:lang w:val="fr-LU" w:eastAsia="fr-LU"/>
              </w:rPr>
              <w:t>contraintes.</w:t>
            </w:r>
          </w:p>
        </w:tc>
        <w:tc>
          <w:tcPr>
            <w:tcW w:w="133" w:type="pct"/>
          </w:tcPr>
          <w:p w:rsidR="00C05422" w:rsidRDefault="00C05422" w:rsidP="00CE1A63">
            <w:pPr>
              <w:pStyle w:val="DecimalAligned"/>
            </w:pPr>
          </w:p>
        </w:tc>
      </w:tr>
      <w:tr w:rsidR="00C05422" w:rsidTr="00CE1A63">
        <w:tc>
          <w:tcPr>
            <w:tcW w:w="1127" w:type="pct"/>
            <w:noWrap/>
          </w:tcPr>
          <w:p w:rsidR="00C05422" w:rsidRDefault="00C05422" w:rsidP="00CE1A63">
            <w:pPr>
              <w:autoSpaceDE w:val="0"/>
              <w:autoSpaceDN w:val="0"/>
              <w:adjustRightInd w:val="0"/>
              <w:rPr>
                <w:bCs/>
                <w:lang w:val="fr-LU" w:eastAsia="fr-LU"/>
              </w:rPr>
            </w:pPr>
          </w:p>
          <w:p w:rsidR="00136407" w:rsidRDefault="00136407" w:rsidP="00CE1A63">
            <w:pPr>
              <w:autoSpaceDE w:val="0"/>
              <w:autoSpaceDN w:val="0"/>
              <w:adjustRightInd w:val="0"/>
              <w:rPr>
                <w:bCs/>
                <w:lang w:val="fr-LU" w:eastAsia="fr-LU"/>
              </w:rPr>
            </w:pPr>
          </w:p>
          <w:p w:rsidR="00C05422" w:rsidRPr="003A0C67" w:rsidRDefault="00C05422" w:rsidP="00CE1A63">
            <w:pPr>
              <w:autoSpaceDE w:val="0"/>
              <w:autoSpaceDN w:val="0"/>
              <w:adjustRightInd w:val="0"/>
              <w:rPr>
                <w:lang w:val="fr-LU" w:eastAsia="fr-LU"/>
              </w:rPr>
            </w:pPr>
            <w:r w:rsidRPr="003A0C67">
              <w:rPr>
                <w:bCs/>
                <w:lang w:val="fr-LU" w:eastAsia="fr-LU"/>
              </w:rPr>
              <w:t>Besoin</w:t>
            </w:r>
            <w:r w:rsidRPr="003A0C67">
              <w:rPr>
                <w:b/>
                <w:bCs/>
                <w:lang w:val="fr-LU" w:eastAsia="fr-LU"/>
              </w:rPr>
              <w:t xml:space="preserve"> de considération</w:t>
            </w:r>
            <w:r w:rsidRPr="003A0C67">
              <w:rPr>
                <w:lang w:val="fr-LU" w:eastAsia="fr-LU"/>
              </w:rPr>
              <w:t>, de</w:t>
            </w:r>
          </w:p>
          <w:p w:rsidR="00C05422" w:rsidRPr="003A0C67" w:rsidRDefault="00C05422" w:rsidP="00CE1A63">
            <w:r w:rsidRPr="003A0C67">
              <w:rPr>
                <w:lang w:val="fr-LU" w:eastAsia="fr-LU"/>
              </w:rPr>
              <w:t>reconnaissance</w:t>
            </w:r>
          </w:p>
        </w:tc>
        <w:tc>
          <w:tcPr>
            <w:tcW w:w="1820" w:type="pct"/>
          </w:tcPr>
          <w:p w:rsidR="00C05422" w:rsidRDefault="00C05422" w:rsidP="00CE1A63">
            <w:pPr>
              <w:autoSpaceDE w:val="0"/>
              <w:autoSpaceDN w:val="0"/>
              <w:adjustRightInd w:val="0"/>
              <w:rPr>
                <w:i/>
                <w:lang w:val="fr-LU" w:eastAsia="fr-LU"/>
              </w:rPr>
            </w:pPr>
          </w:p>
          <w:p w:rsidR="00C05422" w:rsidRDefault="00C05422" w:rsidP="00CE1A63">
            <w:pPr>
              <w:autoSpaceDE w:val="0"/>
              <w:autoSpaceDN w:val="0"/>
              <w:adjustRightInd w:val="0"/>
              <w:rPr>
                <w:i/>
                <w:lang w:val="fr-LU" w:eastAsia="fr-LU"/>
              </w:rPr>
            </w:pPr>
          </w:p>
          <w:p w:rsidR="00C05422" w:rsidRPr="003A0C67" w:rsidRDefault="00C05422" w:rsidP="00CE1A63">
            <w:pPr>
              <w:autoSpaceDE w:val="0"/>
              <w:autoSpaceDN w:val="0"/>
              <w:adjustRightInd w:val="0"/>
              <w:rPr>
                <w:i/>
                <w:lang w:val="fr-LU" w:eastAsia="fr-LU"/>
              </w:rPr>
            </w:pPr>
            <w:r w:rsidRPr="003A0C67">
              <w:rPr>
                <w:i/>
                <w:lang w:val="fr-LU" w:eastAsia="fr-LU"/>
              </w:rPr>
              <w:t>Je suis le meilleur, j'ai tout vu,</w:t>
            </w:r>
          </w:p>
          <w:p w:rsidR="00C05422" w:rsidRPr="003A0C67" w:rsidRDefault="00C05422" w:rsidP="00CE1A63">
            <w:pPr>
              <w:autoSpaceDE w:val="0"/>
              <w:autoSpaceDN w:val="0"/>
              <w:adjustRightInd w:val="0"/>
              <w:rPr>
                <w:i/>
                <w:lang w:val="fr-LU" w:eastAsia="fr-LU"/>
              </w:rPr>
            </w:pPr>
            <w:r w:rsidRPr="003A0C67">
              <w:rPr>
                <w:i/>
                <w:lang w:val="fr-LU" w:eastAsia="fr-LU"/>
              </w:rPr>
              <w:t>tout entendu, je sais tout. Ou au</w:t>
            </w:r>
          </w:p>
          <w:p w:rsidR="00C05422" w:rsidRPr="003A0C67" w:rsidRDefault="00C05422" w:rsidP="00CE1A63">
            <w:pPr>
              <w:autoSpaceDE w:val="0"/>
              <w:autoSpaceDN w:val="0"/>
              <w:adjustRightInd w:val="0"/>
              <w:rPr>
                <w:i/>
                <w:lang w:val="fr-LU" w:eastAsia="fr-LU"/>
              </w:rPr>
            </w:pPr>
            <w:r w:rsidRPr="003A0C67">
              <w:rPr>
                <w:i/>
                <w:lang w:val="fr-LU" w:eastAsia="fr-LU"/>
              </w:rPr>
              <w:t>contraire, ignorez-moi, je ne</w:t>
            </w:r>
          </w:p>
          <w:p w:rsidR="00C05422" w:rsidRPr="003A0C67" w:rsidRDefault="00C05422" w:rsidP="00CE1A63">
            <w:pPr>
              <w:rPr>
                <w:rStyle w:val="Emphaseple"/>
                <w:i w:val="0"/>
              </w:rPr>
            </w:pPr>
            <w:r w:rsidRPr="003A0C67">
              <w:rPr>
                <w:i/>
                <w:lang w:val="fr-LU" w:eastAsia="fr-LU"/>
              </w:rPr>
              <w:t>suis pas important</w:t>
            </w:r>
          </w:p>
        </w:tc>
        <w:tc>
          <w:tcPr>
            <w:tcW w:w="1920" w:type="pct"/>
          </w:tcPr>
          <w:p w:rsidR="00C05422" w:rsidRDefault="00C05422" w:rsidP="00CE1A63">
            <w:pPr>
              <w:autoSpaceDE w:val="0"/>
              <w:autoSpaceDN w:val="0"/>
              <w:adjustRightInd w:val="0"/>
              <w:rPr>
                <w:b/>
                <w:lang w:val="fr-LU" w:eastAsia="fr-LU"/>
              </w:rPr>
            </w:pPr>
          </w:p>
          <w:p w:rsidR="00C05422" w:rsidRDefault="00C05422" w:rsidP="00CE1A63">
            <w:pPr>
              <w:autoSpaceDE w:val="0"/>
              <w:autoSpaceDN w:val="0"/>
              <w:adjustRightInd w:val="0"/>
              <w:rPr>
                <w:b/>
                <w:lang w:val="fr-LU" w:eastAsia="fr-LU"/>
              </w:rPr>
            </w:pPr>
          </w:p>
          <w:p w:rsidR="00C05422" w:rsidRPr="003A0C67" w:rsidRDefault="00C05422" w:rsidP="00CE1A63">
            <w:pPr>
              <w:autoSpaceDE w:val="0"/>
              <w:autoSpaceDN w:val="0"/>
              <w:adjustRightInd w:val="0"/>
              <w:rPr>
                <w:b/>
                <w:lang w:val="fr-LU" w:eastAsia="fr-LU"/>
              </w:rPr>
            </w:pPr>
            <w:r w:rsidRPr="003A0C67">
              <w:rPr>
                <w:b/>
                <w:lang w:val="fr-LU" w:eastAsia="fr-LU"/>
              </w:rPr>
              <w:t>Valoriser autre chose que ce</w:t>
            </w:r>
          </w:p>
          <w:p w:rsidR="00C05422" w:rsidRPr="003A0C67" w:rsidRDefault="00C05422" w:rsidP="00CE1A63">
            <w:pPr>
              <w:autoSpaceDE w:val="0"/>
              <w:autoSpaceDN w:val="0"/>
              <w:adjustRightInd w:val="0"/>
              <w:rPr>
                <w:b/>
                <w:lang w:val="fr-LU" w:eastAsia="fr-LU"/>
              </w:rPr>
            </w:pPr>
            <w:r w:rsidRPr="003A0C67">
              <w:rPr>
                <w:b/>
                <w:lang w:val="fr-LU" w:eastAsia="fr-LU"/>
              </w:rPr>
              <w:t>dont le jeune se vante :</w:t>
            </w:r>
          </w:p>
          <w:p w:rsidR="00C05422" w:rsidRPr="003A0C67" w:rsidRDefault="00C05422" w:rsidP="00CE1A63">
            <w:pPr>
              <w:autoSpaceDE w:val="0"/>
              <w:autoSpaceDN w:val="0"/>
              <w:adjustRightInd w:val="0"/>
              <w:rPr>
                <w:b/>
                <w:lang w:val="fr-LU" w:eastAsia="fr-LU"/>
              </w:rPr>
            </w:pPr>
            <w:r w:rsidRPr="003A0C67">
              <w:rPr>
                <w:b/>
                <w:lang w:val="fr-LU" w:eastAsia="fr-LU"/>
              </w:rPr>
              <w:t>valoriser surtout les petites</w:t>
            </w:r>
          </w:p>
          <w:p w:rsidR="00C05422" w:rsidRPr="003A0C67" w:rsidRDefault="00C05422" w:rsidP="00CE1A63">
            <w:pPr>
              <w:rPr>
                <w:b/>
              </w:rPr>
            </w:pPr>
            <w:r w:rsidRPr="003A0C67">
              <w:rPr>
                <w:b/>
                <w:lang w:val="fr-LU" w:eastAsia="fr-LU"/>
              </w:rPr>
              <w:t>choses anodines.</w:t>
            </w:r>
          </w:p>
        </w:tc>
        <w:tc>
          <w:tcPr>
            <w:tcW w:w="133" w:type="pct"/>
          </w:tcPr>
          <w:p w:rsidR="00C05422" w:rsidRPr="008049B1" w:rsidRDefault="00C05422" w:rsidP="00CE1A63">
            <w:pPr>
              <w:rPr>
                <w:rFonts w:ascii="Calibri" w:hAnsi="Calibri"/>
                <w:sz w:val="22"/>
                <w:szCs w:val="22"/>
              </w:rPr>
            </w:pPr>
          </w:p>
        </w:tc>
      </w:tr>
      <w:tr w:rsidR="00C05422" w:rsidTr="00CE1A63">
        <w:tc>
          <w:tcPr>
            <w:tcW w:w="1127" w:type="pct"/>
            <w:noWrap/>
          </w:tcPr>
          <w:p w:rsidR="00C05422" w:rsidRDefault="00C05422" w:rsidP="00CE1A63">
            <w:pPr>
              <w:autoSpaceDE w:val="0"/>
              <w:autoSpaceDN w:val="0"/>
              <w:adjustRightInd w:val="0"/>
              <w:rPr>
                <w:lang w:val="fr-LU" w:eastAsia="fr-LU"/>
              </w:rPr>
            </w:pPr>
          </w:p>
          <w:p w:rsidR="00C05422" w:rsidRPr="003A0C67" w:rsidRDefault="00C05422" w:rsidP="00CE1A63">
            <w:pPr>
              <w:autoSpaceDE w:val="0"/>
              <w:autoSpaceDN w:val="0"/>
              <w:adjustRightInd w:val="0"/>
              <w:rPr>
                <w:lang w:val="fr-LU" w:eastAsia="fr-LU"/>
              </w:rPr>
            </w:pPr>
            <w:r w:rsidRPr="003A0C67">
              <w:rPr>
                <w:lang w:val="fr-LU" w:eastAsia="fr-LU"/>
              </w:rPr>
              <w:t xml:space="preserve">besoin </w:t>
            </w:r>
            <w:r w:rsidRPr="003A0C67">
              <w:rPr>
                <w:b/>
                <w:bCs/>
                <w:lang w:val="fr-LU" w:eastAsia="fr-LU"/>
              </w:rPr>
              <w:t>de compréhension</w:t>
            </w:r>
            <w:r w:rsidRPr="003A0C67">
              <w:rPr>
                <w:lang w:val="fr-LU" w:eastAsia="fr-LU"/>
              </w:rPr>
              <w:t>,</w:t>
            </w:r>
          </w:p>
          <w:p w:rsidR="00C05422" w:rsidRPr="003A0C67" w:rsidRDefault="00C05422" w:rsidP="00CE1A63">
            <w:pPr>
              <w:autoSpaceDE w:val="0"/>
              <w:autoSpaceDN w:val="0"/>
              <w:adjustRightInd w:val="0"/>
              <w:rPr>
                <w:lang w:val="fr-LU" w:eastAsia="fr-LU"/>
              </w:rPr>
            </w:pPr>
            <w:r w:rsidRPr="003A0C67">
              <w:rPr>
                <w:lang w:val="fr-LU" w:eastAsia="fr-LU"/>
              </w:rPr>
              <w:t>de comprendre tout autour de</w:t>
            </w:r>
          </w:p>
          <w:p w:rsidR="00C05422" w:rsidRPr="003A0C67" w:rsidRDefault="00C05422" w:rsidP="00CE1A63">
            <w:r w:rsidRPr="003A0C67">
              <w:rPr>
                <w:lang w:val="fr-LU" w:eastAsia="fr-LU"/>
              </w:rPr>
              <w:lastRenderedPageBreak/>
              <w:t>nous</w:t>
            </w:r>
          </w:p>
        </w:tc>
        <w:tc>
          <w:tcPr>
            <w:tcW w:w="1820" w:type="pct"/>
          </w:tcPr>
          <w:p w:rsidR="00C05422" w:rsidRDefault="00C05422" w:rsidP="00CE1A63">
            <w:pPr>
              <w:autoSpaceDE w:val="0"/>
              <w:autoSpaceDN w:val="0"/>
              <w:adjustRightInd w:val="0"/>
              <w:rPr>
                <w:i/>
                <w:lang w:val="fr-LU" w:eastAsia="fr-LU"/>
              </w:rPr>
            </w:pPr>
          </w:p>
          <w:p w:rsidR="00C05422" w:rsidRPr="003A0C67" w:rsidRDefault="00C05422" w:rsidP="00CE1A63">
            <w:pPr>
              <w:autoSpaceDE w:val="0"/>
              <w:autoSpaceDN w:val="0"/>
              <w:adjustRightInd w:val="0"/>
              <w:rPr>
                <w:i/>
                <w:lang w:val="fr-LU" w:eastAsia="fr-LU"/>
              </w:rPr>
            </w:pPr>
            <w:r w:rsidRPr="003A0C67">
              <w:rPr>
                <w:i/>
                <w:lang w:val="fr-LU" w:eastAsia="fr-LU"/>
              </w:rPr>
              <w:t>Veut tout comprendre, pose</w:t>
            </w:r>
          </w:p>
          <w:p w:rsidR="00C05422" w:rsidRPr="003A0C67" w:rsidRDefault="00C05422" w:rsidP="00CE1A63">
            <w:pPr>
              <w:autoSpaceDE w:val="0"/>
              <w:autoSpaceDN w:val="0"/>
              <w:adjustRightInd w:val="0"/>
              <w:rPr>
                <w:i/>
                <w:lang w:val="fr-LU" w:eastAsia="fr-LU"/>
              </w:rPr>
            </w:pPr>
            <w:r w:rsidRPr="003A0C67">
              <w:rPr>
                <w:i/>
                <w:lang w:val="fr-LU" w:eastAsia="fr-LU"/>
              </w:rPr>
              <w:t>beaucoup de questions, même</w:t>
            </w:r>
          </w:p>
          <w:p w:rsidR="00C05422" w:rsidRPr="003A0C67" w:rsidRDefault="00C05422" w:rsidP="00CE1A63">
            <w:pPr>
              <w:autoSpaceDE w:val="0"/>
              <w:autoSpaceDN w:val="0"/>
              <w:adjustRightInd w:val="0"/>
              <w:rPr>
                <w:i/>
                <w:lang w:val="fr-LU" w:eastAsia="fr-LU"/>
              </w:rPr>
            </w:pPr>
            <w:r w:rsidRPr="003A0C67">
              <w:rPr>
                <w:i/>
                <w:lang w:val="fr-LU" w:eastAsia="fr-LU"/>
              </w:rPr>
              <w:t>inutiles ou au contraire se</w:t>
            </w:r>
          </w:p>
          <w:p w:rsidR="00C05422" w:rsidRPr="003A0C67" w:rsidRDefault="00C05422" w:rsidP="00CE1A63">
            <w:pPr>
              <w:pStyle w:val="DecimalAligned"/>
              <w:rPr>
                <w:rFonts w:ascii="Times New Roman" w:hAnsi="Times New Roman"/>
                <w:i/>
                <w:sz w:val="20"/>
                <w:szCs w:val="20"/>
              </w:rPr>
            </w:pPr>
            <w:r w:rsidRPr="003A0C67">
              <w:rPr>
                <w:rFonts w:ascii="Times New Roman" w:hAnsi="Times New Roman"/>
                <w:i/>
                <w:sz w:val="20"/>
                <w:szCs w:val="20"/>
                <w:lang w:val="fr-LU" w:eastAsia="fr-LU"/>
              </w:rPr>
              <w:lastRenderedPageBreak/>
              <w:t>désintéresse de tout</w:t>
            </w:r>
          </w:p>
        </w:tc>
        <w:tc>
          <w:tcPr>
            <w:tcW w:w="1920" w:type="pct"/>
          </w:tcPr>
          <w:p w:rsidR="00C05422" w:rsidRDefault="00C05422" w:rsidP="00CE1A63">
            <w:pPr>
              <w:autoSpaceDE w:val="0"/>
              <w:autoSpaceDN w:val="0"/>
              <w:adjustRightInd w:val="0"/>
              <w:rPr>
                <w:b/>
                <w:lang w:val="fr-LU" w:eastAsia="fr-LU"/>
              </w:rPr>
            </w:pPr>
          </w:p>
          <w:p w:rsidR="00C05422" w:rsidRPr="003A0C67" w:rsidRDefault="00C05422" w:rsidP="00CE1A63">
            <w:pPr>
              <w:autoSpaceDE w:val="0"/>
              <w:autoSpaceDN w:val="0"/>
              <w:adjustRightInd w:val="0"/>
              <w:rPr>
                <w:b/>
                <w:lang w:val="fr-LU" w:eastAsia="fr-LU"/>
              </w:rPr>
            </w:pPr>
            <w:r w:rsidRPr="003A0C67">
              <w:rPr>
                <w:b/>
                <w:lang w:val="fr-LU" w:eastAsia="fr-LU"/>
              </w:rPr>
              <w:t>Proposer de nouveaux sujets de</w:t>
            </w:r>
          </w:p>
          <w:p w:rsidR="00C05422" w:rsidRPr="003A0C67" w:rsidRDefault="00C05422" w:rsidP="00CE1A63">
            <w:pPr>
              <w:autoSpaceDE w:val="0"/>
              <w:autoSpaceDN w:val="0"/>
              <w:adjustRightInd w:val="0"/>
              <w:rPr>
                <w:b/>
                <w:lang w:val="fr-LU" w:eastAsia="fr-LU"/>
              </w:rPr>
            </w:pPr>
            <w:r w:rsidRPr="003A0C67">
              <w:rPr>
                <w:b/>
                <w:lang w:val="fr-LU" w:eastAsia="fr-LU"/>
              </w:rPr>
              <w:t>réflexion utiles, éducatifs et</w:t>
            </w:r>
          </w:p>
          <w:p w:rsidR="00C05422" w:rsidRPr="003A0C67" w:rsidRDefault="00C05422" w:rsidP="00CE1A63">
            <w:pPr>
              <w:pStyle w:val="DecimalAligned"/>
              <w:rPr>
                <w:rFonts w:ascii="Times New Roman" w:hAnsi="Times New Roman"/>
                <w:b/>
                <w:sz w:val="20"/>
                <w:szCs w:val="20"/>
              </w:rPr>
            </w:pPr>
            <w:r w:rsidRPr="003A0C67">
              <w:rPr>
                <w:rFonts w:ascii="Times New Roman" w:hAnsi="Times New Roman"/>
                <w:b/>
                <w:sz w:val="20"/>
                <w:szCs w:val="20"/>
                <w:lang w:val="fr-LU" w:eastAsia="fr-LU"/>
              </w:rPr>
              <w:t>ludiques au jeune</w:t>
            </w:r>
          </w:p>
        </w:tc>
        <w:tc>
          <w:tcPr>
            <w:tcW w:w="133" w:type="pct"/>
          </w:tcPr>
          <w:p w:rsidR="00C05422" w:rsidRDefault="00C05422" w:rsidP="00CE1A63">
            <w:pPr>
              <w:pStyle w:val="DecimalAligned"/>
            </w:pPr>
          </w:p>
        </w:tc>
      </w:tr>
      <w:tr w:rsidR="00C05422" w:rsidTr="00CE1A63">
        <w:tc>
          <w:tcPr>
            <w:tcW w:w="1127" w:type="pct"/>
            <w:noWrap/>
          </w:tcPr>
          <w:p w:rsidR="00C05422" w:rsidRDefault="00C05422" w:rsidP="00CE1A63">
            <w:pPr>
              <w:autoSpaceDE w:val="0"/>
              <w:autoSpaceDN w:val="0"/>
              <w:adjustRightInd w:val="0"/>
              <w:rPr>
                <w:lang w:val="fr-LU" w:eastAsia="fr-LU"/>
              </w:rPr>
            </w:pPr>
          </w:p>
          <w:p w:rsidR="00C05422" w:rsidRDefault="00C05422" w:rsidP="00CE1A63">
            <w:pPr>
              <w:autoSpaceDE w:val="0"/>
              <w:autoSpaceDN w:val="0"/>
              <w:adjustRightInd w:val="0"/>
              <w:rPr>
                <w:lang w:val="fr-LU" w:eastAsia="fr-LU"/>
              </w:rPr>
            </w:pPr>
          </w:p>
          <w:p w:rsidR="00C05422" w:rsidRPr="003A0C67" w:rsidRDefault="00C05422" w:rsidP="00CE1A63">
            <w:pPr>
              <w:autoSpaceDE w:val="0"/>
              <w:autoSpaceDN w:val="0"/>
              <w:adjustRightInd w:val="0"/>
              <w:rPr>
                <w:lang w:val="fr-LU" w:eastAsia="fr-LU"/>
              </w:rPr>
            </w:pPr>
            <w:r w:rsidRPr="003A0C67">
              <w:rPr>
                <w:lang w:val="fr-LU" w:eastAsia="fr-LU"/>
              </w:rPr>
              <w:t xml:space="preserve">besoin </w:t>
            </w:r>
            <w:r w:rsidRPr="003A0C67">
              <w:rPr>
                <w:b/>
                <w:bCs/>
                <w:lang w:val="fr-LU" w:eastAsia="fr-LU"/>
              </w:rPr>
              <w:t>d’accomplissement</w:t>
            </w:r>
            <w:r w:rsidRPr="003A0C67">
              <w:rPr>
                <w:lang w:val="fr-LU" w:eastAsia="fr-LU"/>
              </w:rPr>
              <w:t>, de</w:t>
            </w:r>
          </w:p>
          <w:p w:rsidR="00C05422" w:rsidRPr="003A0C67" w:rsidRDefault="00C05422" w:rsidP="00CE1A63">
            <w:r w:rsidRPr="003A0C67">
              <w:rPr>
                <w:lang w:val="fr-LU" w:eastAsia="fr-LU"/>
              </w:rPr>
              <w:t>réussite</w:t>
            </w:r>
          </w:p>
        </w:tc>
        <w:tc>
          <w:tcPr>
            <w:tcW w:w="1820" w:type="pct"/>
          </w:tcPr>
          <w:p w:rsidR="00C05422" w:rsidRDefault="00C05422" w:rsidP="00CE1A63">
            <w:pPr>
              <w:autoSpaceDE w:val="0"/>
              <w:autoSpaceDN w:val="0"/>
              <w:adjustRightInd w:val="0"/>
              <w:rPr>
                <w:i/>
                <w:lang w:val="fr-LU" w:eastAsia="fr-LU"/>
              </w:rPr>
            </w:pPr>
          </w:p>
          <w:p w:rsidR="00C05422" w:rsidRDefault="00C05422" w:rsidP="00CE1A63">
            <w:pPr>
              <w:autoSpaceDE w:val="0"/>
              <w:autoSpaceDN w:val="0"/>
              <w:adjustRightInd w:val="0"/>
              <w:rPr>
                <w:i/>
                <w:lang w:val="fr-LU" w:eastAsia="fr-LU"/>
              </w:rPr>
            </w:pPr>
          </w:p>
          <w:p w:rsidR="00C05422" w:rsidRPr="003A0C67" w:rsidRDefault="00C05422" w:rsidP="00CE1A63">
            <w:pPr>
              <w:autoSpaceDE w:val="0"/>
              <w:autoSpaceDN w:val="0"/>
              <w:adjustRightInd w:val="0"/>
              <w:rPr>
                <w:i/>
                <w:lang w:val="fr-LU" w:eastAsia="fr-LU"/>
              </w:rPr>
            </w:pPr>
            <w:r w:rsidRPr="003A0C67">
              <w:rPr>
                <w:i/>
                <w:lang w:val="fr-LU" w:eastAsia="fr-LU"/>
              </w:rPr>
              <w:t>Veut toujours être le meilleur,</w:t>
            </w:r>
          </w:p>
          <w:p w:rsidR="00C05422" w:rsidRPr="003A0C67" w:rsidRDefault="00C05422" w:rsidP="00CE1A63">
            <w:pPr>
              <w:autoSpaceDE w:val="0"/>
              <w:autoSpaceDN w:val="0"/>
              <w:adjustRightInd w:val="0"/>
              <w:rPr>
                <w:i/>
                <w:lang w:val="fr-LU" w:eastAsia="fr-LU"/>
              </w:rPr>
            </w:pPr>
            <w:r w:rsidRPr="003A0C67">
              <w:rPr>
                <w:i/>
                <w:lang w:val="fr-LU" w:eastAsia="fr-LU"/>
              </w:rPr>
              <w:t>mauvais perdant, jamais content</w:t>
            </w:r>
          </w:p>
          <w:p w:rsidR="00C05422" w:rsidRPr="003A0C67" w:rsidRDefault="00C05422" w:rsidP="00CE1A63">
            <w:pPr>
              <w:autoSpaceDE w:val="0"/>
              <w:autoSpaceDN w:val="0"/>
              <w:adjustRightInd w:val="0"/>
              <w:rPr>
                <w:i/>
                <w:lang w:val="fr-LU" w:eastAsia="fr-LU"/>
              </w:rPr>
            </w:pPr>
            <w:r w:rsidRPr="003A0C67">
              <w:rPr>
                <w:i/>
                <w:lang w:val="fr-LU" w:eastAsia="fr-LU"/>
              </w:rPr>
              <w:t>de ses résultats ou au contraire</w:t>
            </w:r>
          </w:p>
          <w:p w:rsidR="00C05422" w:rsidRPr="003A0C67" w:rsidRDefault="00C05422" w:rsidP="00CE1A63">
            <w:pPr>
              <w:autoSpaceDE w:val="0"/>
              <w:autoSpaceDN w:val="0"/>
              <w:adjustRightInd w:val="0"/>
              <w:rPr>
                <w:i/>
                <w:lang w:val="fr-LU" w:eastAsia="fr-LU"/>
              </w:rPr>
            </w:pPr>
            <w:r w:rsidRPr="003A0C67">
              <w:rPr>
                <w:i/>
                <w:lang w:val="fr-LU" w:eastAsia="fr-LU"/>
              </w:rPr>
              <w:t>minimise ses résultats, n'a pas</w:t>
            </w:r>
          </w:p>
          <w:p w:rsidR="00C05422" w:rsidRPr="003A0C67" w:rsidRDefault="00C05422" w:rsidP="00CE1A63">
            <w:pPr>
              <w:autoSpaceDE w:val="0"/>
              <w:autoSpaceDN w:val="0"/>
              <w:adjustRightInd w:val="0"/>
              <w:rPr>
                <w:i/>
                <w:lang w:val="fr-LU" w:eastAsia="fr-LU"/>
              </w:rPr>
            </w:pPr>
            <w:r w:rsidRPr="003A0C67">
              <w:rPr>
                <w:i/>
                <w:lang w:val="fr-LU" w:eastAsia="fr-LU"/>
              </w:rPr>
              <w:t>confiance en lui, s'ennuie</w:t>
            </w:r>
          </w:p>
          <w:p w:rsidR="00C05422" w:rsidRPr="003A0C67" w:rsidRDefault="00C05422" w:rsidP="00CE1A63">
            <w:pPr>
              <w:pStyle w:val="DecimalAligned"/>
              <w:rPr>
                <w:rFonts w:ascii="Times New Roman" w:hAnsi="Times New Roman"/>
                <w:i/>
                <w:sz w:val="20"/>
                <w:szCs w:val="20"/>
              </w:rPr>
            </w:pPr>
            <w:r w:rsidRPr="003A0C67">
              <w:rPr>
                <w:rFonts w:ascii="Times New Roman" w:hAnsi="Times New Roman"/>
                <w:i/>
                <w:sz w:val="20"/>
                <w:szCs w:val="20"/>
                <w:lang w:val="fr-LU" w:eastAsia="fr-LU"/>
              </w:rPr>
              <w:t>souvent</w:t>
            </w:r>
          </w:p>
        </w:tc>
        <w:tc>
          <w:tcPr>
            <w:tcW w:w="1920" w:type="pct"/>
          </w:tcPr>
          <w:p w:rsidR="00C05422" w:rsidRDefault="00C05422" w:rsidP="00CE1A63">
            <w:pPr>
              <w:autoSpaceDE w:val="0"/>
              <w:autoSpaceDN w:val="0"/>
              <w:adjustRightInd w:val="0"/>
              <w:rPr>
                <w:b/>
                <w:lang w:val="fr-LU" w:eastAsia="fr-LU"/>
              </w:rPr>
            </w:pPr>
          </w:p>
          <w:p w:rsidR="00C05422" w:rsidRDefault="00C05422" w:rsidP="00CE1A63">
            <w:pPr>
              <w:autoSpaceDE w:val="0"/>
              <w:autoSpaceDN w:val="0"/>
              <w:adjustRightInd w:val="0"/>
              <w:rPr>
                <w:b/>
                <w:lang w:val="fr-LU" w:eastAsia="fr-LU"/>
              </w:rPr>
            </w:pPr>
          </w:p>
          <w:p w:rsidR="00C05422" w:rsidRPr="003A0C67" w:rsidRDefault="00C05422" w:rsidP="00CE1A63">
            <w:pPr>
              <w:autoSpaceDE w:val="0"/>
              <w:autoSpaceDN w:val="0"/>
              <w:adjustRightInd w:val="0"/>
              <w:rPr>
                <w:b/>
                <w:lang w:val="fr-LU" w:eastAsia="fr-LU"/>
              </w:rPr>
            </w:pPr>
            <w:r w:rsidRPr="003A0C67">
              <w:rPr>
                <w:b/>
                <w:lang w:val="fr-LU" w:eastAsia="fr-LU"/>
              </w:rPr>
              <w:t>Limiter le degré d'attente,</w:t>
            </w:r>
          </w:p>
          <w:p w:rsidR="00C05422" w:rsidRPr="003A0C67" w:rsidRDefault="00C05422" w:rsidP="00CE1A63">
            <w:pPr>
              <w:autoSpaceDE w:val="0"/>
              <w:autoSpaceDN w:val="0"/>
              <w:adjustRightInd w:val="0"/>
              <w:rPr>
                <w:b/>
                <w:lang w:val="fr-LU" w:eastAsia="fr-LU"/>
              </w:rPr>
            </w:pPr>
            <w:r w:rsidRPr="003A0C67">
              <w:rPr>
                <w:b/>
                <w:lang w:val="fr-LU" w:eastAsia="fr-LU"/>
              </w:rPr>
              <w:t>valoriser les étapes</w:t>
            </w:r>
          </w:p>
          <w:p w:rsidR="00C05422" w:rsidRPr="003A0C67" w:rsidRDefault="00C05422" w:rsidP="00CE1A63">
            <w:pPr>
              <w:autoSpaceDE w:val="0"/>
              <w:autoSpaceDN w:val="0"/>
              <w:adjustRightInd w:val="0"/>
              <w:rPr>
                <w:b/>
                <w:lang w:val="fr-LU" w:eastAsia="fr-LU"/>
              </w:rPr>
            </w:pPr>
            <w:r w:rsidRPr="003A0C67">
              <w:rPr>
                <w:b/>
                <w:lang w:val="fr-LU" w:eastAsia="fr-LU"/>
              </w:rPr>
              <w:t>intermédiaires, lui faire faire</w:t>
            </w:r>
          </w:p>
          <w:p w:rsidR="00C05422" w:rsidRPr="003A0C67" w:rsidRDefault="00C05422" w:rsidP="00CE1A63">
            <w:pPr>
              <w:autoSpaceDE w:val="0"/>
              <w:autoSpaceDN w:val="0"/>
              <w:adjustRightInd w:val="0"/>
              <w:rPr>
                <w:b/>
                <w:lang w:val="fr-LU" w:eastAsia="fr-LU"/>
              </w:rPr>
            </w:pPr>
            <w:r w:rsidRPr="003A0C67">
              <w:rPr>
                <w:b/>
                <w:lang w:val="fr-LU" w:eastAsia="fr-LU"/>
              </w:rPr>
              <w:t>des choses sans lui demander</w:t>
            </w:r>
          </w:p>
          <w:p w:rsidR="00C05422" w:rsidRPr="003A0C67" w:rsidRDefault="00C05422" w:rsidP="00CE1A63">
            <w:pPr>
              <w:autoSpaceDE w:val="0"/>
              <w:autoSpaceDN w:val="0"/>
              <w:adjustRightInd w:val="0"/>
              <w:rPr>
                <w:b/>
                <w:lang w:val="fr-LU" w:eastAsia="fr-LU"/>
              </w:rPr>
            </w:pPr>
            <w:r w:rsidRPr="003A0C67">
              <w:rPr>
                <w:b/>
                <w:lang w:val="fr-LU" w:eastAsia="fr-LU"/>
              </w:rPr>
              <w:t>son avis pour lui montrer qu'il</w:t>
            </w:r>
          </w:p>
          <w:p w:rsidR="00C05422" w:rsidRPr="003A0C67" w:rsidRDefault="00C05422" w:rsidP="00CE1A63">
            <w:pPr>
              <w:pStyle w:val="DecimalAligned"/>
              <w:rPr>
                <w:rFonts w:ascii="Times New Roman" w:hAnsi="Times New Roman"/>
                <w:b/>
                <w:sz w:val="20"/>
                <w:szCs w:val="20"/>
              </w:rPr>
            </w:pPr>
            <w:r w:rsidRPr="003A0C67">
              <w:rPr>
                <w:rFonts w:ascii="Times New Roman" w:hAnsi="Times New Roman"/>
                <w:b/>
                <w:sz w:val="20"/>
                <w:szCs w:val="20"/>
                <w:lang w:val="fr-LU" w:eastAsia="fr-LU"/>
              </w:rPr>
              <w:t>en est capable.</w:t>
            </w:r>
          </w:p>
        </w:tc>
        <w:tc>
          <w:tcPr>
            <w:tcW w:w="133" w:type="pct"/>
          </w:tcPr>
          <w:p w:rsidR="00C05422" w:rsidRDefault="00C05422" w:rsidP="00CE1A63">
            <w:pPr>
              <w:pStyle w:val="DecimalAligned"/>
            </w:pPr>
          </w:p>
        </w:tc>
      </w:tr>
      <w:tr w:rsidR="00C05422" w:rsidTr="00CE1A63">
        <w:tc>
          <w:tcPr>
            <w:tcW w:w="1127" w:type="pct"/>
            <w:noWrap/>
          </w:tcPr>
          <w:p w:rsidR="00C05422" w:rsidRDefault="00C05422" w:rsidP="00CE1A63">
            <w:pPr>
              <w:autoSpaceDE w:val="0"/>
              <w:autoSpaceDN w:val="0"/>
              <w:adjustRightInd w:val="0"/>
              <w:rPr>
                <w:lang w:val="fr-LU" w:eastAsia="fr-LU"/>
              </w:rPr>
            </w:pPr>
          </w:p>
          <w:p w:rsidR="00C05422" w:rsidRDefault="00C05422" w:rsidP="00CE1A63">
            <w:pPr>
              <w:autoSpaceDE w:val="0"/>
              <w:autoSpaceDN w:val="0"/>
              <w:adjustRightInd w:val="0"/>
              <w:rPr>
                <w:lang w:val="fr-LU" w:eastAsia="fr-LU"/>
              </w:rPr>
            </w:pPr>
          </w:p>
          <w:p w:rsidR="00DE0942" w:rsidRDefault="00DE0942" w:rsidP="00CE1A63">
            <w:pPr>
              <w:autoSpaceDE w:val="0"/>
              <w:autoSpaceDN w:val="0"/>
              <w:adjustRightInd w:val="0"/>
              <w:rPr>
                <w:lang w:val="fr-LU" w:eastAsia="fr-LU"/>
              </w:rPr>
            </w:pPr>
          </w:p>
          <w:p w:rsidR="00C05422" w:rsidRPr="003A0C67" w:rsidRDefault="00C05422" w:rsidP="00CE1A63">
            <w:pPr>
              <w:autoSpaceDE w:val="0"/>
              <w:autoSpaceDN w:val="0"/>
              <w:adjustRightInd w:val="0"/>
              <w:rPr>
                <w:lang w:val="fr-LU" w:eastAsia="fr-LU"/>
              </w:rPr>
            </w:pPr>
            <w:r w:rsidRPr="003A0C67">
              <w:rPr>
                <w:lang w:val="fr-LU" w:eastAsia="fr-LU"/>
              </w:rPr>
              <w:t xml:space="preserve">besoin </w:t>
            </w:r>
            <w:r w:rsidRPr="003A0C67">
              <w:rPr>
                <w:b/>
                <w:bCs/>
                <w:lang w:val="fr-LU" w:eastAsia="fr-LU"/>
              </w:rPr>
              <w:t>d’exposer</w:t>
            </w:r>
            <w:r w:rsidRPr="003A0C67">
              <w:rPr>
                <w:lang w:val="fr-LU" w:eastAsia="fr-LU"/>
              </w:rPr>
              <w:t>,</w:t>
            </w:r>
          </w:p>
          <w:p w:rsidR="00C05422" w:rsidRPr="003A0C67" w:rsidRDefault="00C05422" w:rsidP="00CE1A63">
            <w:pPr>
              <w:autoSpaceDE w:val="0"/>
              <w:autoSpaceDN w:val="0"/>
              <w:adjustRightInd w:val="0"/>
              <w:rPr>
                <w:lang w:val="fr-LU" w:eastAsia="fr-LU"/>
              </w:rPr>
            </w:pPr>
            <w:r>
              <w:rPr>
                <w:lang w:val="fr-LU" w:eastAsia="fr-LU"/>
              </w:rPr>
              <w:t>de trans</w:t>
            </w:r>
            <w:r w:rsidRPr="003A0C67">
              <w:rPr>
                <w:lang w:val="fr-LU" w:eastAsia="fr-LU"/>
              </w:rPr>
              <w:t>mettre ses</w:t>
            </w:r>
          </w:p>
          <w:p w:rsidR="00C05422" w:rsidRPr="003A0C67" w:rsidRDefault="00C05422" w:rsidP="00CE1A63">
            <w:r w:rsidRPr="003A0C67">
              <w:rPr>
                <w:lang w:val="fr-LU" w:eastAsia="fr-LU"/>
              </w:rPr>
              <w:t>connaissances</w:t>
            </w:r>
          </w:p>
        </w:tc>
        <w:tc>
          <w:tcPr>
            <w:tcW w:w="1820" w:type="pct"/>
          </w:tcPr>
          <w:p w:rsidR="00C05422" w:rsidRDefault="00C05422" w:rsidP="00CE1A63">
            <w:pPr>
              <w:autoSpaceDE w:val="0"/>
              <w:autoSpaceDN w:val="0"/>
              <w:adjustRightInd w:val="0"/>
              <w:rPr>
                <w:i/>
                <w:lang w:val="fr-LU" w:eastAsia="fr-LU"/>
              </w:rPr>
            </w:pPr>
          </w:p>
          <w:p w:rsidR="00C05422" w:rsidRDefault="00C05422" w:rsidP="00CE1A63">
            <w:pPr>
              <w:autoSpaceDE w:val="0"/>
              <w:autoSpaceDN w:val="0"/>
              <w:adjustRightInd w:val="0"/>
              <w:rPr>
                <w:i/>
                <w:lang w:val="fr-LU" w:eastAsia="fr-LU"/>
              </w:rPr>
            </w:pPr>
          </w:p>
          <w:p w:rsidR="00DE0942" w:rsidRDefault="00DE0942" w:rsidP="00CE1A63">
            <w:pPr>
              <w:autoSpaceDE w:val="0"/>
              <w:autoSpaceDN w:val="0"/>
              <w:adjustRightInd w:val="0"/>
              <w:rPr>
                <w:i/>
                <w:lang w:val="fr-LU" w:eastAsia="fr-LU"/>
              </w:rPr>
            </w:pPr>
          </w:p>
          <w:p w:rsidR="00C05422" w:rsidRPr="003A0C67" w:rsidRDefault="00C05422" w:rsidP="00CE1A63">
            <w:pPr>
              <w:autoSpaceDE w:val="0"/>
              <w:autoSpaceDN w:val="0"/>
              <w:adjustRightInd w:val="0"/>
              <w:rPr>
                <w:i/>
                <w:lang w:val="fr-LU" w:eastAsia="fr-LU"/>
              </w:rPr>
            </w:pPr>
            <w:r w:rsidRPr="003A0C67">
              <w:rPr>
                <w:i/>
                <w:lang w:val="fr-LU" w:eastAsia="fr-LU"/>
              </w:rPr>
              <w:t>Aime enseigner, apprendre aux</w:t>
            </w:r>
          </w:p>
          <w:p w:rsidR="00C05422" w:rsidRPr="003A0C67" w:rsidRDefault="00C05422" w:rsidP="00CE1A63">
            <w:pPr>
              <w:autoSpaceDE w:val="0"/>
              <w:autoSpaceDN w:val="0"/>
              <w:adjustRightInd w:val="0"/>
              <w:rPr>
                <w:i/>
                <w:lang w:val="fr-LU" w:eastAsia="fr-LU"/>
              </w:rPr>
            </w:pPr>
            <w:r w:rsidRPr="003A0C67">
              <w:rPr>
                <w:i/>
                <w:lang w:val="fr-LU" w:eastAsia="fr-LU"/>
              </w:rPr>
              <w:t>autres, aider, ou au contraire se</w:t>
            </w:r>
          </w:p>
          <w:p w:rsidR="00C05422" w:rsidRPr="003A0C67" w:rsidRDefault="00C05422" w:rsidP="00CE1A63">
            <w:pPr>
              <w:autoSpaceDE w:val="0"/>
              <w:autoSpaceDN w:val="0"/>
              <w:adjustRightInd w:val="0"/>
              <w:rPr>
                <w:i/>
                <w:lang w:val="fr-LU" w:eastAsia="fr-LU"/>
              </w:rPr>
            </w:pPr>
            <w:r w:rsidRPr="003A0C67">
              <w:rPr>
                <w:i/>
                <w:lang w:val="fr-LU" w:eastAsia="fr-LU"/>
              </w:rPr>
              <w:t>sens de mauvais conseil, idiot</w:t>
            </w:r>
          </w:p>
          <w:p w:rsidR="00C05422" w:rsidRPr="003A0C67" w:rsidRDefault="00C05422" w:rsidP="00CE1A63">
            <w:pPr>
              <w:pStyle w:val="DecimalAligned"/>
              <w:rPr>
                <w:rFonts w:ascii="Times New Roman" w:hAnsi="Times New Roman"/>
                <w:i/>
                <w:sz w:val="20"/>
                <w:szCs w:val="20"/>
              </w:rPr>
            </w:pPr>
            <w:r w:rsidRPr="003A0C67">
              <w:rPr>
                <w:rFonts w:ascii="Times New Roman" w:hAnsi="Times New Roman"/>
                <w:i/>
                <w:sz w:val="20"/>
                <w:szCs w:val="20"/>
                <w:lang w:val="fr-LU" w:eastAsia="fr-LU"/>
              </w:rPr>
              <w:t>quand il dit ce qu'il sait</w:t>
            </w:r>
          </w:p>
        </w:tc>
        <w:tc>
          <w:tcPr>
            <w:tcW w:w="1920" w:type="pct"/>
          </w:tcPr>
          <w:p w:rsidR="00C05422" w:rsidRDefault="00C05422" w:rsidP="00CE1A63">
            <w:pPr>
              <w:autoSpaceDE w:val="0"/>
              <w:autoSpaceDN w:val="0"/>
              <w:adjustRightInd w:val="0"/>
              <w:rPr>
                <w:b/>
                <w:lang w:val="fr-LU" w:eastAsia="fr-LU"/>
              </w:rPr>
            </w:pPr>
          </w:p>
          <w:p w:rsidR="00C05422" w:rsidRDefault="00C05422" w:rsidP="00CE1A63">
            <w:pPr>
              <w:autoSpaceDE w:val="0"/>
              <w:autoSpaceDN w:val="0"/>
              <w:adjustRightInd w:val="0"/>
              <w:rPr>
                <w:b/>
                <w:lang w:val="fr-LU" w:eastAsia="fr-LU"/>
              </w:rPr>
            </w:pPr>
          </w:p>
          <w:p w:rsidR="00DE0942" w:rsidRDefault="00DE0942" w:rsidP="00CE1A63">
            <w:pPr>
              <w:autoSpaceDE w:val="0"/>
              <w:autoSpaceDN w:val="0"/>
              <w:adjustRightInd w:val="0"/>
              <w:rPr>
                <w:b/>
                <w:lang w:val="fr-LU" w:eastAsia="fr-LU"/>
              </w:rPr>
            </w:pPr>
          </w:p>
          <w:p w:rsidR="00C05422" w:rsidRPr="003A0C67" w:rsidRDefault="00C05422" w:rsidP="00CE1A63">
            <w:pPr>
              <w:autoSpaceDE w:val="0"/>
              <w:autoSpaceDN w:val="0"/>
              <w:adjustRightInd w:val="0"/>
              <w:rPr>
                <w:b/>
                <w:lang w:val="fr-LU" w:eastAsia="fr-LU"/>
              </w:rPr>
            </w:pPr>
            <w:r w:rsidRPr="003A0C67">
              <w:rPr>
                <w:b/>
                <w:lang w:val="fr-LU" w:eastAsia="fr-LU"/>
              </w:rPr>
              <w:t>Apporter de nouvelles</w:t>
            </w:r>
          </w:p>
          <w:p w:rsidR="00C05422" w:rsidRPr="003A0C67" w:rsidRDefault="00C05422" w:rsidP="00CE1A63">
            <w:pPr>
              <w:autoSpaceDE w:val="0"/>
              <w:autoSpaceDN w:val="0"/>
              <w:adjustRightInd w:val="0"/>
              <w:rPr>
                <w:b/>
                <w:lang w:val="fr-LU" w:eastAsia="fr-LU"/>
              </w:rPr>
            </w:pPr>
            <w:r w:rsidRPr="003A0C67">
              <w:rPr>
                <w:b/>
                <w:lang w:val="fr-LU" w:eastAsia="fr-LU"/>
              </w:rPr>
              <w:t>connaissances à ces jeunes,</w:t>
            </w:r>
          </w:p>
          <w:p w:rsidR="00C05422" w:rsidRPr="003A0C67" w:rsidRDefault="00C05422" w:rsidP="00CE1A63">
            <w:pPr>
              <w:autoSpaceDE w:val="0"/>
              <w:autoSpaceDN w:val="0"/>
              <w:adjustRightInd w:val="0"/>
              <w:rPr>
                <w:b/>
                <w:lang w:val="fr-LU" w:eastAsia="fr-LU"/>
              </w:rPr>
            </w:pPr>
            <w:r w:rsidRPr="003A0C67">
              <w:rPr>
                <w:b/>
                <w:lang w:val="fr-LU" w:eastAsia="fr-LU"/>
              </w:rPr>
              <w:t>valoriser leur volonté de</w:t>
            </w:r>
          </w:p>
          <w:p w:rsidR="00C05422" w:rsidRPr="003A0C67" w:rsidRDefault="00C05422" w:rsidP="00CE1A63">
            <w:pPr>
              <w:pStyle w:val="DecimalAligned"/>
              <w:rPr>
                <w:rFonts w:ascii="Times New Roman" w:hAnsi="Times New Roman"/>
                <w:b/>
                <w:sz w:val="20"/>
                <w:szCs w:val="20"/>
              </w:rPr>
            </w:pPr>
            <w:r w:rsidRPr="003A0C67">
              <w:rPr>
                <w:rFonts w:ascii="Times New Roman" w:hAnsi="Times New Roman"/>
                <w:b/>
                <w:sz w:val="20"/>
                <w:szCs w:val="20"/>
                <w:lang w:val="fr-LU" w:eastAsia="fr-LU"/>
              </w:rPr>
              <w:t>partager.</w:t>
            </w:r>
          </w:p>
        </w:tc>
        <w:tc>
          <w:tcPr>
            <w:tcW w:w="133" w:type="pct"/>
          </w:tcPr>
          <w:p w:rsidR="00C05422" w:rsidRDefault="00C05422" w:rsidP="00CE1A63">
            <w:pPr>
              <w:pStyle w:val="DecimalAligned"/>
            </w:pPr>
          </w:p>
        </w:tc>
      </w:tr>
      <w:tr w:rsidR="00C05422" w:rsidTr="00CE1A63">
        <w:trPr>
          <w:trHeight w:val="3128"/>
        </w:trPr>
        <w:tc>
          <w:tcPr>
            <w:tcW w:w="1127" w:type="pct"/>
            <w:noWrap/>
          </w:tcPr>
          <w:p w:rsidR="00C05422" w:rsidRPr="003A0C67" w:rsidRDefault="00C05422" w:rsidP="00CE1A63">
            <w:pPr>
              <w:autoSpaceDE w:val="0"/>
              <w:autoSpaceDN w:val="0"/>
              <w:adjustRightInd w:val="0"/>
              <w:rPr>
                <w:lang w:val="fr-LU" w:eastAsia="fr-LU"/>
              </w:rPr>
            </w:pPr>
            <w:r w:rsidRPr="003A0C67">
              <w:rPr>
                <w:lang w:val="fr-LU" w:eastAsia="fr-LU"/>
              </w:rPr>
              <w:t xml:space="preserve">besoin </w:t>
            </w:r>
            <w:r w:rsidRPr="003A0C67">
              <w:rPr>
                <w:b/>
                <w:bCs/>
                <w:lang w:val="fr-LU" w:eastAsia="fr-LU"/>
              </w:rPr>
              <w:t>d’exhibition</w:t>
            </w:r>
            <w:r w:rsidRPr="003A0C67">
              <w:rPr>
                <w:lang w:val="fr-LU" w:eastAsia="fr-LU"/>
              </w:rPr>
              <w:t>,</w:t>
            </w:r>
          </w:p>
          <w:p w:rsidR="00C05422" w:rsidRPr="003A0C67" w:rsidRDefault="00C05422" w:rsidP="00CE1A63">
            <w:pPr>
              <w:autoSpaceDE w:val="0"/>
              <w:autoSpaceDN w:val="0"/>
              <w:adjustRightInd w:val="0"/>
              <w:rPr>
                <w:lang w:val="fr-LU" w:eastAsia="fr-LU"/>
              </w:rPr>
            </w:pPr>
            <w:r w:rsidRPr="003A0C67">
              <w:rPr>
                <w:lang w:val="fr-LU" w:eastAsia="fr-LU"/>
              </w:rPr>
              <w:t>d’un public pour se faire</w:t>
            </w:r>
          </w:p>
          <w:p w:rsidR="00C05422" w:rsidRPr="003A0C67" w:rsidRDefault="00C05422" w:rsidP="00CE1A63">
            <w:pPr>
              <w:rPr>
                <w:lang w:val="fr-LU" w:eastAsia="fr-LU"/>
              </w:rPr>
            </w:pPr>
            <w:r w:rsidRPr="003A0C67">
              <w:rPr>
                <w:lang w:val="fr-LU" w:eastAsia="fr-LU"/>
              </w:rPr>
              <w:t>re</w:t>
            </w:r>
            <w:r>
              <w:rPr>
                <w:lang w:val="fr-LU" w:eastAsia="fr-LU"/>
              </w:rPr>
              <w:t>c</w:t>
            </w:r>
            <w:r w:rsidRPr="003A0C67">
              <w:rPr>
                <w:lang w:val="fr-LU" w:eastAsia="fr-LU"/>
              </w:rPr>
              <w:t>onnaître</w:t>
            </w:r>
          </w:p>
          <w:p w:rsidR="00C05422" w:rsidRPr="003A0C67" w:rsidRDefault="00C05422" w:rsidP="00CE1A63">
            <w:pPr>
              <w:rPr>
                <w:lang w:val="fr-LU" w:eastAsia="fr-LU"/>
              </w:rPr>
            </w:pPr>
          </w:p>
          <w:p w:rsidR="00C05422" w:rsidRPr="003A0C67" w:rsidRDefault="00C05422" w:rsidP="00CE1A63">
            <w:pPr>
              <w:rPr>
                <w:lang w:val="fr-LU" w:eastAsia="fr-LU"/>
              </w:rPr>
            </w:pPr>
          </w:p>
          <w:p w:rsidR="00C05422" w:rsidRPr="003A0C67" w:rsidRDefault="00C05422" w:rsidP="00CE1A63">
            <w:pPr>
              <w:rPr>
                <w:lang w:val="fr-LU" w:eastAsia="fr-LU"/>
              </w:rPr>
            </w:pPr>
          </w:p>
          <w:p w:rsidR="00C05422" w:rsidRPr="003A0C67" w:rsidRDefault="00C05422" w:rsidP="00CE1A63">
            <w:pPr>
              <w:autoSpaceDE w:val="0"/>
              <w:autoSpaceDN w:val="0"/>
              <w:adjustRightInd w:val="0"/>
              <w:rPr>
                <w:lang w:val="fr-LU" w:eastAsia="fr-LU"/>
              </w:rPr>
            </w:pPr>
            <w:r w:rsidRPr="003A0C67">
              <w:rPr>
                <w:lang w:val="fr-LU" w:eastAsia="fr-LU"/>
              </w:rPr>
              <w:t xml:space="preserve">besoin </w:t>
            </w:r>
            <w:r w:rsidRPr="003A0C67">
              <w:rPr>
                <w:b/>
                <w:bCs/>
                <w:lang w:val="fr-LU" w:eastAsia="fr-LU"/>
              </w:rPr>
              <w:t>d’éviter l’infériorité</w:t>
            </w:r>
            <w:r w:rsidRPr="003A0C67">
              <w:rPr>
                <w:lang w:val="fr-LU" w:eastAsia="fr-LU"/>
              </w:rPr>
              <w:t>,</w:t>
            </w:r>
          </w:p>
          <w:p w:rsidR="00C05422" w:rsidRPr="003A0C67" w:rsidRDefault="00C05422" w:rsidP="00CE1A63">
            <w:pPr>
              <w:rPr>
                <w:lang w:val="fr-LU" w:eastAsia="fr-LU"/>
              </w:rPr>
            </w:pPr>
            <w:r w:rsidRPr="003A0C67">
              <w:rPr>
                <w:lang w:val="fr-LU" w:eastAsia="fr-LU"/>
              </w:rPr>
              <w:t>déviter l’échec</w:t>
            </w:r>
          </w:p>
          <w:p w:rsidR="00C05422" w:rsidRPr="003A0C67" w:rsidRDefault="00C05422" w:rsidP="00CE1A63"/>
        </w:tc>
        <w:tc>
          <w:tcPr>
            <w:tcW w:w="1820" w:type="pct"/>
          </w:tcPr>
          <w:p w:rsidR="00C05422" w:rsidRPr="003A0C67" w:rsidRDefault="00C05422" w:rsidP="00CE1A63">
            <w:pPr>
              <w:autoSpaceDE w:val="0"/>
              <w:autoSpaceDN w:val="0"/>
              <w:adjustRightInd w:val="0"/>
              <w:rPr>
                <w:i/>
                <w:lang w:val="fr-LU" w:eastAsia="fr-LU"/>
              </w:rPr>
            </w:pPr>
            <w:r w:rsidRPr="003A0C67">
              <w:rPr>
                <w:i/>
                <w:lang w:val="fr-LU" w:eastAsia="fr-LU"/>
              </w:rPr>
              <w:t>Aime parler en public,</w:t>
            </w:r>
          </w:p>
          <w:p w:rsidR="00C05422" w:rsidRPr="003A0C67" w:rsidRDefault="00C05422" w:rsidP="00CE1A63">
            <w:pPr>
              <w:autoSpaceDE w:val="0"/>
              <w:autoSpaceDN w:val="0"/>
              <w:adjustRightInd w:val="0"/>
              <w:rPr>
                <w:i/>
                <w:lang w:val="fr-LU" w:eastAsia="fr-LU"/>
              </w:rPr>
            </w:pPr>
            <w:r w:rsidRPr="003A0C67">
              <w:rPr>
                <w:i/>
                <w:lang w:val="fr-LU" w:eastAsia="fr-LU"/>
              </w:rPr>
              <w:t>s'évanouir en public, se plaindre</w:t>
            </w:r>
          </w:p>
          <w:p w:rsidR="00C05422" w:rsidRPr="003A0C67" w:rsidRDefault="00C05422" w:rsidP="00CE1A63">
            <w:pPr>
              <w:autoSpaceDE w:val="0"/>
              <w:autoSpaceDN w:val="0"/>
              <w:adjustRightInd w:val="0"/>
              <w:rPr>
                <w:i/>
                <w:lang w:val="fr-LU" w:eastAsia="fr-LU"/>
              </w:rPr>
            </w:pPr>
            <w:r w:rsidRPr="003A0C67">
              <w:rPr>
                <w:i/>
                <w:lang w:val="fr-LU" w:eastAsia="fr-LU"/>
              </w:rPr>
              <w:t>en public, ou au contraire</w:t>
            </w:r>
          </w:p>
          <w:p w:rsidR="00C05422" w:rsidRPr="003A0C67" w:rsidRDefault="00C05422" w:rsidP="00CE1A63">
            <w:pPr>
              <w:autoSpaceDE w:val="0"/>
              <w:autoSpaceDN w:val="0"/>
              <w:adjustRightInd w:val="0"/>
              <w:rPr>
                <w:i/>
                <w:lang w:val="fr-LU" w:eastAsia="fr-LU"/>
              </w:rPr>
            </w:pPr>
            <w:r w:rsidRPr="003A0C67">
              <w:rPr>
                <w:i/>
                <w:lang w:val="fr-LU" w:eastAsia="fr-LU"/>
              </w:rPr>
              <w:t>cacher qu'on a la bonne</w:t>
            </w:r>
          </w:p>
          <w:p w:rsidR="00C05422" w:rsidRPr="003A0C67" w:rsidRDefault="00C05422" w:rsidP="00CE1A63">
            <w:pPr>
              <w:pStyle w:val="DecimalAligned"/>
              <w:rPr>
                <w:rFonts w:ascii="Times New Roman" w:hAnsi="Times New Roman"/>
                <w:i/>
                <w:sz w:val="20"/>
                <w:szCs w:val="20"/>
                <w:lang w:val="fr-LU" w:eastAsia="fr-LU"/>
              </w:rPr>
            </w:pPr>
            <w:r w:rsidRPr="003A0C67">
              <w:rPr>
                <w:rFonts w:ascii="Times New Roman" w:hAnsi="Times New Roman"/>
                <w:i/>
                <w:sz w:val="20"/>
                <w:szCs w:val="20"/>
                <w:lang w:val="fr-LU" w:eastAsia="fr-LU"/>
              </w:rPr>
              <w:t>réponse, timidité extrême</w:t>
            </w:r>
          </w:p>
          <w:p w:rsidR="00C05422" w:rsidRPr="003A0C67" w:rsidRDefault="00C05422" w:rsidP="00CE1A63">
            <w:pPr>
              <w:autoSpaceDE w:val="0"/>
              <w:autoSpaceDN w:val="0"/>
              <w:adjustRightInd w:val="0"/>
              <w:rPr>
                <w:i/>
                <w:lang w:val="fr-LU" w:eastAsia="fr-LU"/>
              </w:rPr>
            </w:pPr>
          </w:p>
          <w:p w:rsidR="00C05422" w:rsidRPr="003A0C67" w:rsidRDefault="00C05422" w:rsidP="00CE1A63">
            <w:pPr>
              <w:autoSpaceDE w:val="0"/>
              <w:autoSpaceDN w:val="0"/>
              <w:adjustRightInd w:val="0"/>
              <w:rPr>
                <w:i/>
                <w:lang w:val="fr-LU" w:eastAsia="fr-LU"/>
              </w:rPr>
            </w:pPr>
            <w:r w:rsidRPr="003A0C67">
              <w:rPr>
                <w:i/>
                <w:lang w:val="fr-LU" w:eastAsia="fr-LU"/>
              </w:rPr>
              <w:t>Peur de dire des bêtises, peur de</w:t>
            </w:r>
          </w:p>
          <w:p w:rsidR="00C05422" w:rsidRPr="003A0C67" w:rsidRDefault="00C05422" w:rsidP="00CE1A63">
            <w:pPr>
              <w:autoSpaceDE w:val="0"/>
              <w:autoSpaceDN w:val="0"/>
              <w:adjustRightInd w:val="0"/>
              <w:rPr>
                <w:i/>
                <w:lang w:val="fr-LU" w:eastAsia="fr-LU"/>
              </w:rPr>
            </w:pPr>
            <w:r w:rsidRPr="003A0C67">
              <w:rPr>
                <w:i/>
                <w:lang w:val="fr-LU" w:eastAsia="fr-LU"/>
              </w:rPr>
              <w:t>faire mal, ou au contraire pas</w:t>
            </w:r>
          </w:p>
          <w:p w:rsidR="00C05422" w:rsidRPr="003A0C67" w:rsidRDefault="00C05422" w:rsidP="00CE1A63">
            <w:pPr>
              <w:pStyle w:val="DecimalAligned"/>
              <w:rPr>
                <w:rFonts w:ascii="Times New Roman" w:hAnsi="Times New Roman"/>
                <w:i/>
                <w:sz w:val="20"/>
                <w:szCs w:val="20"/>
                <w:lang w:val="fr-LU" w:eastAsia="fr-LU"/>
              </w:rPr>
            </w:pPr>
            <w:r w:rsidRPr="003A0C67">
              <w:rPr>
                <w:rFonts w:ascii="Times New Roman" w:hAnsi="Times New Roman"/>
                <w:i/>
                <w:sz w:val="20"/>
                <w:szCs w:val="20"/>
                <w:lang w:val="fr-LU" w:eastAsia="fr-LU"/>
              </w:rPr>
              <w:t>peur du ridicule</w:t>
            </w:r>
          </w:p>
          <w:p w:rsidR="00C05422" w:rsidRPr="003A0C67" w:rsidRDefault="00C05422" w:rsidP="00CE1A63">
            <w:pPr>
              <w:pStyle w:val="DecimalAligned"/>
              <w:rPr>
                <w:rFonts w:ascii="Times New Roman" w:hAnsi="Times New Roman"/>
                <w:i/>
                <w:sz w:val="20"/>
                <w:szCs w:val="20"/>
              </w:rPr>
            </w:pPr>
          </w:p>
        </w:tc>
        <w:tc>
          <w:tcPr>
            <w:tcW w:w="1920" w:type="pct"/>
          </w:tcPr>
          <w:p w:rsidR="00C05422" w:rsidRPr="003A0C67" w:rsidRDefault="00C05422" w:rsidP="00CE1A63">
            <w:pPr>
              <w:autoSpaceDE w:val="0"/>
              <w:autoSpaceDN w:val="0"/>
              <w:adjustRightInd w:val="0"/>
              <w:rPr>
                <w:b/>
                <w:lang w:val="fr-LU" w:eastAsia="fr-LU"/>
              </w:rPr>
            </w:pPr>
            <w:r w:rsidRPr="003A0C67">
              <w:rPr>
                <w:b/>
                <w:lang w:val="fr-LU" w:eastAsia="fr-LU"/>
              </w:rPr>
              <w:t>Faire reconnaître le jeune par le</w:t>
            </w:r>
          </w:p>
          <w:p w:rsidR="00C05422" w:rsidRPr="003A0C67" w:rsidRDefault="00C05422" w:rsidP="00CE1A63">
            <w:pPr>
              <w:autoSpaceDE w:val="0"/>
              <w:autoSpaceDN w:val="0"/>
              <w:adjustRightInd w:val="0"/>
              <w:rPr>
                <w:b/>
                <w:lang w:val="fr-LU" w:eastAsia="fr-LU"/>
              </w:rPr>
            </w:pPr>
            <w:r w:rsidRPr="003A0C67">
              <w:rPr>
                <w:b/>
                <w:lang w:val="fr-LU" w:eastAsia="fr-LU"/>
              </w:rPr>
              <w:t>leader, par l'animateur.</w:t>
            </w:r>
          </w:p>
          <w:p w:rsidR="00C05422" w:rsidRPr="003A0C67" w:rsidRDefault="00C05422" w:rsidP="00CE1A63">
            <w:pPr>
              <w:autoSpaceDE w:val="0"/>
              <w:autoSpaceDN w:val="0"/>
              <w:adjustRightInd w:val="0"/>
              <w:rPr>
                <w:b/>
                <w:lang w:val="fr-LU" w:eastAsia="fr-LU"/>
              </w:rPr>
            </w:pPr>
            <w:r w:rsidRPr="003A0C67">
              <w:rPr>
                <w:b/>
                <w:lang w:val="fr-LU" w:eastAsia="fr-LU"/>
              </w:rPr>
              <w:t>Valoriser la moindre bonne</w:t>
            </w:r>
          </w:p>
          <w:p w:rsidR="00C05422" w:rsidRPr="003A0C67" w:rsidRDefault="00C05422" w:rsidP="00CE1A63">
            <w:pPr>
              <w:pStyle w:val="DecimalAligned"/>
              <w:rPr>
                <w:rFonts w:ascii="Times New Roman" w:hAnsi="Times New Roman"/>
                <w:b/>
                <w:sz w:val="20"/>
                <w:szCs w:val="20"/>
                <w:lang w:val="fr-LU" w:eastAsia="fr-LU"/>
              </w:rPr>
            </w:pPr>
            <w:r w:rsidRPr="003A0C67">
              <w:rPr>
                <w:rFonts w:ascii="Times New Roman" w:hAnsi="Times New Roman"/>
                <w:b/>
                <w:sz w:val="20"/>
                <w:szCs w:val="20"/>
                <w:lang w:val="fr-LU" w:eastAsia="fr-LU"/>
              </w:rPr>
              <w:t>chose.</w:t>
            </w:r>
          </w:p>
          <w:p w:rsidR="00C05422" w:rsidRDefault="00C05422" w:rsidP="00CE1A63">
            <w:pPr>
              <w:autoSpaceDE w:val="0"/>
              <w:autoSpaceDN w:val="0"/>
              <w:adjustRightInd w:val="0"/>
              <w:rPr>
                <w:b/>
                <w:lang w:val="fr-LU" w:eastAsia="fr-LU"/>
              </w:rPr>
            </w:pPr>
          </w:p>
          <w:p w:rsidR="00C05422" w:rsidRDefault="00C05422" w:rsidP="00CE1A63">
            <w:pPr>
              <w:autoSpaceDE w:val="0"/>
              <w:autoSpaceDN w:val="0"/>
              <w:adjustRightInd w:val="0"/>
              <w:rPr>
                <w:b/>
                <w:lang w:val="fr-LU" w:eastAsia="fr-LU"/>
              </w:rPr>
            </w:pPr>
          </w:p>
          <w:p w:rsidR="00C05422" w:rsidRPr="003A0C67" w:rsidRDefault="00C05422" w:rsidP="00CE1A63">
            <w:pPr>
              <w:autoSpaceDE w:val="0"/>
              <w:autoSpaceDN w:val="0"/>
              <w:adjustRightInd w:val="0"/>
              <w:rPr>
                <w:b/>
                <w:lang w:val="fr-LU" w:eastAsia="fr-LU"/>
              </w:rPr>
            </w:pPr>
            <w:r w:rsidRPr="003A0C67">
              <w:rPr>
                <w:b/>
                <w:lang w:val="fr-LU" w:eastAsia="fr-LU"/>
              </w:rPr>
              <w:t>Donner confiance en lui au</w:t>
            </w:r>
          </w:p>
          <w:p w:rsidR="00C05422" w:rsidRPr="003A0C67" w:rsidRDefault="00C05422" w:rsidP="00CE1A63">
            <w:pPr>
              <w:autoSpaceDE w:val="0"/>
              <w:autoSpaceDN w:val="0"/>
              <w:adjustRightInd w:val="0"/>
              <w:rPr>
                <w:b/>
                <w:lang w:val="fr-LU" w:eastAsia="fr-LU"/>
              </w:rPr>
            </w:pPr>
            <w:r w:rsidRPr="003A0C67">
              <w:rPr>
                <w:b/>
                <w:lang w:val="fr-LU" w:eastAsia="fr-LU"/>
              </w:rPr>
              <w:t>jeune, montrer aux autres qu'on</w:t>
            </w:r>
          </w:p>
          <w:p w:rsidR="00C05422" w:rsidRPr="003A0C67" w:rsidRDefault="00C05422" w:rsidP="00CE1A63">
            <w:pPr>
              <w:pStyle w:val="DecimalAligned"/>
              <w:rPr>
                <w:rFonts w:ascii="Times New Roman" w:hAnsi="Times New Roman"/>
                <w:b/>
                <w:sz w:val="20"/>
                <w:szCs w:val="20"/>
              </w:rPr>
            </w:pPr>
            <w:r w:rsidRPr="003A0C67">
              <w:rPr>
                <w:rFonts w:ascii="Times New Roman" w:hAnsi="Times New Roman"/>
                <w:b/>
                <w:sz w:val="20"/>
                <w:szCs w:val="20"/>
                <w:lang w:val="fr-LU" w:eastAsia="fr-LU"/>
              </w:rPr>
              <w:t>peut avoir confiance en lui.</w:t>
            </w:r>
          </w:p>
        </w:tc>
        <w:tc>
          <w:tcPr>
            <w:tcW w:w="133" w:type="pct"/>
          </w:tcPr>
          <w:p w:rsidR="00C05422" w:rsidRDefault="00C05422" w:rsidP="00CE1A63">
            <w:pPr>
              <w:pStyle w:val="DecimalAligned"/>
            </w:pPr>
          </w:p>
        </w:tc>
      </w:tr>
    </w:tbl>
    <w:p w:rsidR="001B11B8" w:rsidRDefault="001B11B8" w:rsidP="00F07B3D">
      <w:pPr>
        <w:ind w:firstLine="708"/>
        <w:jc w:val="both"/>
      </w:pPr>
    </w:p>
    <w:p w:rsidR="00141BE9" w:rsidRDefault="00141BE9" w:rsidP="00141BE9">
      <w:pPr>
        <w:autoSpaceDE w:val="0"/>
        <w:autoSpaceDN w:val="0"/>
        <w:adjustRightInd w:val="0"/>
        <w:jc w:val="center"/>
      </w:pPr>
    </w:p>
    <w:p w:rsidR="000C2380" w:rsidRPr="00DE0942" w:rsidRDefault="008F55B9" w:rsidP="000C2380">
      <w:pPr>
        <w:autoSpaceDE w:val="0"/>
        <w:autoSpaceDN w:val="0"/>
        <w:adjustRightInd w:val="0"/>
        <w:rPr>
          <w:lang w:val="fr-LU" w:eastAsia="en-US"/>
        </w:rPr>
      </w:pPr>
      <w:r>
        <w:rPr>
          <w:lang w:val="fr-LU" w:eastAsia="en-US"/>
        </w:rPr>
        <w:tab/>
      </w:r>
      <w:r w:rsidR="000C2380" w:rsidRPr="00D15CDA">
        <w:rPr>
          <w:b/>
          <w:lang w:val="fr-LU" w:eastAsia="en-US"/>
        </w:rPr>
        <w:t>Par éducation non formelle</w:t>
      </w:r>
      <w:r w:rsidR="000C2380" w:rsidRPr="00DE0942">
        <w:rPr>
          <w:lang w:val="fr-LU" w:eastAsia="en-US"/>
        </w:rPr>
        <w:t xml:space="preserve"> s’entend toute forme d’éducation organisée suivie sur une base volontaire et revêtant un caractère d’offre. Elle renvoie au travail éducatif organisé en dehors du système scolaire formel, qui s’adresse à un public cible bien défini et qui poursuit des objectifs éducatifs spécifiques. S’agissant des objectifs, de la durée et des outils d’apprentissage, l’éducation non formelle fonctionne de manière systématique. Toutefois, les objectifs, les contenus et les méthodes sont en grande partie aménagés par les participants eux-mê</w:t>
      </w:r>
      <w:r w:rsidR="00D15CDA">
        <w:rPr>
          <w:lang w:val="fr-LU" w:eastAsia="en-US"/>
        </w:rPr>
        <w:t>mes.</w:t>
      </w:r>
      <w:r w:rsidR="000C2380" w:rsidRPr="00DE0942">
        <w:rPr>
          <w:lang w:val="fr-LU" w:eastAsia="en-US"/>
        </w:rPr>
        <w:t xml:space="preserve"> Les institutions éducatives non formelles ont la chance de pouvoir offrir aux enfants et aux jeunes la possibilité de jouer, de s’amuser et de se détendre tout en leur proposant des espaces libres où intégrer leurs intérêts propres.</w:t>
      </w:r>
    </w:p>
    <w:p w:rsidR="00141BE9" w:rsidRDefault="008F55B9" w:rsidP="000C2380">
      <w:pPr>
        <w:autoSpaceDE w:val="0"/>
        <w:autoSpaceDN w:val="0"/>
        <w:adjustRightInd w:val="0"/>
        <w:rPr>
          <w:lang w:val="fr-LU" w:eastAsia="en-US"/>
        </w:rPr>
      </w:pPr>
      <w:r>
        <w:rPr>
          <w:lang w:val="fr-LU" w:eastAsia="en-US"/>
        </w:rPr>
        <w:tab/>
      </w:r>
      <w:r w:rsidR="000C2380" w:rsidRPr="00DE0942">
        <w:rPr>
          <w:lang w:val="fr-LU" w:eastAsia="en-US"/>
        </w:rPr>
        <w:t>Tout comme pour les processus éducatifs formels, les adultes de référence et les pairs jouent un rôle essentiel dans le processus de co-construction. Les institutions de l’éducation non formelle attachent une importance particulière à la transmission de « compétences sociales et personnelles ainsi qu’à la promotion et au renforcement de l’implication dans les processus politiques et sociétaux ». Les schémas non formels peuvent également servir d’organe de communication entre la famille, l’école et</w:t>
      </w:r>
      <w:r w:rsidR="00DE0942">
        <w:rPr>
          <w:lang w:val="fr-LU" w:eastAsia="en-US"/>
        </w:rPr>
        <w:t xml:space="preserve"> </w:t>
      </w:r>
      <w:r w:rsidR="000C2380" w:rsidRPr="00DE0942">
        <w:rPr>
          <w:lang w:val="fr-LU" w:eastAsia="en-US"/>
        </w:rPr>
        <w:t>l’univers des enfants et des jeunes. Ils permettent par ailleurs d’inculquer le multilinguisme sans que celui-ci soit lié à des objectifs didactiques prédéfinis et offrent aux enfants et aux jeunes l’espace dont ils ont besoin pour acquérir par eux-mêmes et approfondir leurs compétences linguistiques individuelles</w:t>
      </w:r>
      <w:r>
        <w:rPr>
          <w:lang w:val="fr-LU" w:eastAsia="en-US"/>
        </w:rPr>
        <w:t>.</w:t>
      </w:r>
    </w:p>
    <w:p w:rsidR="008F55B9" w:rsidRDefault="008F55B9" w:rsidP="000C2380">
      <w:pPr>
        <w:autoSpaceDE w:val="0"/>
        <w:autoSpaceDN w:val="0"/>
        <w:adjustRightInd w:val="0"/>
        <w:rPr>
          <w:lang w:val="fr-LU" w:eastAsia="en-US"/>
        </w:rPr>
      </w:pPr>
    </w:p>
    <w:p w:rsidR="008F55B9" w:rsidRDefault="008F55B9" w:rsidP="000C2380">
      <w:pPr>
        <w:autoSpaceDE w:val="0"/>
        <w:autoSpaceDN w:val="0"/>
        <w:adjustRightInd w:val="0"/>
        <w:rPr>
          <w:lang w:val="fr-LU" w:eastAsia="en-US"/>
        </w:rPr>
      </w:pPr>
      <w:r>
        <w:rPr>
          <w:lang w:val="fr-LU" w:eastAsia="en-US"/>
        </w:rPr>
        <w:tab/>
        <w:t xml:space="preserve">L’éducation non formelle se traduit aussi par la gestion d’un groupe, la gestion de l’individu. Explorer, analyser les sentiments et relations humaines des personnes concernées et fréquentant les structures telles que la nôtre. </w:t>
      </w:r>
    </w:p>
    <w:p w:rsidR="008F55B9" w:rsidRDefault="008F55B9" w:rsidP="000C2380">
      <w:pPr>
        <w:autoSpaceDE w:val="0"/>
        <w:autoSpaceDN w:val="0"/>
        <w:adjustRightInd w:val="0"/>
        <w:rPr>
          <w:lang w:val="fr-LU" w:eastAsia="en-US"/>
        </w:rPr>
      </w:pPr>
      <w:r>
        <w:rPr>
          <w:lang w:val="fr-LU" w:eastAsia="en-US"/>
        </w:rPr>
        <w:tab/>
        <w:t>Tout groupe, ou individu, se constitue autour d’un  ensemble de normes, de règles qui lui sont propres. Ces différents éléments peuvent être implicites ou explicites. Dans un agrégat et plus particulièrement avec des adolescents, celui qui est à l’instigation du regroupement et qui a le pouvoir légal (ici l’éducateur) se doit d’énoncer des repères communs à l’ensemble du groupe.</w:t>
      </w:r>
    </w:p>
    <w:p w:rsidR="008F55B9" w:rsidRDefault="008F55B9" w:rsidP="000C2380">
      <w:pPr>
        <w:autoSpaceDE w:val="0"/>
        <w:autoSpaceDN w:val="0"/>
        <w:adjustRightInd w:val="0"/>
        <w:rPr>
          <w:lang w:val="fr-LU" w:eastAsia="en-US"/>
        </w:rPr>
      </w:pPr>
      <w:r>
        <w:rPr>
          <w:lang w:val="fr-LU" w:eastAsia="en-US"/>
        </w:rPr>
        <w:lastRenderedPageBreak/>
        <w:tab/>
        <w:t xml:space="preserve">De par leur impuissance juridique et de leur hétéronomie (celui qui reçoit les règles de l’extérieur), les adolescents sont de faits dépendants du pouvoir de l’adulte. Et pour ce dernier le seul moyen de ne pas conserver un pouvoir illimité et donc de le déléguer, </w:t>
      </w:r>
      <w:r w:rsidR="002B6671">
        <w:rPr>
          <w:lang w:val="fr-LU" w:eastAsia="en-US"/>
        </w:rPr>
        <w:t>consiste à énoncer et expliciter les éléments qui sont et qui resteront du seul pouvoir qui lui est alloué : le formel</w:t>
      </w:r>
    </w:p>
    <w:p w:rsidR="002B6671" w:rsidRDefault="002B6671" w:rsidP="000C2380">
      <w:pPr>
        <w:autoSpaceDE w:val="0"/>
        <w:autoSpaceDN w:val="0"/>
        <w:adjustRightInd w:val="0"/>
        <w:rPr>
          <w:lang w:val="fr-LU" w:eastAsia="en-US"/>
        </w:rPr>
      </w:pPr>
      <w:r>
        <w:rPr>
          <w:lang w:val="fr-LU" w:eastAsia="en-US"/>
        </w:rPr>
        <w:tab/>
        <w:t xml:space="preserve">Il revient donc à l’adulte d’énoncer les éléments concernant la réglementation, ainsi que les règles issues des positions idéologiques et pédagogiques de l’équipe d’animation par rapport  la vie individuelle et collective. Prenant en considération la maison de jeunes comme un lieu de socialisation parmi d’autres, il est intéressant d’envisager son organisation comme un lieu d’expérimentation et d’apprentissage pour chacun, adulte compris. </w:t>
      </w:r>
    </w:p>
    <w:p w:rsidR="002B6671" w:rsidRPr="00DE0942" w:rsidRDefault="002B6671" w:rsidP="000C2380">
      <w:pPr>
        <w:autoSpaceDE w:val="0"/>
        <w:autoSpaceDN w:val="0"/>
        <w:adjustRightInd w:val="0"/>
        <w:rPr>
          <w:lang w:val="fr-LU" w:eastAsia="en-US"/>
        </w:rPr>
      </w:pPr>
      <w:r>
        <w:rPr>
          <w:lang w:val="fr-LU" w:eastAsia="en-US"/>
        </w:rPr>
        <w:tab/>
        <w:t>L’information doit être claire quant aux droits et devoirs de chacun afin de pouvoir distinguer le formel du non-formel, cette distinction est opératoire par le fait qu’en nommant ce sur quoi les adolescents n’ont pas de prise, on leur permet ain</w:t>
      </w:r>
      <w:r w:rsidR="001960F5">
        <w:rPr>
          <w:lang w:val="fr-LU" w:eastAsia="en-US"/>
        </w:rPr>
        <w:t>si de préciser chacun son espace</w:t>
      </w:r>
      <w:r>
        <w:rPr>
          <w:lang w:val="fr-LU" w:eastAsia="en-US"/>
        </w:rPr>
        <w:t xml:space="preserve"> de liberté, et ainsi pouvoir mettre en place tout naturellement cette éducation non-formelle.</w:t>
      </w:r>
    </w:p>
    <w:p w:rsidR="000C2380" w:rsidRDefault="000C2380" w:rsidP="00F07B3D">
      <w:pPr>
        <w:ind w:firstLine="708"/>
        <w:jc w:val="both"/>
        <w:rPr>
          <w:lang w:val="fr-LU"/>
        </w:rPr>
      </w:pPr>
    </w:p>
    <w:p w:rsidR="002B6671" w:rsidRDefault="002B6671" w:rsidP="00F07B3D">
      <w:pPr>
        <w:ind w:firstLine="708"/>
        <w:jc w:val="both"/>
        <w:rPr>
          <w:lang w:val="fr-LU"/>
        </w:rPr>
      </w:pPr>
      <w:r>
        <w:rPr>
          <w:lang w:val="fr-LU"/>
        </w:rPr>
        <w:t xml:space="preserve">Le contenu de cet aspect d’éducation non-formelle peut être résumé comme suit : </w:t>
      </w:r>
    </w:p>
    <w:p w:rsidR="002B6671" w:rsidRDefault="002B6671" w:rsidP="00F07B3D">
      <w:pPr>
        <w:ind w:firstLine="708"/>
        <w:jc w:val="both"/>
        <w:rPr>
          <w:lang w:val="fr-LU"/>
        </w:rPr>
      </w:pPr>
      <w:r>
        <w:rPr>
          <w:lang w:val="fr-LU"/>
        </w:rPr>
        <w:t>-pédagogie du contrat et du projet, l’idée étant de créer une situation où les jeunes préparent, négocient entre eux et les adultes représentatifs, réalisent puis évaluent un projet s’intégrant dans le plan d’activité de la MJ</w:t>
      </w:r>
    </w:p>
    <w:p w:rsidR="002B6671" w:rsidRDefault="002B6671" w:rsidP="00F07B3D">
      <w:pPr>
        <w:ind w:firstLine="708"/>
        <w:jc w:val="both"/>
        <w:rPr>
          <w:lang w:val="fr-LU"/>
        </w:rPr>
      </w:pPr>
      <w:r>
        <w:rPr>
          <w:lang w:val="fr-LU"/>
        </w:rPr>
        <w:t>-le respect des individus entre eux et dans le groupe</w:t>
      </w:r>
    </w:p>
    <w:p w:rsidR="002B6671" w:rsidRDefault="002B6671" w:rsidP="00F07B3D">
      <w:pPr>
        <w:ind w:firstLine="708"/>
        <w:jc w:val="both"/>
        <w:rPr>
          <w:lang w:val="fr-LU"/>
        </w:rPr>
      </w:pPr>
      <w:r>
        <w:rPr>
          <w:lang w:val="fr-LU"/>
        </w:rPr>
        <w:t xml:space="preserve">-démarche collective ; cette démarche implique que nous nous mettions au clair sur la façon de réagir en cas de transgression. </w:t>
      </w:r>
      <w:r w:rsidR="000D4651">
        <w:rPr>
          <w:lang w:val="fr-LU"/>
        </w:rPr>
        <w:t xml:space="preserve">L’équipe doit être consciente que la formalisation de normes l’exposera à avoir des transgressions </w:t>
      </w:r>
    </w:p>
    <w:p w:rsidR="000D4651" w:rsidRDefault="000D4651" w:rsidP="00F07B3D">
      <w:pPr>
        <w:ind w:firstLine="708"/>
        <w:jc w:val="both"/>
        <w:rPr>
          <w:lang w:val="fr-LU"/>
        </w:rPr>
      </w:pPr>
      <w:r>
        <w:rPr>
          <w:lang w:val="fr-LU"/>
        </w:rPr>
        <w:t>-relation Educ/jeunes : l’animateur doit à la fois être proche du jeune comme il doit pouvoir faire montre d’autorité. En plus des qualités d’accueil, de contact, de patience, de tolérance et de fermeté, il devra être disponible et faire preuve de compréhension vis-à-vis de l’adolescent et de sa problématique affichée.</w:t>
      </w:r>
    </w:p>
    <w:p w:rsidR="002B6671" w:rsidRDefault="002B6671" w:rsidP="00F07B3D">
      <w:pPr>
        <w:ind w:firstLine="708"/>
        <w:jc w:val="both"/>
        <w:rPr>
          <w:lang w:val="fr-LU"/>
        </w:rPr>
      </w:pPr>
      <w:r>
        <w:rPr>
          <w:lang w:val="fr-LU"/>
        </w:rPr>
        <w:t>-</w:t>
      </w:r>
      <w:r w:rsidR="000D4651">
        <w:rPr>
          <w:lang w:val="fr-LU"/>
        </w:rPr>
        <w:t>l’éducateur devra accepter ne pas tout savoir et donc accepter la critique et la remise en question</w:t>
      </w:r>
    </w:p>
    <w:p w:rsidR="000D4651" w:rsidRDefault="000D4651" w:rsidP="00F07B3D">
      <w:pPr>
        <w:ind w:firstLine="708"/>
        <w:jc w:val="both"/>
        <w:rPr>
          <w:lang w:val="fr-LU"/>
        </w:rPr>
      </w:pPr>
      <w:r>
        <w:rPr>
          <w:lang w:val="fr-LU"/>
        </w:rPr>
        <w:t>-le respect : le jeune n’est pas une mécanique, c’est un individu à part entière, un adulte en devenir avec sa sensibilité, son vécu, ses attentes, ses souhaits. Une valeur fondamentale de notre fonctionnement est le respect. Respect de soi-même bien sûr et aussi et surtout respect de l’autre. Sont donc à exclure toute relation de violence physique et verbale.</w:t>
      </w:r>
    </w:p>
    <w:p w:rsidR="000D4651" w:rsidRDefault="000D4651" w:rsidP="00F07B3D">
      <w:pPr>
        <w:ind w:firstLine="708"/>
        <w:jc w:val="both"/>
        <w:rPr>
          <w:lang w:val="fr-LU"/>
        </w:rPr>
      </w:pPr>
    </w:p>
    <w:p w:rsidR="000D4651" w:rsidRDefault="000D4651" w:rsidP="00F07B3D">
      <w:pPr>
        <w:ind w:firstLine="708"/>
        <w:jc w:val="both"/>
        <w:rPr>
          <w:lang w:val="fr-LU"/>
        </w:rPr>
      </w:pPr>
      <w:r>
        <w:rPr>
          <w:lang w:val="fr-LU"/>
        </w:rPr>
        <w:t>Quelques repères :</w:t>
      </w:r>
    </w:p>
    <w:p w:rsidR="000D4651" w:rsidRDefault="000D4651" w:rsidP="00F07B3D">
      <w:pPr>
        <w:ind w:firstLine="708"/>
        <w:jc w:val="both"/>
        <w:rPr>
          <w:lang w:val="fr-LU"/>
        </w:rPr>
      </w:pPr>
      <w:r>
        <w:rPr>
          <w:lang w:val="fr-LU"/>
        </w:rPr>
        <w:t xml:space="preserve">-qui est l’équipe ? : </w:t>
      </w:r>
      <w:r w:rsidR="009A2EED">
        <w:rPr>
          <w:lang w:val="fr-LU"/>
        </w:rPr>
        <w:t>Les</w:t>
      </w:r>
      <w:r>
        <w:rPr>
          <w:lang w:val="fr-LU"/>
        </w:rPr>
        <w:t xml:space="preserve"> éducateurs se présenteront à la fois pour prendre de l’espace sonore et se faire entendre, pour préciser leurs fonctions et informer sur leurs rôles. Par la présentation, le discours, l’humour, l’adulte fera pressentir le genre de </w:t>
      </w:r>
      <w:r w:rsidR="009A2EED">
        <w:rPr>
          <w:lang w:val="fr-LU"/>
        </w:rPr>
        <w:t>relations</w:t>
      </w:r>
      <w:r>
        <w:rPr>
          <w:lang w:val="fr-LU"/>
        </w:rPr>
        <w:t xml:space="preserve"> à </w:t>
      </w:r>
      <w:r w:rsidR="009A2EED">
        <w:rPr>
          <w:lang w:val="fr-LU"/>
        </w:rPr>
        <w:t>instaurer avec</w:t>
      </w:r>
      <w:r>
        <w:rPr>
          <w:lang w:val="fr-LU"/>
        </w:rPr>
        <w:t xml:space="preserve"> les jeunes </w:t>
      </w:r>
    </w:p>
    <w:p w:rsidR="009A2EED" w:rsidRDefault="009A2EED" w:rsidP="00F07B3D">
      <w:pPr>
        <w:ind w:firstLine="708"/>
        <w:jc w:val="both"/>
        <w:rPr>
          <w:lang w:val="fr-LU"/>
        </w:rPr>
      </w:pPr>
      <w:r>
        <w:rPr>
          <w:lang w:val="fr-LU"/>
        </w:rPr>
        <w:t>-qui sont les participants ? : Chaque individu a des angoisses face à un groupe qu’il ne connait pas, il s’expose au jugement des autres, et a peur de perdre son identité. Au travers de nos actions, de nos mots, de nos comportements nous amènerons le jeune à se rassurer, à minimiser les facteurs d’incertitudes et repérer les qualités et particularités individuelles.</w:t>
      </w:r>
    </w:p>
    <w:p w:rsidR="009A2EED" w:rsidRDefault="009A2EED" w:rsidP="00F07B3D">
      <w:pPr>
        <w:ind w:firstLine="708"/>
        <w:jc w:val="both"/>
        <w:rPr>
          <w:lang w:val="fr-LU"/>
        </w:rPr>
      </w:pPr>
      <w:r>
        <w:rPr>
          <w:lang w:val="fr-LU"/>
        </w:rPr>
        <w:t xml:space="preserve">-pourquoi sommes-nous là ? : donner un maximum d’information et repréciser le cadre de la MJ </w:t>
      </w:r>
    </w:p>
    <w:p w:rsidR="009A2EED" w:rsidRDefault="009A2EED" w:rsidP="00F07B3D">
      <w:pPr>
        <w:ind w:firstLine="708"/>
        <w:jc w:val="both"/>
        <w:rPr>
          <w:lang w:val="fr-LU"/>
        </w:rPr>
      </w:pPr>
      <w:r>
        <w:rPr>
          <w:lang w:val="fr-LU"/>
        </w:rPr>
        <w:t>-organisation de l’espace/temps ? : Ceux sont les règles de vie, les horaire</w:t>
      </w:r>
      <w:r w:rsidR="001960F5">
        <w:rPr>
          <w:lang w:val="fr-LU"/>
        </w:rPr>
        <w:t xml:space="preserve">s, ainsi que les déplacements </w:t>
      </w:r>
      <w:r>
        <w:rPr>
          <w:lang w:val="fr-LU"/>
        </w:rPr>
        <w:t xml:space="preserve"> dans la structure. Aucune question n’est idiote et toute question a se réponse et sinon avouer ne pas connaître la réponse et chercher ensemble une solution.</w:t>
      </w:r>
    </w:p>
    <w:p w:rsidR="009A2EED" w:rsidRDefault="009A2EED" w:rsidP="00F07B3D">
      <w:pPr>
        <w:ind w:firstLine="708"/>
        <w:jc w:val="both"/>
        <w:rPr>
          <w:lang w:val="fr-LU"/>
        </w:rPr>
      </w:pPr>
      <w:r>
        <w:rPr>
          <w:lang w:val="fr-LU"/>
        </w:rPr>
        <w:t xml:space="preserve">-ce que l’on attend de moi ? : </w:t>
      </w:r>
      <w:r w:rsidR="00A964FB">
        <w:rPr>
          <w:lang w:val="fr-LU"/>
        </w:rPr>
        <w:t>Il</w:t>
      </w:r>
      <w:r>
        <w:rPr>
          <w:lang w:val="fr-LU"/>
        </w:rPr>
        <w:t xml:space="preserve"> s’agit de la participation à la vie de tous les jours avec ses loisirs, ses moments de déten</w:t>
      </w:r>
      <w:r w:rsidR="00A964FB">
        <w:rPr>
          <w:lang w:val="fr-LU"/>
        </w:rPr>
        <w:t>tes, ses passions, ses craintes, etc.</w:t>
      </w:r>
      <w:r>
        <w:rPr>
          <w:lang w:val="fr-LU"/>
        </w:rPr>
        <w:t xml:space="preserve">… si le jeune est un musicien, essayer de l’amener à venir jouer de son instrument </w:t>
      </w:r>
    </w:p>
    <w:p w:rsidR="000C2380" w:rsidRDefault="000C2380" w:rsidP="00F07B3D">
      <w:pPr>
        <w:ind w:firstLine="708"/>
        <w:jc w:val="both"/>
        <w:rPr>
          <w:lang w:val="fr-LU"/>
        </w:rPr>
      </w:pPr>
    </w:p>
    <w:p w:rsidR="00136407" w:rsidRDefault="00136407" w:rsidP="00F07B3D">
      <w:pPr>
        <w:ind w:firstLine="708"/>
        <w:jc w:val="both"/>
        <w:rPr>
          <w:b/>
          <w:u w:val="single"/>
        </w:rPr>
      </w:pPr>
    </w:p>
    <w:p w:rsidR="001B11B8" w:rsidRDefault="000C2380" w:rsidP="00F07B3D">
      <w:pPr>
        <w:ind w:firstLine="708"/>
        <w:jc w:val="both"/>
      </w:pPr>
      <w:r>
        <w:rPr>
          <w:b/>
          <w:u w:val="single"/>
        </w:rPr>
        <w:t xml:space="preserve">4/8 Thèmes éventuels d’Assurance Qualité : </w:t>
      </w:r>
    </w:p>
    <w:p w:rsidR="000C2380" w:rsidRDefault="000C2380" w:rsidP="00F07B3D">
      <w:pPr>
        <w:ind w:firstLine="708"/>
        <w:jc w:val="both"/>
      </w:pPr>
    </w:p>
    <w:p w:rsidR="000C2380" w:rsidRDefault="002073BE" w:rsidP="00F07B3D">
      <w:pPr>
        <w:ind w:firstLine="708"/>
        <w:jc w:val="both"/>
      </w:pPr>
      <w:r>
        <w:tab/>
      </w:r>
      <w:r w:rsidR="00E11404">
        <w:t>Thèmes</w:t>
      </w:r>
      <w:r>
        <w:t xml:space="preserve"> abordés ces dernières années :</w:t>
      </w:r>
    </w:p>
    <w:p w:rsidR="002073BE" w:rsidRDefault="002073BE" w:rsidP="002073BE">
      <w:pPr>
        <w:numPr>
          <w:ilvl w:val="0"/>
          <w:numId w:val="10"/>
        </w:numPr>
        <w:jc w:val="both"/>
      </w:pPr>
      <w:r>
        <w:t>2006 :</w:t>
      </w:r>
      <w:r w:rsidR="006156CE">
        <w:tab/>
        <w:t>L</w:t>
      </w:r>
      <w:r>
        <w:t>e tabac t’abats</w:t>
      </w:r>
    </w:p>
    <w:p w:rsidR="002073BE" w:rsidRDefault="002073BE" w:rsidP="002073BE">
      <w:pPr>
        <w:numPr>
          <w:ilvl w:val="0"/>
          <w:numId w:val="10"/>
        </w:numPr>
        <w:jc w:val="both"/>
      </w:pPr>
      <w:r>
        <w:t xml:space="preserve">2007 : </w:t>
      </w:r>
      <w:r>
        <w:tab/>
      </w:r>
      <w:r w:rsidR="006156CE">
        <w:t>L</w:t>
      </w:r>
      <w:r>
        <w:t>es personnalités extra de la ville</w:t>
      </w:r>
    </w:p>
    <w:p w:rsidR="002073BE" w:rsidRDefault="002073BE" w:rsidP="002073BE">
      <w:pPr>
        <w:numPr>
          <w:ilvl w:val="0"/>
          <w:numId w:val="10"/>
        </w:numPr>
        <w:jc w:val="both"/>
      </w:pPr>
      <w:r>
        <w:t>2008 :</w:t>
      </w:r>
      <w:r>
        <w:tab/>
        <w:t>Opgepasst</w:t>
      </w:r>
    </w:p>
    <w:p w:rsidR="002073BE" w:rsidRDefault="002073BE" w:rsidP="002073BE">
      <w:pPr>
        <w:numPr>
          <w:ilvl w:val="0"/>
          <w:numId w:val="10"/>
        </w:numPr>
        <w:jc w:val="both"/>
      </w:pPr>
      <w:r>
        <w:t>2009 :</w:t>
      </w:r>
      <w:r>
        <w:tab/>
        <w:t>Polic’com</w:t>
      </w:r>
      <w:r w:rsidR="00E11404">
        <w:t xml:space="preserve"> (arrêt de ce projet en cours d’année cause congé maladie d’un éducateur)</w:t>
      </w:r>
    </w:p>
    <w:p w:rsidR="002073BE" w:rsidRDefault="002073BE" w:rsidP="002073BE">
      <w:pPr>
        <w:numPr>
          <w:ilvl w:val="0"/>
          <w:numId w:val="10"/>
        </w:numPr>
        <w:jc w:val="both"/>
      </w:pPr>
      <w:r>
        <w:t>2010 :</w:t>
      </w:r>
      <w:r w:rsidR="006156CE">
        <w:tab/>
      </w:r>
      <w:r>
        <w:t>Polic’com feel good feel clean</w:t>
      </w:r>
    </w:p>
    <w:p w:rsidR="006156CE" w:rsidRDefault="002073BE" w:rsidP="002073BE">
      <w:pPr>
        <w:numPr>
          <w:ilvl w:val="0"/>
          <w:numId w:val="10"/>
        </w:numPr>
        <w:jc w:val="both"/>
      </w:pPr>
      <w:r>
        <w:t>2011 :</w:t>
      </w:r>
      <w:r w:rsidR="006156CE">
        <w:tab/>
        <w:t>Travail en Milieu Ouvert</w:t>
      </w:r>
    </w:p>
    <w:p w:rsidR="006156CE" w:rsidRDefault="006156CE" w:rsidP="002073BE">
      <w:pPr>
        <w:numPr>
          <w:ilvl w:val="0"/>
          <w:numId w:val="10"/>
        </w:numPr>
        <w:jc w:val="both"/>
      </w:pPr>
      <w:r>
        <w:t xml:space="preserve">2012 : </w:t>
      </w:r>
      <w:r>
        <w:tab/>
        <w:t>Rendre actif</w:t>
      </w:r>
    </w:p>
    <w:p w:rsidR="006156CE" w:rsidRDefault="006156CE" w:rsidP="002073BE">
      <w:pPr>
        <w:numPr>
          <w:ilvl w:val="0"/>
          <w:numId w:val="10"/>
        </w:numPr>
        <w:jc w:val="both"/>
      </w:pPr>
      <w:r>
        <w:t>2013 :</w:t>
      </w:r>
      <w:r>
        <w:tab/>
        <w:t>Troc des savoirs</w:t>
      </w:r>
    </w:p>
    <w:p w:rsidR="006156CE" w:rsidRDefault="006156CE" w:rsidP="002073BE">
      <w:pPr>
        <w:numPr>
          <w:ilvl w:val="0"/>
          <w:numId w:val="10"/>
        </w:numPr>
        <w:jc w:val="both"/>
      </w:pPr>
      <w:r>
        <w:t>2014 :</w:t>
      </w:r>
      <w:r>
        <w:tab/>
        <w:t>MJ Open</w:t>
      </w:r>
    </w:p>
    <w:p w:rsidR="00AD28E1" w:rsidRDefault="006156CE" w:rsidP="002073BE">
      <w:pPr>
        <w:numPr>
          <w:ilvl w:val="0"/>
          <w:numId w:val="10"/>
        </w:numPr>
        <w:jc w:val="both"/>
      </w:pPr>
      <w:r>
        <w:t xml:space="preserve">2015 : </w:t>
      </w:r>
      <w:r>
        <w:tab/>
        <w:t>Ateliers MJ</w:t>
      </w:r>
    </w:p>
    <w:p w:rsidR="00AB23AE" w:rsidRDefault="00AD28E1" w:rsidP="002073BE">
      <w:pPr>
        <w:numPr>
          <w:ilvl w:val="0"/>
          <w:numId w:val="10"/>
        </w:numPr>
        <w:jc w:val="both"/>
      </w:pPr>
      <w:r>
        <w:t>2016 :</w:t>
      </w:r>
      <w:r>
        <w:tab/>
        <w:t>Lifestyle « sexe et compagnie »</w:t>
      </w:r>
    </w:p>
    <w:p w:rsidR="00AB23AE" w:rsidRDefault="00AB23AE" w:rsidP="002073BE">
      <w:pPr>
        <w:numPr>
          <w:ilvl w:val="0"/>
          <w:numId w:val="10"/>
        </w:numPr>
        <w:jc w:val="both"/>
      </w:pPr>
      <w:r>
        <w:lastRenderedPageBreak/>
        <w:t>2017 :</w:t>
      </w:r>
      <w:r w:rsidR="002561BC">
        <w:t xml:space="preserve">  </w:t>
      </w:r>
      <w:r w:rsidR="002561BC">
        <w:tab/>
      </w:r>
      <w:r w:rsidR="002561BC" w:rsidRPr="002561BC">
        <w:rPr>
          <w:bCs/>
        </w:rPr>
        <w:t>Geint conflit, fir communication</w:t>
      </w:r>
      <w:r w:rsidR="002561BC">
        <w:rPr>
          <w:bCs/>
        </w:rPr>
        <w:t xml:space="preserve"> + </w:t>
      </w:r>
      <w:r w:rsidR="002561BC" w:rsidRPr="002561BC">
        <w:rPr>
          <w:bCs/>
        </w:rPr>
        <w:t>Job-Coaching</w:t>
      </w:r>
    </w:p>
    <w:p w:rsidR="002073BE" w:rsidRDefault="00AB23AE" w:rsidP="002073BE">
      <w:pPr>
        <w:numPr>
          <w:ilvl w:val="0"/>
          <w:numId w:val="10"/>
        </w:numPr>
        <w:jc w:val="both"/>
      </w:pPr>
      <w:r>
        <w:t xml:space="preserve">2018 : </w:t>
      </w:r>
      <w:r w:rsidR="002073BE">
        <w:tab/>
      </w:r>
      <w:r w:rsidR="002561BC">
        <w:t>Leader animateur + installation dans nos nouveaux locaux</w:t>
      </w:r>
    </w:p>
    <w:p w:rsidR="00D15CDA" w:rsidRDefault="00D15CDA" w:rsidP="002073BE">
      <w:pPr>
        <w:numPr>
          <w:ilvl w:val="0"/>
          <w:numId w:val="10"/>
        </w:numPr>
        <w:jc w:val="both"/>
      </w:pPr>
      <w:r>
        <w:t xml:space="preserve">2019 : </w:t>
      </w:r>
      <w:r>
        <w:tab/>
        <w:t>Ecologie, qu’est-ce que c’est ? comment évoluer</w:t>
      </w:r>
    </w:p>
    <w:p w:rsidR="00D15CDA" w:rsidRDefault="00D15CDA" w:rsidP="002073BE">
      <w:pPr>
        <w:numPr>
          <w:ilvl w:val="0"/>
          <w:numId w:val="10"/>
        </w:numPr>
        <w:jc w:val="both"/>
      </w:pPr>
      <w:r>
        <w:t>2020/2021 : changement de thème lié à la crise sanitaire mondiale : Covid</w:t>
      </w:r>
    </w:p>
    <w:p w:rsidR="006D6579" w:rsidRDefault="006D6579" w:rsidP="00DE0942">
      <w:pPr>
        <w:ind w:left="720"/>
        <w:jc w:val="both"/>
      </w:pPr>
    </w:p>
    <w:p w:rsidR="006156CE" w:rsidRDefault="006156CE" w:rsidP="006156CE">
      <w:pPr>
        <w:jc w:val="both"/>
      </w:pPr>
      <w:r>
        <w:tab/>
        <w:t>Tous ces projets assurance qualité ont été réalisé et ont trouvé pour certain une réussite complète, d’autres n’ont pas connu le « succès » escompté mais il y eu tout de même des résultats significatifs et tout travail réalisé apporte son lot de positivisme et d’amélioration au sein de la vie du criaj et surtout pour les jeunes…</w:t>
      </w:r>
    </w:p>
    <w:p w:rsidR="002073BE" w:rsidRDefault="002073BE" w:rsidP="00F07B3D">
      <w:pPr>
        <w:ind w:firstLine="708"/>
        <w:jc w:val="both"/>
      </w:pPr>
    </w:p>
    <w:p w:rsidR="002073BE" w:rsidRDefault="006156CE" w:rsidP="00F07B3D">
      <w:pPr>
        <w:ind w:firstLine="708"/>
        <w:jc w:val="both"/>
      </w:pPr>
      <w:r>
        <w:t xml:space="preserve">Il existe une variété importante, une multitude d’idée et de projets à promouvoir, à réaliser, à proposer pour les années à venir…tous ces projets assurance qualité sont soumis avant réalisation aux différents partenaires lors </w:t>
      </w:r>
      <w:r w:rsidR="00DE0942">
        <w:t xml:space="preserve">de la plateforme de coopération </w:t>
      </w:r>
      <w:r>
        <w:t xml:space="preserve"> annuelle …et bien évidemment lors de la naissance d’un tel projet, lors de sa première ébauche avant proposition aux officiels, l’étape de consultation auprès des jeunes est essentielle avec totale impossibilité d’y couper…les éducateurs sont souvent à l’origine de ces propositions en fonction de ce qu’ils perçoivent comme changements au sein de la population, de ce qu’ils pensent devoir mettre en place pour améliorer un point précis de la vie de tous les jours pour la MJ et pour les jeunes.</w:t>
      </w:r>
    </w:p>
    <w:p w:rsidR="001B11B8" w:rsidRDefault="001B11B8" w:rsidP="00E11404">
      <w:pPr>
        <w:ind w:firstLine="708"/>
      </w:pPr>
    </w:p>
    <w:p w:rsidR="00246388" w:rsidRDefault="00246388" w:rsidP="00E11404">
      <w:pPr>
        <w:ind w:firstLine="708"/>
        <w:rPr>
          <w:b/>
          <w:u w:val="single"/>
        </w:rPr>
      </w:pPr>
      <w:r w:rsidRPr="00246388">
        <w:rPr>
          <w:b/>
          <w:u w:val="single"/>
        </w:rPr>
        <w:t>4/9 Champ</w:t>
      </w:r>
      <w:r>
        <w:rPr>
          <w:b/>
          <w:u w:val="single"/>
        </w:rPr>
        <w:t>s</w:t>
      </w:r>
      <w:r w:rsidRPr="00246388">
        <w:rPr>
          <w:b/>
          <w:u w:val="single"/>
        </w:rPr>
        <w:t xml:space="preserve"> </w:t>
      </w:r>
      <w:r w:rsidR="00060ACD" w:rsidRPr="00246388">
        <w:rPr>
          <w:b/>
          <w:u w:val="single"/>
        </w:rPr>
        <w:t>d’action directrice abordée</w:t>
      </w:r>
      <w:r w:rsidRPr="00246388">
        <w:rPr>
          <w:b/>
          <w:u w:val="single"/>
        </w:rPr>
        <w:t xml:space="preserve"> sur les 3 années à venir</w:t>
      </w:r>
    </w:p>
    <w:p w:rsidR="00246388" w:rsidRDefault="00246388" w:rsidP="00E11404">
      <w:pPr>
        <w:ind w:firstLine="708"/>
        <w:rPr>
          <w:b/>
          <w:u w:val="single"/>
        </w:rPr>
      </w:pPr>
    </w:p>
    <w:p w:rsidR="00FA4426" w:rsidRDefault="00002A77" w:rsidP="00ED5C8D">
      <w:pPr>
        <w:ind w:firstLine="708"/>
        <w:jc w:val="both"/>
      </w:pPr>
      <w:r>
        <w:rPr>
          <w:b/>
        </w:rPr>
        <w:t>2022</w:t>
      </w:r>
      <w:r w:rsidR="00246388" w:rsidRPr="00D90782">
        <w:rPr>
          <w:b/>
        </w:rPr>
        <w:t> </w:t>
      </w:r>
      <w:r w:rsidR="00246388">
        <w:t xml:space="preserve">: </w:t>
      </w:r>
      <w:r>
        <w:rPr>
          <w:b/>
        </w:rPr>
        <w:t>l’espoir d’être dans l’après covid</w:t>
      </w:r>
      <w:r w:rsidR="00C04BA6" w:rsidRPr="00787002">
        <w:rPr>
          <w:b/>
        </w:rPr>
        <w:t xml:space="preserve"> </w:t>
      </w:r>
    </w:p>
    <w:p w:rsidR="00787002" w:rsidRDefault="00787002" w:rsidP="00ED5C8D">
      <w:pPr>
        <w:ind w:firstLine="708"/>
        <w:jc w:val="both"/>
      </w:pPr>
    </w:p>
    <w:p w:rsidR="00002A77" w:rsidRDefault="00002A77" w:rsidP="008124B0">
      <w:pPr>
        <w:ind w:firstLine="708"/>
        <w:jc w:val="both"/>
      </w:pPr>
      <w:r>
        <w:t xml:space="preserve">Un travail actif, précis et nécessaire quant à la thématique dans laquelle nous nous retrouvons depuis plus d’un an maintenant : la « période coronavirus » </w:t>
      </w:r>
    </w:p>
    <w:p w:rsidR="00002A77" w:rsidRDefault="00002A77" w:rsidP="008124B0">
      <w:pPr>
        <w:ind w:firstLine="708"/>
        <w:jc w:val="both"/>
      </w:pPr>
      <w:r>
        <w:t>Poser des mots, intellectualiser les problèmes sociétaux et sociaux rencontrés durant cette longue crise mondiale sanitaire en rapport avec le Covid-19</w:t>
      </w:r>
    </w:p>
    <w:p w:rsidR="00002A77" w:rsidRDefault="00002A77" w:rsidP="008124B0">
      <w:pPr>
        <w:ind w:firstLine="708"/>
        <w:jc w:val="both"/>
      </w:pPr>
      <w:r>
        <w:t xml:space="preserve">Intention et objectif de dédramatiser la situation pour les jeunes et qu’ils puissent contribuer à la conception de leurs propres processus éducatifs et trouver une adaptation nouvelle quant aux nouveaux paradigmes émergeants durant cette crise </w:t>
      </w:r>
    </w:p>
    <w:p w:rsidR="00002A77" w:rsidRDefault="00002A77" w:rsidP="008124B0">
      <w:pPr>
        <w:ind w:firstLine="708"/>
        <w:jc w:val="both"/>
      </w:pPr>
      <w:r>
        <w:t xml:space="preserve">Acquisition de compétences, d’informations, permettant aux jeunes d’évoluer différemment dans leur quotidien et dans le futur. Ce travail sera centré sur les émotions et le ressenti des jeunes grâce à la libération de la parole. </w:t>
      </w:r>
    </w:p>
    <w:p w:rsidR="00002A77" w:rsidRDefault="00002A77" w:rsidP="008124B0">
      <w:pPr>
        <w:ind w:firstLine="708"/>
        <w:jc w:val="both"/>
      </w:pPr>
      <w:r>
        <w:t>Egalement nous mettrons l’accent sur l’adaptabilité scolaire, professionnelle à adopter face aux changements sociétaux induits par cette crise (nouveaux métiers émergeants, nouveaux mode de communication, vaccin, état sanitaire de chacun, empathie et solidarité)</w:t>
      </w:r>
    </w:p>
    <w:p w:rsidR="00002A77" w:rsidRDefault="00002A77" w:rsidP="008124B0">
      <w:pPr>
        <w:ind w:firstLine="708"/>
        <w:jc w:val="both"/>
      </w:pPr>
    </w:p>
    <w:p w:rsidR="00002A77" w:rsidRDefault="00002A77" w:rsidP="008124B0">
      <w:pPr>
        <w:ind w:firstLine="708"/>
        <w:jc w:val="both"/>
      </w:pPr>
      <w:r>
        <w:t xml:space="preserve">Sensibilisation des jeunes </w:t>
      </w:r>
      <w:r w:rsidR="006A3DFE">
        <w:t xml:space="preserve">face à l’importance des problèmes actuels qui vont incidemment imposer de nouveaux défis pour les générations futures quant à leur manière de vivre, une nouvelle façon d’exister existe  </w:t>
      </w:r>
    </w:p>
    <w:p w:rsidR="006A3DFE" w:rsidRDefault="006A3DFE" w:rsidP="008124B0">
      <w:pPr>
        <w:ind w:firstLine="708"/>
        <w:jc w:val="both"/>
      </w:pPr>
      <w:r>
        <w:t>Pour cela mise en place d’atelier pour analyser les nouvelles situations avec un regard critique et une capacité d’adaptation.</w:t>
      </w:r>
    </w:p>
    <w:p w:rsidR="006A3DFE" w:rsidRDefault="006A3DFE" w:rsidP="008124B0">
      <w:pPr>
        <w:ind w:firstLine="708"/>
        <w:jc w:val="both"/>
      </w:pPr>
    </w:p>
    <w:p w:rsidR="006A3DFE" w:rsidRDefault="006A3DFE" w:rsidP="008124B0">
      <w:pPr>
        <w:ind w:firstLine="708"/>
        <w:jc w:val="both"/>
      </w:pPr>
      <w:r>
        <w:t>Appel à des intervenants extérieurs afin de mettre en valeur le partage d’expériences et de plus ce thème tend également à créer des interactions intergénérationnelles grâce à des rencontres entre publics différents et ayant vécu différemment la crise.</w:t>
      </w:r>
    </w:p>
    <w:p w:rsidR="006A3DFE" w:rsidRDefault="006A3DFE" w:rsidP="008124B0">
      <w:pPr>
        <w:ind w:firstLine="708"/>
        <w:jc w:val="both"/>
      </w:pPr>
    </w:p>
    <w:p w:rsidR="006A3DFE" w:rsidRDefault="006A3DFE" w:rsidP="008124B0">
      <w:pPr>
        <w:ind w:firstLine="708"/>
        <w:jc w:val="both"/>
      </w:pPr>
    </w:p>
    <w:p w:rsidR="00FA4426" w:rsidRDefault="006A3DFE" w:rsidP="008124B0">
      <w:pPr>
        <w:ind w:firstLine="708"/>
        <w:jc w:val="both"/>
        <w:rPr>
          <w:b/>
          <w:lang w:val="fr-LU"/>
        </w:rPr>
      </w:pPr>
      <w:r>
        <w:rPr>
          <w:b/>
          <w:lang w:val="fr-LU"/>
        </w:rPr>
        <w:t>2023</w:t>
      </w:r>
      <w:r w:rsidR="00D90782" w:rsidRPr="00D90782">
        <w:rPr>
          <w:b/>
          <w:lang w:val="fr-LU"/>
        </w:rPr>
        <w:t> :</w:t>
      </w:r>
      <w:r w:rsidR="00AB23AE">
        <w:rPr>
          <w:b/>
          <w:lang w:val="fr-LU"/>
        </w:rPr>
        <w:t xml:space="preserve"> </w:t>
      </w:r>
      <w:r>
        <w:rPr>
          <w:b/>
          <w:lang w:val="fr-LU"/>
        </w:rPr>
        <w:t>Echange et ouverture</w:t>
      </w:r>
    </w:p>
    <w:p w:rsidR="00FA4426" w:rsidRDefault="00FA4426" w:rsidP="008124B0">
      <w:pPr>
        <w:ind w:firstLine="708"/>
        <w:jc w:val="both"/>
        <w:rPr>
          <w:b/>
          <w:lang w:val="fr-LU"/>
        </w:rPr>
      </w:pPr>
    </w:p>
    <w:p w:rsidR="00FA4426" w:rsidRPr="00FB7509" w:rsidRDefault="008124B0" w:rsidP="006A3DFE">
      <w:pPr>
        <w:ind w:firstLine="708"/>
        <w:jc w:val="both"/>
        <w:rPr>
          <w:bCs/>
          <w:lang w:val="fr-LU" w:eastAsia="fr-FR"/>
        </w:rPr>
      </w:pPr>
      <w:r w:rsidRPr="00C170FE">
        <w:rPr>
          <w:rFonts w:ascii="Arial" w:hAnsi="Arial"/>
          <w:bCs/>
          <w:lang w:val="fr-LU" w:eastAsia="fr-FR"/>
        </w:rPr>
        <w:t xml:space="preserve"> </w:t>
      </w:r>
      <w:r w:rsidR="006A3DFE" w:rsidRPr="00FB7509">
        <w:rPr>
          <w:bCs/>
          <w:lang w:val="fr-LU" w:eastAsia="fr-FR"/>
        </w:rPr>
        <w:t>Nous baserons notre travail sur les échanges et ouverture vers l’extérieur car le futur en dépend dans une société fondée sur la mondialisation est les échanges économiques, écologiques mondiaux</w:t>
      </w:r>
    </w:p>
    <w:p w:rsidR="006A3DFE" w:rsidRPr="00FB7509" w:rsidRDefault="006A3DFE" w:rsidP="006A3DFE">
      <w:pPr>
        <w:ind w:firstLine="708"/>
        <w:jc w:val="both"/>
        <w:rPr>
          <w:bCs/>
          <w:lang w:val="fr-LU" w:eastAsia="fr-FR"/>
        </w:rPr>
      </w:pPr>
      <w:r w:rsidRPr="00FB7509">
        <w:rPr>
          <w:bCs/>
          <w:lang w:val="fr-LU" w:eastAsia="fr-FR"/>
        </w:rPr>
        <w:t>Nous ne pouvons plus ne raisonner que d’un point de vue national et encore moins local</w:t>
      </w:r>
    </w:p>
    <w:p w:rsidR="006A3DFE" w:rsidRDefault="006A3DFE" w:rsidP="006A3DFE">
      <w:pPr>
        <w:ind w:firstLine="708"/>
        <w:jc w:val="both"/>
        <w:rPr>
          <w:bCs/>
          <w:lang w:val="fr-LU" w:eastAsia="fr-FR"/>
        </w:rPr>
      </w:pPr>
      <w:r w:rsidRPr="00FB7509">
        <w:rPr>
          <w:bCs/>
          <w:lang w:val="fr-LU" w:eastAsia="fr-FR"/>
        </w:rPr>
        <w:t xml:space="preserve">Bien sûr la MJ de Grevenmacher a déjà pratiqué ce genre d’échange par le passé, mais nous pensons renforcer cet attrait sur </w:t>
      </w:r>
      <w:r w:rsidR="00FB7509" w:rsidRPr="00FB7509">
        <w:rPr>
          <w:bCs/>
          <w:lang w:val="fr-LU" w:eastAsia="fr-FR"/>
        </w:rPr>
        <w:t>le</w:t>
      </w:r>
      <w:r w:rsidRPr="00FB7509">
        <w:rPr>
          <w:bCs/>
          <w:lang w:val="fr-LU" w:eastAsia="fr-FR"/>
        </w:rPr>
        <w:t xml:space="preserve"> plan écologique, économique, formation …et démontrer aux générations arrivantes l’importance des liens avec le monde et l’absurdité des principes protectionnistes.</w:t>
      </w:r>
    </w:p>
    <w:p w:rsidR="00FB7509" w:rsidRDefault="00FB7509" w:rsidP="006A3DFE">
      <w:pPr>
        <w:ind w:firstLine="708"/>
        <w:jc w:val="both"/>
        <w:rPr>
          <w:bCs/>
          <w:lang w:val="fr-LU" w:eastAsia="fr-FR"/>
        </w:rPr>
      </w:pPr>
    </w:p>
    <w:p w:rsidR="00FB7509" w:rsidRDefault="00FB7509" w:rsidP="006A3DFE">
      <w:pPr>
        <w:ind w:firstLine="708"/>
        <w:jc w:val="both"/>
        <w:rPr>
          <w:bCs/>
          <w:lang w:val="fr-LU" w:eastAsia="fr-FR"/>
        </w:rPr>
      </w:pPr>
      <w:r>
        <w:rPr>
          <w:bCs/>
          <w:lang w:val="fr-LU" w:eastAsia="fr-FR"/>
        </w:rPr>
        <w:t>Nous partirons sur un investissement actif et dynamique des jeunes car ceci représente un volet important leur permettant d’évoluer dans un avenir proche, d’où la nécessité de collaborer avec les acteurs de l’enseignement et des formations.</w:t>
      </w:r>
    </w:p>
    <w:p w:rsidR="00FB7509" w:rsidRDefault="00FB7509" w:rsidP="006A3DFE">
      <w:pPr>
        <w:ind w:firstLine="708"/>
        <w:jc w:val="both"/>
        <w:rPr>
          <w:bCs/>
          <w:lang w:val="fr-LU" w:eastAsia="fr-FR"/>
        </w:rPr>
      </w:pPr>
      <w:r>
        <w:rPr>
          <w:bCs/>
          <w:lang w:val="fr-LU" w:eastAsia="fr-FR"/>
        </w:rPr>
        <w:t>La participation active leur ouvrant les portes pour leur évolution personnelle et leur donner la possibilité de s’investir dans un projet étant une base fondamentale de notre action pédagogique.</w:t>
      </w:r>
    </w:p>
    <w:p w:rsidR="00FB7509" w:rsidRDefault="00FB7509" w:rsidP="006A3DFE">
      <w:pPr>
        <w:ind w:firstLine="708"/>
        <w:jc w:val="both"/>
        <w:rPr>
          <w:bCs/>
          <w:lang w:val="fr-LU" w:eastAsia="fr-FR"/>
        </w:rPr>
      </w:pPr>
    </w:p>
    <w:p w:rsidR="00FB7509" w:rsidRDefault="00FB7509" w:rsidP="006A3DFE">
      <w:pPr>
        <w:ind w:firstLine="708"/>
        <w:jc w:val="both"/>
        <w:rPr>
          <w:bCs/>
          <w:lang w:val="fr-LU" w:eastAsia="fr-FR"/>
        </w:rPr>
      </w:pPr>
      <w:r>
        <w:rPr>
          <w:bCs/>
          <w:lang w:val="fr-LU" w:eastAsia="fr-FR"/>
        </w:rPr>
        <w:t>Un travail de collaboration avec les différents services sociaux et communaux est indispensable ainsi qu’une implication active dans les différentes manifestations communales, régionales …cela démontrerait un intérêt pour la vie communautaire et un investissement pour l’autre.</w:t>
      </w:r>
    </w:p>
    <w:p w:rsidR="00FB7509" w:rsidRDefault="00FB7509" w:rsidP="006A3DFE">
      <w:pPr>
        <w:ind w:firstLine="708"/>
        <w:jc w:val="both"/>
        <w:rPr>
          <w:bCs/>
          <w:lang w:val="fr-LU" w:eastAsia="fr-FR"/>
        </w:rPr>
      </w:pPr>
    </w:p>
    <w:p w:rsidR="00FB7509" w:rsidRDefault="00FB7509" w:rsidP="006A3DFE">
      <w:pPr>
        <w:ind w:firstLine="708"/>
        <w:jc w:val="both"/>
        <w:rPr>
          <w:bCs/>
          <w:lang w:val="fr-LU" w:eastAsia="fr-FR"/>
        </w:rPr>
      </w:pPr>
      <w:r>
        <w:rPr>
          <w:bCs/>
          <w:lang w:val="fr-LU" w:eastAsia="fr-FR"/>
        </w:rPr>
        <w:t xml:space="preserve">Interaction entre différents publics (réfugiés, migrants, personnes âgées, personnes à mobilité réduite, etc) ceci afin d’apporter un regard différent sur l’autre, une acceptation de la différence, une empathie et une aide </w:t>
      </w:r>
    </w:p>
    <w:p w:rsidR="00FB7509" w:rsidRDefault="00FB7509" w:rsidP="006A3DFE">
      <w:pPr>
        <w:ind w:firstLine="708"/>
        <w:jc w:val="both"/>
        <w:rPr>
          <w:bCs/>
          <w:lang w:val="fr-LU" w:eastAsia="fr-FR"/>
        </w:rPr>
      </w:pPr>
      <w:r>
        <w:rPr>
          <w:bCs/>
          <w:lang w:val="fr-LU" w:eastAsia="fr-FR"/>
        </w:rPr>
        <w:t xml:space="preserve">Prise de conscience de la multitude de cultures et de différences et pouvoir découvrir la possibilité de la vie ensemble et de l’évolution collégiale </w:t>
      </w:r>
    </w:p>
    <w:p w:rsidR="00FB7509" w:rsidRPr="00FB7509" w:rsidRDefault="00FB7509" w:rsidP="006A3DFE">
      <w:pPr>
        <w:ind w:firstLine="708"/>
        <w:jc w:val="both"/>
        <w:rPr>
          <w:bCs/>
          <w:lang w:val="fr-LU" w:eastAsia="fr-FR"/>
        </w:rPr>
      </w:pPr>
    </w:p>
    <w:p w:rsidR="006A3DFE" w:rsidRPr="00FB7509" w:rsidRDefault="006A3DFE" w:rsidP="006A3DFE">
      <w:pPr>
        <w:ind w:firstLine="708"/>
        <w:jc w:val="both"/>
        <w:rPr>
          <w:bCs/>
          <w:lang w:val="fr-LU"/>
        </w:rPr>
      </w:pPr>
    </w:p>
    <w:p w:rsidR="00AB23AE" w:rsidRDefault="00AB23AE" w:rsidP="00AB23AE">
      <w:pPr>
        <w:ind w:firstLine="708"/>
        <w:jc w:val="both"/>
        <w:rPr>
          <w:b/>
          <w:lang w:val="fr-LU"/>
        </w:rPr>
      </w:pPr>
      <w:r>
        <w:rPr>
          <w:b/>
          <w:bCs/>
          <w:lang w:val="fr-LU"/>
        </w:rPr>
        <w:t>2</w:t>
      </w:r>
      <w:r w:rsidR="00FB7509">
        <w:rPr>
          <w:b/>
          <w:bCs/>
          <w:lang w:val="fr-LU"/>
        </w:rPr>
        <w:t>024</w:t>
      </w:r>
      <w:r w:rsidR="00FA4426" w:rsidRPr="00FA4426">
        <w:rPr>
          <w:b/>
          <w:bCs/>
          <w:lang w:val="fr-LU"/>
        </w:rPr>
        <w:t> :</w:t>
      </w:r>
      <w:r w:rsidRPr="00AB23AE">
        <w:rPr>
          <w:lang w:val="fr-LU"/>
        </w:rPr>
        <w:t xml:space="preserve"> </w:t>
      </w:r>
      <w:r w:rsidR="00E735BA" w:rsidRPr="00E735BA">
        <w:rPr>
          <w:b/>
          <w:lang w:val="fr-LU"/>
        </w:rPr>
        <w:t>acquisition de nouvelles compétences</w:t>
      </w:r>
    </w:p>
    <w:p w:rsidR="00E735BA" w:rsidRDefault="00E735BA" w:rsidP="00AB23AE">
      <w:pPr>
        <w:ind w:firstLine="708"/>
        <w:jc w:val="both"/>
        <w:rPr>
          <w:b/>
          <w:lang w:val="fr-LU"/>
        </w:rPr>
      </w:pPr>
    </w:p>
    <w:p w:rsidR="00E735BA" w:rsidRDefault="00E735BA" w:rsidP="00AB23AE">
      <w:pPr>
        <w:ind w:firstLine="708"/>
        <w:jc w:val="both"/>
        <w:rPr>
          <w:lang w:val="fr-LU"/>
        </w:rPr>
      </w:pPr>
      <w:r>
        <w:rPr>
          <w:lang w:val="fr-LU"/>
        </w:rPr>
        <w:t>Mise en avant des principes de communication et création de liens sociaux, en utilisant toutes les possibilités existantes aussi bien numériques, ludiques, virtuelles, sociales et humaines</w:t>
      </w:r>
    </w:p>
    <w:p w:rsidR="00E735BA" w:rsidRDefault="00E735BA" w:rsidP="00AB23AE">
      <w:pPr>
        <w:ind w:firstLine="708"/>
        <w:jc w:val="both"/>
        <w:rPr>
          <w:lang w:val="fr-LU"/>
        </w:rPr>
      </w:pPr>
      <w:r>
        <w:rPr>
          <w:lang w:val="fr-LU"/>
        </w:rPr>
        <w:t xml:space="preserve">Gestion de fait des conflits pouvant résulter de toutes interactions et désamorçage de ces derniers </w:t>
      </w:r>
    </w:p>
    <w:p w:rsidR="00E735BA" w:rsidRDefault="00E735BA" w:rsidP="00AB23AE">
      <w:pPr>
        <w:ind w:firstLine="708"/>
        <w:jc w:val="both"/>
        <w:rPr>
          <w:lang w:val="fr-LU"/>
        </w:rPr>
      </w:pPr>
      <w:r>
        <w:rPr>
          <w:lang w:val="fr-LU"/>
        </w:rPr>
        <w:t>Cette conscientisation permettra à notre public de porter un regard neuf et positif sur les perspectives d’avenir existantes et en nombre</w:t>
      </w:r>
    </w:p>
    <w:p w:rsidR="00E735BA" w:rsidRPr="00E735BA" w:rsidRDefault="00E735BA" w:rsidP="00AB23AE">
      <w:pPr>
        <w:ind w:firstLine="708"/>
        <w:jc w:val="both"/>
        <w:rPr>
          <w:lang w:val="fr-LU"/>
        </w:rPr>
      </w:pPr>
      <w:r>
        <w:rPr>
          <w:lang w:val="fr-LU"/>
        </w:rPr>
        <w:t xml:space="preserve">Regain d’un sentiment de liberté et vision optimiste sur l’avenir grâce à une envie de découverte. </w:t>
      </w:r>
    </w:p>
    <w:p w:rsidR="005144D4" w:rsidRDefault="005144D4" w:rsidP="00D90782">
      <w:pPr>
        <w:ind w:firstLine="708"/>
        <w:jc w:val="both"/>
        <w:rPr>
          <w:lang w:val="fr-LU"/>
        </w:rPr>
      </w:pPr>
    </w:p>
    <w:p w:rsidR="007C217C" w:rsidRDefault="007C217C" w:rsidP="00D90782">
      <w:pPr>
        <w:ind w:firstLine="708"/>
        <w:jc w:val="both"/>
        <w:rPr>
          <w:lang w:val="fr-LU"/>
        </w:rPr>
      </w:pPr>
    </w:p>
    <w:p w:rsidR="00E11404" w:rsidRDefault="00E11404" w:rsidP="00E11404">
      <w:pPr>
        <w:ind w:firstLine="708"/>
      </w:pPr>
      <w:r>
        <w:rPr>
          <w:b/>
          <w:u w:val="single"/>
        </w:rPr>
        <w:t>5/ FONCTIONNEMENT, CADRE DE LA MJ :</w:t>
      </w:r>
    </w:p>
    <w:p w:rsidR="00E11404" w:rsidRDefault="00E11404" w:rsidP="00E11404">
      <w:pPr>
        <w:ind w:firstLine="708"/>
      </w:pPr>
    </w:p>
    <w:p w:rsidR="00E11404" w:rsidRDefault="00E11404" w:rsidP="00E11404">
      <w:pPr>
        <w:ind w:firstLine="708"/>
        <w:rPr>
          <w:b/>
          <w:u w:val="single"/>
        </w:rPr>
      </w:pPr>
      <w:r>
        <w:tab/>
      </w:r>
      <w:r w:rsidRPr="00E11404">
        <w:rPr>
          <w:b/>
          <w:u w:val="single"/>
        </w:rPr>
        <w:t>5/1 Personnel :</w:t>
      </w:r>
    </w:p>
    <w:p w:rsidR="00632CFE" w:rsidRDefault="00632CFE" w:rsidP="00E11404">
      <w:pPr>
        <w:ind w:firstLine="708"/>
        <w:rPr>
          <w:b/>
        </w:rPr>
      </w:pPr>
      <w:r>
        <w:rPr>
          <w:b/>
        </w:rPr>
        <w:tab/>
      </w:r>
      <w:r>
        <w:rPr>
          <w:b/>
        </w:rPr>
        <w:tab/>
      </w:r>
    </w:p>
    <w:p w:rsidR="00632CFE" w:rsidRPr="00632CFE" w:rsidRDefault="00632CFE" w:rsidP="00E11404">
      <w:pPr>
        <w:ind w:firstLine="708"/>
        <w:rPr>
          <w:b/>
          <w:u w:val="single"/>
        </w:rPr>
      </w:pPr>
      <w:r>
        <w:rPr>
          <w:b/>
        </w:rPr>
        <w:tab/>
      </w:r>
      <w:r>
        <w:rPr>
          <w:b/>
        </w:rPr>
        <w:tab/>
      </w:r>
      <w:r w:rsidRPr="00632CFE">
        <w:rPr>
          <w:b/>
          <w:u w:val="single"/>
        </w:rPr>
        <w:t>5/1/1 : postes</w:t>
      </w:r>
    </w:p>
    <w:p w:rsidR="001B11B8" w:rsidRDefault="001B11B8" w:rsidP="00F07B3D">
      <w:pPr>
        <w:ind w:firstLine="708"/>
        <w:jc w:val="both"/>
      </w:pPr>
    </w:p>
    <w:p w:rsidR="00632CFE" w:rsidRDefault="00632CFE" w:rsidP="00632CFE">
      <w:r>
        <w:tab/>
      </w:r>
      <w:r>
        <w:rPr>
          <w:b/>
          <w:i/>
        </w:rPr>
        <w:t>L’Educateur gradué</w:t>
      </w:r>
      <w:r>
        <w:t> :</w:t>
      </w:r>
    </w:p>
    <w:p w:rsidR="00632CFE" w:rsidRDefault="00632CFE" w:rsidP="00632CFE">
      <w:pPr>
        <w:ind w:left="708"/>
      </w:pPr>
      <w:r>
        <w:t>Il a pour fonction la responsabilité du centre, du concept pédagogique et de la mise en œuvre des objectifs.</w:t>
      </w:r>
    </w:p>
    <w:p w:rsidR="00632CFE" w:rsidRDefault="00632CFE" w:rsidP="00632CFE">
      <w:r>
        <w:tab/>
        <w:t>Coordination de l’exécution et la formulation des projets pédagogiques</w:t>
      </w:r>
    </w:p>
    <w:p w:rsidR="00632CFE" w:rsidRDefault="00632CFE" w:rsidP="00632CFE">
      <w:r>
        <w:tab/>
        <w:t>Gestion du budget du centre en collaboration avec le trésorier</w:t>
      </w:r>
    </w:p>
    <w:p w:rsidR="00632CFE" w:rsidRDefault="00632CFE" w:rsidP="00632CFE">
      <w:r>
        <w:tab/>
        <w:t>Veiller à la formation des animateurs bénévoles</w:t>
      </w:r>
    </w:p>
    <w:p w:rsidR="00632CFE" w:rsidRDefault="00632CFE" w:rsidP="00632CFE">
      <w:r>
        <w:tab/>
        <w:t>Adapter les offres et services du centre aux besoins des jeunes</w:t>
      </w:r>
    </w:p>
    <w:p w:rsidR="00632CFE" w:rsidRDefault="00632CFE" w:rsidP="00632CFE">
      <w:r>
        <w:tab/>
        <w:t>Evaluation du travail réalisé</w:t>
      </w:r>
    </w:p>
    <w:p w:rsidR="00632CFE" w:rsidRDefault="00632CFE" w:rsidP="00632CFE">
      <w:r>
        <w:tab/>
        <w:t>Administration du centre</w:t>
      </w:r>
    </w:p>
    <w:p w:rsidR="00632CFE" w:rsidRDefault="00632CFE" w:rsidP="00632CFE">
      <w:r>
        <w:tab/>
        <w:t>Coordination entre les éducateurs et les animateurs</w:t>
      </w:r>
    </w:p>
    <w:p w:rsidR="00632CFE" w:rsidRDefault="00632CFE" w:rsidP="00632CFE">
      <w:r>
        <w:tab/>
        <w:t>Responsabiliser et superviser le personnel d’encadrement</w:t>
      </w:r>
    </w:p>
    <w:p w:rsidR="00632CFE" w:rsidRDefault="00632CFE" w:rsidP="00632CFE">
      <w:r>
        <w:tab/>
        <w:t>Favoriser le travail en réseau</w:t>
      </w:r>
    </w:p>
    <w:p w:rsidR="00632CFE" w:rsidRDefault="00632CFE" w:rsidP="00632CFE">
      <w:r>
        <w:tab/>
        <w:t>Gérer des conflits</w:t>
      </w:r>
    </w:p>
    <w:p w:rsidR="00632CFE" w:rsidRDefault="00632CFE" w:rsidP="00632CFE">
      <w:r>
        <w:tab/>
        <w:t>Encadrement personnalisé : consultation, aide, assistance et guidance</w:t>
      </w:r>
    </w:p>
    <w:p w:rsidR="00632CFE" w:rsidRDefault="00632CFE" w:rsidP="00632CFE">
      <w:r>
        <w:tab/>
        <w:t>Relations publiques (planifier des activités afin de se faire connaître du grand public,</w:t>
      </w:r>
    </w:p>
    <w:p w:rsidR="00632CFE" w:rsidRDefault="00632CFE" w:rsidP="00632CFE">
      <w:pPr>
        <w:ind w:firstLine="708"/>
      </w:pPr>
      <w:r>
        <w:t>Assurer la publicité des informations et programmes)</w:t>
      </w:r>
    </w:p>
    <w:p w:rsidR="007C217C" w:rsidRDefault="007C217C" w:rsidP="00632CFE">
      <w:pPr>
        <w:ind w:firstLine="708"/>
      </w:pPr>
      <w:r>
        <w:t>Relation prioritaire avec les autres institutions sociales, tribunaux, police, …</w:t>
      </w:r>
    </w:p>
    <w:p w:rsidR="00632CFE" w:rsidRDefault="00632CFE" w:rsidP="00632CFE">
      <w:r>
        <w:tab/>
        <w:t>Conduite de réunions</w:t>
      </w:r>
    </w:p>
    <w:p w:rsidR="00632CFE" w:rsidRDefault="00632CFE" w:rsidP="00632CFE">
      <w:r>
        <w:tab/>
        <w:t>Activités : Préparation, responsabilité et organisation de la surveillance</w:t>
      </w:r>
    </w:p>
    <w:p w:rsidR="00632CFE" w:rsidRDefault="00632CFE" w:rsidP="00632CFE">
      <w:r>
        <w:tab/>
        <w:t>Information (formation, emploi, échanges et vacances internationales…)</w:t>
      </w:r>
    </w:p>
    <w:p w:rsidR="00632CFE" w:rsidRDefault="00632CFE" w:rsidP="00632CFE">
      <w:pPr>
        <w:rPr>
          <w:b/>
          <w:i/>
        </w:rPr>
      </w:pPr>
    </w:p>
    <w:p w:rsidR="00632CFE" w:rsidRDefault="00632CFE" w:rsidP="00092927">
      <w:pPr>
        <w:jc w:val="both"/>
      </w:pPr>
      <w:r>
        <w:rPr>
          <w:b/>
          <w:i/>
        </w:rPr>
        <w:tab/>
      </w:r>
      <w:r w:rsidR="00A528C1">
        <w:t>De plus il représente le service jeunesse auprès de tous ses interlocuteurs et doit par conséquent mesurer l’importance de sa mission. Il doit également être informé des dispositifs locaux et avoir une connaissance approfondie des institutions en place et avoisinante.</w:t>
      </w:r>
      <w:r w:rsidR="008A3201">
        <w:t xml:space="preserve"> (</w:t>
      </w:r>
      <w:r w:rsidR="00B5471F">
        <w:t>Initiatives</w:t>
      </w:r>
      <w:r w:rsidR="008A3201">
        <w:t>, vie du quartier, connaissance du voisinage direct, contact avec les forces de l’ordre, …)</w:t>
      </w:r>
    </w:p>
    <w:p w:rsidR="00A528C1" w:rsidRDefault="00A528C1" w:rsidP="00092927">
      <w:pPr>
        <w:jc w:val="both"/>
      </w:pPr>
      <w:r>
        <w:tab/>
        <w:t>Il a la responsabilité physique, morale et affective de la totalité des jeunes q</w:t>
      </w:r>
      <w:r w:rsidR="00A721D0">
        <w:t>u</w:t>
      </w:r>
      <w:r>
        <w:t>i fréquentent le centre jeunesse. Il a à sa charge de tout mettre en œuvre pour que chaque utilisateur puisse trouver un milieu sécurisant et sécurisé au sein de la MJ.</w:t>
      </w:r>
    </w:p>
    <w:p w:rsidR="00A528C1" w:rsidRDefault="00A528C1" w:rsidP="00092927">
      <w:pPr>
        <w:jc w:val="both"/>
      </w:pPr>
      <w:r>
        <w:tab/>
        <w:t>Il a la responsabilité des tâches administratives, pédagogiques, relationnelles et matérielles et doit donc faire preuve de réelle capacité organisationnelle, de gestion, et de management.</w:t>
      </w:r>
    </w:p>
    <w:p w:rsidR="00A528C1" w:rsidRDefault="00A528C1" w:rsidP="00092927">
      <w:pPr>
        <w:jc w:val="both"/>
      </w:pPr>
      <w:r>
        <w:tab/>
        <w:t>Il a également en charge la composition et la gestion d’équipe ; rappelons qu’il doit faire respecter les normes d’</w:t>
      </w:r>
      <w:r w:rsidR="009F7EB2">
        <w:t xml:space="preserve">encadrement. Le choix des animateurs et par conséquent la constitution de l’équipe d’encadrement fait partie de ses prérogatives mais toujours sous l’autorité des coordinateurs et des membres directeurs du comité </w:t>
      </w:r>
      <w:r w:rsidR="009F7EB2">
        <w:lastRenderedPageBreak/>
        <w:t xml:space="preserve">gestionnaires de la MJ. </w:t>
      </w:r>
      <w:r w:rsidR="00B5471F">
        <w:t>Cette charge de travail doit être menée avec professionnalisme et doit suivre les procédures légales en vigueur.</w:t>
      </w:r>
    </w:p>
    <w:p w:rsidR="008E4300" w:rsidRDefault="00B03FAC" w:rsidP="00092927">
      <w:pPr>
        <w:jc w:val="both"/>
      </w:pPr>
      <w:r>
        <w:tab/>
      </w:r>
      <w:r w:rsidR="008E4300">
        <w:t xml:space="preserve">Il a aussi pour rôle, comme tous les membres de l’équipe, la gestion des conflits, l’écoute et l’appropriation de conduite de projets. Ces techniques s’acquièrent et sont subordonnées à la capacité d’adaptation de chaque agent et au travail </w:t>
      </w:r>
      <w:r>
        <w:t xml:space="preserve">en osmose entre les membres de l’équipe ainsi qu’avec la « direction » </w:t>
      </w:r>
    </w:p>
    <w:p w:rsidR="00B03FAC" w:rsidRDefault="00B03FAC" w:rsidP="00092927">
      <w:pPr>
        <w:jc w:val="both"/>
      </w:pPr>
      <w:r>
        <w:tab/>
        <w:t>Les projets pédagogiques et le fonctionnement sont formalisés par l’éducateur gradué. Il en est le garant principal mais non l’unique tant dans l’élaboration qua dans la mise en place. Son rôle consiste à venir en relation d’aide auprès de l’équipe dans la préparation, l’animation des projets et activités. Il met également en place un système d’évaluation et de bilan afin de pouvoir mesurer la p</w:t>
      </w:r>
      <w:r w:rsidR="00322656">
        <w:t>rogression des travaux réalisés.</w:t>
      </w:r>
    </w:p>
    <w:p w:rsidR="00322656" w:rsidRDefault="00322656" w:rsidP="00092927">
      <w:pPr>
        <w:jc w:val="both"/>
      </w:pPr>
      <w:r>
        <w:tab/>
        <w:t>Il a pour mission de veiller à la diversité et la variété des activités mis en place.</w:t>
      </w:r>
    </w:p>
    <w:p w:rsidR="00322656" w:rsidRDefault="00322656" w:rsidP="00092927">
      <w:pPr>
        <w:jc w:val="both"/>
      </w:pPr>
      <w:r>
        <w:tab/>
        <w:t xml:space="preserve">Outre les responsabilités administratives et pédagogiques, l’éducateur gradué a aussi un rôle de relations publiques, très important. Ses principaux interlocuteurs sont le service jeunesse du ministère de l’Education National, ainsi que la commune pour laquelle il travaille. Mais également le service national de la jeunesse, avec qui il est amené à mettre en place des projets. Il impulse ou contrôle des projets et l’organisation du travail, c ‘est avec ces partenaires principaux que les validations en termes de projets lors </w:t>
      </w:r>
      <w:r w:rsidR="00CC1CFA">
        <w:t>des plateformes</w:t>
      </w:r>
      <w:r>
        <w:t xml:space="preserve"> de coopération, sont décidées ou non. </w:t>
      </w:r>
      <w:r w:rsidR="00CC1CFA">
        <w:t>Par ailleurs l’éducateur gradué est l’intermédiaire privilégié entre le service jeunesse, le comité directeur de la mj et l’équipe d’animation. Il harmonise les relations.</w:t>
      </w:r>
    </w:p>
    <w:p w:rsidR="00CC1CFA" w:rsidRDefault="00CC1CFA" w:rsidP="00092927">
      <w:pPr>
        <w:jc w:val="both"/>
      </w:pPr>
      <w:r>
        <w:tab/>
        <w:t xml:space="preserve">En sa qualité d’interlocuteur des familles, des parents, des jeunes, il veille à son image et développe de bons contacts propices à l’échange. </w:t>
      </w:r>
    </w:p>
    <w:p w:rsidR="00CC1CFA" w:rsidRPr="00DE72EC" w:rsidRDefault="00CC1CFA" w:rsidP="00092927">
      <w:pPr>
        <w:jc w:val="both"/>
      </w:pPr>
      <w:r>
        <w:tab/>
        <w:t>Pour finir il est responsable et veillera à ce que le matériel soit utilisé, manipulé et rangé dans les meilleures conditions. Il fait en sorte de conserver le patrimoine existant : billard, kicker, tv, …par ailleurs il fournit le matériel nécessaire aux différents projets d’activités, et veille à ce que les locaux soient respectés par l’ensemble des usagers.</w:t>
      </w:r>
    </w:p>
    <w:p w:rsidR="00632CFE" w:rsidRDefault="00632CFE" w:rsidP="00632CFE">
      <w:pPr>
        <w:rPr>
          <w:b/>
          <w:i/>
        </w:rPr>
      </w:pPr>
    </w:p>
    <w:p w:rsidR="00632CFE" w:rsidRDefault="00632CFE" w:rsidP="00632CFE">
      <w:pPr>
        <w:ind w:firstLine="708"/>
        <w:rPr>
          <w:b/>
          <w:i/>
        </w:rPr>
      </w:pPr>
      <w:r>
        <w:rPr>
          <w:b/>
          <w:i/>
        </w:rPr>
        <w:t>L’Educateur diplômé</w:t>
      </w:r>
    </w:p>
    <w:p w:rsidR="00632CFE" w:rsidRDefault="00632CFE" w:rsidP="00632CFE">
      <w:r>
        <w:rPr>
          <w:b/>
          <w:i/>
        </w:rPr>
        <w:tab/>
      </w:r>
      <w:r>
        <w:t>Assister l’éducateur gradué</w:t>
      </w:r>
    </w:p>
    <w:p w:rsidR="00632CFE" w:rsidRDefault="00632CFE" w:rsidP="00632CFE">
      <w:r>
        <w:tab/>
        <w:t>Responsabilité de l’exécution pratique des projets</w:t>
      </w:r>
    </w:p>
    <w:p w:rsidR="00632CFE" w:rsidRDefault="00632CFE" w:rsidP="00632CFE">
      <w:r>
        <w:tab/>
        <w:t>Relation jeune</w:t>
      </w:r>
    </w:p>
    <w:p w:rsidR="00632CFE" w:rsidRDefault="00632CFE" w:rsidP="00632CFE">
      <w:r>
        <w:tab/>
        <w:t>Collaboration et coordination de l’équipe des animateurs</w:t>
      </w:r>
    </w:p>
    <w:p w:rsidR="00632CFE" w:rsidRDefault="00632CFE" w:rsidP="00632CFE">
      <w:r>
        <w:tab/>
        <w:t>Information</w:t>
      </w:r>
    </w:p>
    <w:p w:rsidR="00632CFE" w:rsidRDefault="00632CFE" w:rsidP="00632CFE">
      <w:r>
        <w:tab/>
        <w:t>Responsabilité du matériel (achat, inventaire, entretien, …)</w:t>
      </w:r>
    </w:p>
    <w:p w:rsidR="00632CFE" w:rsidRDefault="00DC6A31" w:rsidP="00632CFE">
      <w:r>
        <w:rPr>
          <w:b/>
          <w:i/>
        </w:rPr>
        <w:tab/>
      </w:r>
      <w:r>
        <w:t>Accueillir les jeunes</w:t>
      </w:r>
    </w:p>
    <w:p w:rsidR="000F4EE3" w:rsidRDefault="00DC6A31" w:rsidP="00632CFE">
      <w:r>
        <w:tab/>
        <w:t>Planifier et organiser des cycles d’activités en f</w:t>
      </w:r>
      <w:r w:rsidR="000F4EE3">
        <w:t xml:space="preserve">onction des besoins du groupe </w:t>
      </w:r>
    </w:p>
    <w:p w:rsidR="00DC6A31" w:rsidRDefault="00DC6A31" w:rsidP="00632CFE">
      <w:r>
        <w:tab/>
        <w:t>Préparer, animer et évaluer les actions</w:t>
      </w:r>
    </w:p>
    <w:p w:rsidR="00DC6A31" w:rsidRDefault="00DC6A31" w:rsidP="00632CFE">
      <w:r>
        <w:tab/>
        <w:t>Appliquer et contrôler les règles de sécurité dans les activités</w:t>
      </w:r>
    </w:p>
    <w:p w:rsidR="00DC6A31" w:rsidRDefault="00DC6A31" w:rsidP="00632CFE">
      <w:r>
        <w:tab/>
        <w:t>Gérer les groupes de jeunes</w:t>
      </w:r>
    </w:p>
    <w:p w:rsidR="00DC6A31" w:rsidRDefault="00DC6A31" w:rsidP="00632CFE">
      <w:r>
        <w:tab/>
        <w:t xml:space="preserve">Effectuer un travail régulier de prise de </w:t>
      </w:r>
      <w:r w:rsidR="000F4EE3">
        <w:t>contact</w:t>
      </w:r>
      <w:r>
        <w:t xml:space="preserve"> externe auprès des jeunes</w:t>
      </w:r>
    </w:p>
    <w:p w:rsidR="000F4EE3" w:rsidRPr="00DC6A31" w:rsidRDefault="000F4EE3" w:rsidP="00632CFE"/>
    <w:p w:rsidR="009F7EB2" w:rsidRDefault="009F7EB2" w:rsidP="00632CFE">
      <w:r>
        <w:tab/>
        <w:t xml:space="preserve">Chaque éducateur diplômé est aussi garant du bon fonctionnement et de la cohésion de la structure jeunesse. La forme d’encadrement mis en place </w:t>
      </w:r>
      <w:r w:rsidR="00CC1CFA">
        <w:t>est participative et repose donc sur la responsabilité de chaque acteur. Cette dernière comme celle de l’éducateur gradué n’</w:t>
      </w:r>
      <w:r w:rsidR="00980E20">
        <w:t>est pas des moindre</w:t>
      </w:r>
      <w:r w:rsidR="00CC1CFA">
        <w:t xml:space="preserve"> et doit résulter d’un travail en équipe solidaire. </w:t>
      </w:r>
    </w:p>
    <w:p w:rsidR="009F7EB2" w:rsidRDefault="00980E20" w:rsidP="00632CFE">
      <w:r>
        <w:tab/>
        <w:t xml:space="preserve">Il doit veiller à respecter l’organisation des journées en tenant compte du planning des jeunes au sein de leurs écoles respectives, et aussi de leur propre rythme de vie en tenant compte de leurs besoins spécifiques et personnels. Les plannings d’activités élaborés devront laisser apparaitre une cohérence et une structuration de l’intensité des journées. </w:t>
      </w:r>
    </w:p>
    <w:p w:rsidR="00DC6A31" w:rsidRDefault="00DC6A31" w:rsidP="00632CFE">
      <w:r>
        <w:tab/>
        <w:t>Sous la responsabilité de l’éducateur gradué et surtout en collaboration avec ce dernier, il a sous sa responsabilité l’accueil et l’animation des groupes des jeunes ainsi que gérer les équipes des animateurs « bénévoles ».</w:t>
      </w:r>
    </w:p>
    <w:p w:rsidR="00092927" w:rsidRDefault="000F4EE3" w:rsidP="00632CFE">
      <w:r>
        <w:tab/>
        <w:t xml:space="preserve">Ses qualités requises doivent être : </w:t>
      </w:r>
    </w:p>
    <w:p w:rsidR="009F7EB2" w:rsidRDefault="000F4EE3" w:rsidP="00632CFE">
      <w:r>
        <w:tab/>
      </w:r>
      <w:r w:rsidR="00092927">
        <w:tab/>
      </w:r>
      <w:r w:rsidR="00092927">
        <w:tab/>
      </w:r>
      <w:r w:rsidR="00092927">
        <w:tab/>
      </w:r>
      <w:r w:rsidR="00092927">
        <w:tab/>
      </w:r>
      <w:r>
        <w:t>Le sens des relations humaines, d</w:t>
      </w:r>
      <w:r w:rsidR="00092927">
        <w:t xml:space="preserve">’écoute et de dialogue avec les </w:t>
      </w:r>
      <w:r>
        <w:t xml:space="preserve">jeunes, </w:t>
      </w:r>
    </w:p>
    <w:p w:rsidR="000F4EE3" w:rsidRDefault="000F4EE3" w:rsidP="00632CFE">
      <w:r>
        <w:tab/>
      </w:r>
      <w:r>
        <w:tab/>
      </w:r>
      <w:r>
        <w:tab/>
      </w:r>
      <w:r>
        <w:tab/>
      </w:r>
      <w:r>
        <w:tab/>
        <w:t>Sens du travail en équipe</w:t>
      </w:r>
    </w:p>
    <w:p w:rsidR="000F4EE3" w:rsidRDefault="000F4EE3" w:rsidP="00632CFE">
      <w:r>
        <w:tab/>
      </w:r>
      <w:r>
        <w:tab/>
      </w:r>
      <w:r>
        <w:tab/>
      </w:r>
      <w:r>
        <w:tab/>
      </w:r>
      <w:r>
        <w:tab/>
        <w:t>Sens du travail en partenariat (école</w:t>
      </w:r>
      <w:r w:rsidR="005F77E6">
        <w:t>, partenaires sociaux, …)</w:t>
      </w:r>
    </w:p>
    <w:p w:rsidR="000F4EE3" w:rsidRDefault="000F4EE3" w:rsidP="00632CFE">
      <w:r>
        <w:tab/>
      </w:r>
      <w:r>
        <w:tab/>
      </w:r>
      <w:r>
        <w:tab/>
      </w:r>
      <w:r>
        <w:tab/>
      </w:r>
      <w:r>
        <w:tab/>
        <w:t>Disponibilité, rigueur et méthode dans le travail</w:t>
      </w:r>
    </w:p>
    <w:p w:rsidR="009F7EB2" w:rsidRPr="009F7EB2" w:rsidRDefault="009F7EB2" w:rsidP="00632CFE"/>
    <w:p w:rsidR="00632CFE" w:rsidRDefault="00632CFE" w:rsidP="00632CFE">
      <w:pPr>
        <w:rPr>
          <w:b/>
          <w:i/>
        </w:rPr>
      </w:pPr>
      <w:r>
        <w:rPr>
          <w:b/>
          <w:i/>
        </w:rPr>
        <w:tab/>
        <w:t xml:space="preserve">Animateurs </w:t>
      </w:r>
      <w:r w:rsidR="00092927">
        <w:rPr>
          <w:b/>
          <w:i/>
        </w:rPr>
        <w:t>« Leader »</w:t>
      </w:r>
      <w:r>
        <w:rPr>
          <w:b/>
          <w:i/>
        </w:rPr>
        <w:t> :</w:t>
      </w:r>
    </w:p>
    <w:p w:rsidR="00632CFE" w:rsidRDefault="00632CFE" w:rsidP="00632CFE">
      <w:r>
        <w:tab/>
        <w:t>Animation : collaboration et initiation de projets</w:t>
      </w:r>
    </w:p>
    <w:p w:rsidR="00632CFE" w:rsidRDefault="00632CFE" w:rsidP="00632CFE">
      <w:r>
        <w:tab/>
        <w:t>Promotion des valeurs sociales : respect de l’autre, de soi et de l’environnement</w:t>
      </w:r>
    </w:p>
    <w:p w:rsidR="00632CFE" w:rsidRDefault="00632CFE" w:rsidP="00632CFE">
      <w:r>
        <w:tab/>
        <w:t>Responsabiliser les jeunes</w:t>
      </w:r>
    </w:p>
    <w:p w:rsidR="00632CFE" w:rsidRDefault="00632CFE" w:rsidP="00632CFE">
      <w:r>
        <w:lastRenderedPageBreak/>
        <w:tab/>
        <w:t>Déroulement des activités : assister les éducateurs</w:t>
      </w:r>
    </w:p>
    <w:p w:rsidR="00632CFE" w:rsidRDefault="00632CFE" w:rsidP="00632CFE">
      <w:r>
        <w:tab/>
        <w:t>Etre à l’écoute des jeunes</w:t>
      </w:r>
    </w:p>
    <w:p w:rsidR="00632CFE" w:rsidRDefault="00632CFE" w:rsidP="00632CFE">
      <w:r>
        <w:tab/>
        <w:t>Promouvoir la participation des jeunes</w:t>
      </w:r>
    </w:p>
    <w:p w:rsidR="006F2384" w:rsidRDefault="00632CFE" w:rsidP="00632CFE">
      <w:r>
        <w:tab/>
        <w:t>Contrôler que le respect des règles est garanti</w:t>
      </w:r>
    </w:p>
    <w:p w:rsidR="00092927" w:rsidRDefault="00092927" w:rsidP="00632CFE">
      <w:r>
        <w:tab/>
        <w:t xml:space="preserve">Suivre les formations </w:t>
      </w:r>
    </w:p>
    <w:p w:rsidR="006F2384" w:rsidRDefault="006F2384" w:rsidP="00632CFE"/>
    <w:p w:rsidR="001B11B8" w:rsidRDefault="000F4EE3" w:rsidP="00F07B3D">
      <w:pPr>
        <w:ind w:firstLine="708"/>
        <w:jc w:val="both"/>
      </w:pPr>
      <w:r>
        <w:t xml:space="preserve">Ces trois catégories de personnel pédagogique doivent répondre à des aspects bien </w:t>
      </w:r>
      <w:r w:rsidR="00CB5F0D">
        <w:t>particuliers</w:t>
      </w:r>
      <w:r>
        <w:t xml:space="preserve"> quant au rôle qui leur est demandé.</w:t>
      </w:r>
      <w:r w:rsidR="00CB5F0D">
        <w:t xml:space="preserve"> Ils doivent en premier lieu adopté une attitude éducative qui peut se résumer comme suit : </w:t>
      </w:r>
    </w:p>
    <w:p w:rsidR="00CB5F0D" w:rsidRDefault="00CB5F0D" w:rsidP="00F07B3D">
      <w:pPr>
        <w:ind w:firstLine="708"/>
        <w:jc w:val="both"/>
      </w:pPr>
      <w:r>
        <w:tab/>
        <w:t>*pas de paternalisme : l’être procéderait de l’idée que les jeunes n’ont pas la possibilité d’être responsables et qu’il convient de les éduquer en les protégeant et sans les rendre artisans de leur propre éducation</w:t>
      </w:r>
    </w:p>
    <w:p w:rsidR="00CB5F0D" w:rsidRDefault="00CB5F0D" w:rsidP="00F07B3D">
      <w:pPr>
        <w:ind w:firstLine="708"/>
        <w:jc w:val="both"/>
      </w:pPr>
      <w:r>
        <w:tab/>
        <w:t>*pas de démagogie : l’être consisterait à tromper les jeunes sur leurs possibilités propres et celles qui leur sont offertes par le milieu en leur laissant croire qu’ils peuvent se débrouiller seuls.</w:t>
      </w:r>
    </w:p>
    <w:p w:rsidR="00CB5F0D" w:rsidRDefault="00CB5F0D" w:rsidP="00F07B3D">
      <w:pPr>
        <w:ind w:firstLine="708"/>
        <w:jc w:val="both"/>
      </w:pPr>
      <w:r>
        <w:tab/>
        <w:t>*ne pas laisser se développer le laisser faire qui aboutit systématiquement à la loi de la jungle, permet à certains d’avoir une emprise sur les autres dans une micro société (représentée par la mj) où l’individualisme règne en maître et où la démocratie est exclue totalement.</w:t>
      </w:r>
    </w:p>
    <w:p w:rsidR="00CB5F0D" w:rsidRDefault="00CB5F0D" w:rsidP="00F07B3D">
      <w:pPr>
        <w:ind w:firstLine="708"/>
        <w:jc w:val="both"/>
      </w:pPr>
      <w:r>
        <w:tab/>
        <w:t>*veiller à ce que chaque individu ait les moyens de développer sa personnalité en s’exprimant et en agissant dans le groupe.</w:t>
      </w:r>
    </w:p>
    <w:p w:rsidR="00CB5F0D" w:rsidRDefault="00CB5F0D" w:rsidP="00F07B3D">
      <w:pPr>
        <w:ind w:firstLine="708"/>
        <w:jc w:val="both"/>
      </w:pPr>
      <w:r>
        <w:tab/>
        <w:t>Toujours prendre le temps de s’arrêter pour analyser les situations, prendre en compte et maîtriser toutes les données qui existent avant de décider quelle voie suivre.</w:t>
      </w:r>
    </w:p>
    <w:p w:rsidR="00CB5F0D" w:rsidRDefault="00CB5F0D" w:rsidP="00F07B3D">
      <w:pPr>
        <w:ind w:firstLine="708"/>
        <w:jc w:val="both"/>
      </w:pPr>
      <w:r>
        <w:t>L’équipe d’animation doit :</w:t>
      </w:r>
      <w:r>
        <w:tab/>
        <w:t xml:space="preserve">* pouvoir répondre aux besoins </w:t>
      </w:r>
    </w:p>
    <w:p w:rsidR="005F77E6" w:rsidRDefault="00CB5F0D" w:rsidP="00AD35BF">
      <w:pPr>
        <w:ind w:left="720"/>
        <w:jc w:val="both"/>
      </w:pPr>
      <w:r>
        <w:tab/>
      </w:r>
      <w:r>
        <w:tab/>
      </w:r>
      <w:r>
        <w:tab/>
      </w:r>
      <w:r>
        <w:tab/>
        <w:t xml:space="preserve">* Etre disponible pour être à l’écoute des jeunes dans leur individualité ou dans leur groupe, et lui permettre de se déterminer sur des objectifs et de les atteindre </w:t>
      </w:r>
    </w:p>
    <w:p w:rsidR="006F2384" w:rsidRDefault="006F2384" w:rsidP="00AD35BF">
      <w:pPr>
        <w:ind w:left="720"/>
        <w:jc w:val="both"/>
      </w:pPr>
    </w:p>
    <w:p w:rsidR="005F77E6" w:rsidRDefault="005F77E6" w:rsidP="00F07B3D">
      <w:pPr>
        <w:ind w:firstLine="708"/>
        <w:jc w:val="both"/>
      </w:pPr>
      <w:r>
        <w:tab/>
      </w:r>
      <w:r>
        <w:tab/>
      </w:r>
      <w:r w:rsidRPr="005F77E6">
        <w:rPr>
          <w:b/>
          <w:u w:val="single"/>
        </w:rPr>
        <w:t>5/1/2 le travail en équipe</w:t>
      </w:r>
      <w:r>
        <w:t> :</w:t>
      </w:r>
    </w:p>
    <w:p w:rsidR="001B11B8" w:rsidRDefault="001B11B8" w:rsidP="00F07B3D">
      <w:pPr>
        <w:ind w:firstLine="708"/>
        <w:jc w:val="both"/>
      </w:pPr>
    </w:p>
    <w:p w:rsidR="005F77E6" w:rsidRDefault="005F77E6" w:rsidP="00F07B3D">
      <w:pPr>
        <w:ind w:firstLine="708"/>
        <w:jc w:val="both"/>
      </w:pPr>
      <w:r>
        <w:t>Rappel des valeurs communes de l’équipe pédagogique :</w:t>
      </w:r>
    </w:p>
    <w:p w:rsidR="005F77E6" w:rsidRDefault="005F77E6" w:rsidP="00F07B3D">
      <w:pPr>
        <w:ind w:firstLine="708"/>
        <w:jc w:val="both"/>
      </w:pPr>
      <w:r>
        <w:t>°</w:t>
      </w:r>
      <w:r>
        <w:tab/>
        <w:t>Le respect des jeunes</w:t>
      </w:r>
    </w:p>
    <w:p w:rsidR="005F77E6" w:rsidRDefault="005F77E6" w:rsidP="00F07B3D">
      <w:pPr>
        <w:ind w:firstLine="708"/>
        <w:jc w:val="both"/>
      </w:pPr>
      <w:r>
        <w:t>°</w:t>
      </w:r>
      <w:r>
        <w:tab/>
        <w:t>Le respect de ses collègues éducateurs, animateurs, administratifs ou supérieurs hiérarchiques.</w:t>
      </w:r>
    </w:p>
    <w:p w:rsidR="005F77E6" w:rsidRDefault="005F77E6" w:rsidP="00F07B3D">
      <w:pPr>
        <w:ind w:firstLine="708"/>
        <w:jc w:val="both"/>
      </w:pPr>
      <w:r>
        <w:t>°</w:t>
      </w:r>
      <w:r>
        <w:tab/>
        <w:t>Le respect des règles élémentaires de sécurité, l’éducateur est garan</w:t>
      </w:r>
      <w:r w:rsidR="00136407">
        <w:t xml:space="preserve">t de l’intégrité physique et </w:t>
      </w:r>
      <w:r w:rsidR="00136407">
        <w:tab/>
      </w:r>
      <w:r w:rsidR="00136407">
        <w:tab/>
      </w:r>
      <w:r>
        <w:t>morale des jeunes sous sa responsabilité</w:t>
      </w:r>
    </w:p>
    <w:p w:rsidR="005F77E6" w:rsidRDefault="005F77E6" w:rsidP="00F07B3D">
      <w:pPr>
        <w:ind w:firstLine="708"/>
        <w:jc w:val="both"/>
      </w:pPr>
      <w:r>
        <w:t>°</w:t>
      </w:r>
      <w:r>
        <w:tab/>
      </w:r>
      <w:r w:rsidR="00AB4861">
        <w:t>Le</w:t>
      </w:r>
      <w:r>
        <w:t xml:space="preserve"> travail en équipe, </w:t>
      </w:r>
      <w:r w:rsidR="00AB4861">
        <w:t>indispensable</w:t>
      </w:r>
      <w:r>
        <w:t xml:space="preserve"> de se situer au sein d’une équipe, d’un service </w:t>
      </w:r>
    </w:p>
    <w:p w:rsidR="005F77E6" w:rsidRDefault="005F77E6" w:rsidP="00F07B3D">
      <w:pPr>
        <w:ind w:firstLine="708"/>
        <w:jc w:val="both"/>
      </w:pPr>
    </w:p>
    <w:p w:rsidR="00AB4861" w:rsidRDefault="00AB4861" w:rsidP="00F07B3D">
      <w:pPr>
        <w:ind w:firstLine="708"/>
        <w:jc w:val="both"/>
      </w:pPr>
      <w:r>
        <w:t>Rappel des règles communes de l’équipe éducative :</w:t>
      </w:r>
    </w:p>
    <w:p w:rsidR="00AB4861" w:rsidRDefault="00AB4861" w:rsidP="00F07B3D">
      <w:pPr>
        <w:ind w:firstLine="708"/>
        <w:jc w:val="both"/>
      </w:pPr>
      <w:r>
        <w:t>°</w:t>
      </w:r>
      <w:r>
        <w:tab/>
        <w:t xml:space="preserve">Respect des horaires de </w:t>
      </w:r>
      <w:r w:rsidR="00136407">
        <w:t>travail</w:t>
      </w:r>
      <w:r>
        <w:t>, ponctualité et assiduité</w:t>
      </w:r>
    </w:p>
    <w:p w:rsidR="00AB4861" w:rsidRDefault="00AB4861" w:rsidP="00F07B3D">
      <w:pPr>
        <w:ind w:firstLine="708"/>
        <w:jc w:val="both"/>
      </w:pPr>
      <w:r>
        <w:t>°</w:t>
      </w:r>
      <w:r>
        <w:tab/>
        <w:t>Ne pas fumer en présence des jeunes</w:t>
      </w:r>
    </w:p>
    <w:p w:rsidR="00AB4861" w:rsidRDefault="00AB4861" w:rsidP="00F07B3D">
      <w:pPr>
        <w:ind w:firstLine="708"/>
        <w:jc w:val="both"/>
      </w:pPr>
      <w:r>
        <w:t>°</w:t>
      </w:r>
      <w:r>
        <w:tab/>
        <w:t>Ne pas boire de boissons alcoolisées pendant le service</w:t>
      </w:r>
    </w:p>
    <w:p w:rsidR="00AB4861" w:rsidRDefault="00AB4861" w:rsidP="00F07B3D">
      <w:pPr>
        <w:ind w:firstLine="708"/>
        <w:jc w:val="both"/>
      </w:pPr>
      <w:r>
        <w:t>°</w:t>
      </w:r>
      <w:r>
        <w:tab/>
        <w:t>Faire remonter au plus vite les problèmes survenus sur la structure ou lors de sorties.</w:t>
      </w:r>
    </w:p>
    <w:p w:rsidR="00AB4861" w:rsidRDefault="00AB4861" w:rsidP="00F07B3D">
      <w:pPr>
        <w:ind w:firstLine="708"/>
        <w:jc w:val="both"/>
      </w:pPr>
      <w:r>
        <w:t>°</w:t>
      </w:r>
      <w:r>
        <w:tab/>
        <w:t>Le rapatriement est de rigueur (le groupe ou le jeune mis en cause) en cas de problème lors d’une sortie</w:t>
      </w:r>
    </w:p>
    <w:p w:rsidR="00AB4861" w:rsidRDefault="00AB4861" w:rsidP="00F07B3D">
      <w:pPr>
        <w:ind w:firstLine="708"/>
        <w:jc w:val="both"/>
      </w:pPr>
      <w:r>
        <w:t>°</w:t>
      </w:r>
      <w:r>
        <w:tab/>
        <w:t>le bureau des éducateurs ne doit être utilisé que pour le travail administratif, de préparation ou pour un travail spécifique avec un ou des jeunes en demande d’écoute, d’entretien</w:t>
      </w:r>
    </w:p>
    <w:p w:rsidR="00AB4861" w:rsidRDefault="00AB4861" w:rsidP="00F07B3D">
      <w:pPr>
        <w:ind w:firstLine="708"/>
        <w:jc w:val="both"/>
      </w:pPr>
      <w:r>
        <w:t>°</w:t>
      </w:r>
      <w:r>
        <w:tab/>
        <w:t>Les locaux doivent être r</w:t>
      </w:r>
      <w:r w:rsidR="00136407">
        <w:t>angés à la fin de chaque journée</w:t>
      </w:r>
    </w:p>
    <w:p w:rsidR="00AB4861" w:rsidRDefault="00AB4861" w:rsidP="00F07B3D">
      <w:pPr>
        <w:ind w:firstLine="708"/>
        <w:jc w:val="both"/>
      </w:pPr>
      <w:r>
        <w:t>Rappel du statut d’éducateur :</w:t>
      </w:r>
    </w:p>
    <w:p w:rsidR="00AB4861" w:rsidRDefault="00AB4861" w:rsidP="00F07B3D">
      <w:pPr>
        <w:ind w:firstLine="708"/>
        <w:jc w:val="both"/>
      </w:pPr>
      <w:r>
        <w:t>°</w:t>
      </w:r>
      <w:r>
        <w:tab/>
        <w:t>L’éducateur est sous la responsabilité de son employeur et des partenaires financiers de la MJ</w:t>
      </w:r>
    </w:p>
    <w:p w:rsidR="005F77E6" w:rsidRDefault="00AB4861" w:rsidP="00F07B3D">
      <w:pPr>
        <w:ind w:firstLine="708"/>
        <w:jc w:val="both"/>
      </w:pPr>
      <w:r>
        <w:t>°</w:t>
      </w:r>
      <w:r>
        <w:tab/>
        <w:t>L’éducateur doit être de bonne moralité</w:t>
      </w:r>
    </w:p>
    <w:p w:rsidR="00AB4861" w:rsidRDefault="00AB4861" w:rsidP="00F07B3D">
      <w:pPr>
        <w:ind w:firstLine="708"/>
        <w:jc w:val="both"/>
      </w:pPr>
      <w:r>
        <w:t>°</w:t>
      </w:r>
      <w:r>
        <w:tab/>
        <w:t>Obligation d’avoir un casier judiciaire vierge</w:t>
      </w:r>
    </w:p>
    <w:p w:rsidR="00AB4861" w:rsidRDefault="00AB4861" w:rsidP="00F07B3D">
      <w:pPr>
        <w:ind w:firstLine="708"/>
        <w:jc w:val="both"/>
      </w:pPr>
      <w:r>
        <w:t>°</w:t>
      </w:r>
      <w:r>
        <w:tab/>
        <w:t>Devoir de service public</w:t>
      </w:r>
    </w:p>
    <w:p w:rsidR="00AB4861" w:rsidRDefault="00AB4861" w:rsidP="00F07B3D">
      <w:pPr>
        <w:ind w:firstLine="708"/>
        <w:jc w:val="both"/>
      </w:pPr>
      <w:r>
        <w:t>°</w:t>
      </w:r>
      <w:r>
        <w:tab/>
        <w:t>Obligation d’obéissance hiérarchique sauf 2 exceptions : en cas d’ordre illégal ou qui remet en cause l’intérêt général</w:t>
      </w:r>
    </w:p>
    <w:p w:rsidR="00AB4861" w:rsidRDefault="00AB4861" w:rsidP="00F07B3D">
      <w:pPr>
        <w:ind w:firstLine="708"/>
        <w:jc w:val="both"/>
      </w:pPr>
      <w:r>
        <w:t>°</w:t>
      </w:r>
      <w:r>
        <w:tab/>
        <w:t>Dévouement au service</w:t>
      </w:r>
    </w:p>
    <w:p w:rsidR="00AB4861" w:rsidRDefault="00AB4861" w:rsidP="00F07B3D">
      <w:pPr>
        <w:ind w:firstLine="708"/>
        <w:jc w:val="both"/>
      </w:pPr>
      <w:r>
        <w:t>°</w:t>
      </w:r>
      <w:r>
        <w:tab/>
        <w:t>Obligation de réserve et de déontologie (secret des confidences)</w:t>
      </w:r>
    </w:p>
    <w:p w:rsidR="00AB4861" w:rsidRDefault="00AB4861" w:rsidP="00F07B3D">
      <w:pPr>
        <w:ind w:firstLine="708"/>
        <w:jc w:val="both"/>
      </w:pPr>
      <w:r>
        <w:t>°</w:t>
      </w:r>
      <w:r>
        <w:tab/>
        <w:t>Impartialité</w:t>
      </w:r>
    </w:p>
    <w:p w:rsidR="005F77E6" w:rsidRDefault="005F77E6" w:rsidP="00F07B3D">
      <w:pPr>
        <w:ind w:firstLine="708"/>
        <w:jc w:val="both"/>
      </w:pPr>
    </w:p>
    <w:p w:rsidR="001B11B8" w:rsidRPr="00632CFE" w:rsidRDefault="00632CFE" w:rsidP="00F07B3D">
      <w:pPr>
        <w:ind w:firstLine="708"/>
        <w:jc w:val="both"/>
        <w:rPr>
          <w:b/>
          <w:u w:val="single"/>
        </w:rPr>
      </w:pPr>
      <w:r>
        <w:tab/>
      </w:r>
      <w:r>
        <w:tab/>
      </w:r>
      <w:r w:rsidR="005F77E6">
        <w:rPr>
          <w:b/>
          <w:u w:val="single"/>
        </w:rPr>
        <w:t>5/1/3</w:t>
      </w:r>
      <w:r w:rsidRPr="00632CFE">
        <w:rPr>
          <w:b/>
          <w:u w:val="single"/>
        </w:rPr>
        <w:t xml:space="preserve"> Diplômes :</w:t>
      </w:r>
    </w:p>
    <w:p w:rsidR="001B11B8" w:rsidRDefault="001B11B8" w:rsidP="00F07B3D">
      <w:pPr>
        <w:ind w:firstLine="708"/>
        <w:jc w:val="both"/>
      </w:pPr>
    </w:p>
    <w:p w:rsidR="00632CFE" w:rsidRDefault="00632CFE" w:rsidP="00F07B3D">
      <w:pPr>
        <w:ind w:firstLine="708"/>
        <w:jc w:val="both"/>
      </w:pPr>
      <w:r>
        <w:t xml:space="preserve">La Maison de Jeunes de Grevenmacher compte au jour de l’écriture de ce CAG, c’est-à-dire </w:t>
      </w:r>
      <w:r w:rsidR="00764C29">
        <w:t>août 2021</w:t>
      </w:r>
      <w:r>
        <w:t xml:space="preserve">, </w:t>
      </w:r>
      <w:r w:rsidR="00013E9D">
        <w:t>les personnes  occupants  respectivement les emplois suivants :</w:t>
      </w:r>
    </w:p>
    <w:p w:rsidR="00013E9D" w:rsidRDefault="00013E9D" w:rsidP="00F07B3D">
      <w:pPr>
        <w:ind w:firstLine="708"/>
        <w:jc w:val="both"/>
      </w:pPr>
    </w:p>
    <w:p w:rsidR="00013E9D" w:rsidRDefault="00013E9D" w:rsidP="00F07B3D">
      <w:pPr>
        <w:ind w:firstLine="708"/>
        <w:jc w:val="both"/>
      </w:pPr>
      <w:r w:rsidRPr="00013E9D">
        <w:rPr>
          <w:b/>
        </w:rPr>
        <w:lastRenderedPageBreak/>
        <w:t>Educateur Gradué</w:t>
      </w:r>
      <w:r>
        <w:t> :</w:t>
      </w:r>
      <w:r w:rsidR="006D6579">
        <w:tab/>
      </w:r>
      <w:r w:rsidR="006D6579">
        <w:tab/>
      </w:r>
      <w:r>
        <w:t xml:space="preserve"> Sylvain Alves, diplômé d’une Maîtrise de Psychologie section génétique et clinique</w:t>
      </w:r>
      <w:r w:rsidR="003A78DC">
        <w:t xml:space="preserve"> obtenu à l’Université de Nancy II </w:t>
      </w:r>
      <w:r w:rsidR="00206F7E">
        <w:t>France</w:t>
      </w:r>
      <w:r w:rsidR="00FD10D8">
        <w:t xml:space="preserve"> en septembre 2005</w:t>
      </w:r>
      <w:r>
        <w:t>, d’une licence C4 éthologie (étude du comportement animale)</w:t>
      </w:r>
      <w:r w:rsidR="004D5DF1">
        <w:t xml:space="preserve"> obtenue en 2003</w:t>
      </w:r>
      <w:r>
        <w:t>, d’un DU Criminologie</w:t>
      </w:r>
      <w:r w:rsidR="005D300C">
        <w:t xml:space="preserve"> (2004)</w:t>
      </w:r>
      <w:r>
        <w:t>, d’</w:t>
      </w:r>
      <w:r w:rsidR="006D6579">
        <w:t>un B</w:t>
      </w:r>
      <w:r>
        <w:t>accalauréat en comptabilité</w:t>
      </w:r>
      <w:r w:rsidR="005D300C">
        <w:t xml:space="preserve"> (1999)</w:t>
      </w:r>
    </w:p>
    <w:p w:rsidR="00013E9D" w:rsidRDefault="00013E9D" w:rsidP="00F07B3D">
      <w:pPr>
        <w:ind w:firstLine="708"/>
        <w:jc w:val="both"/>
      </w:pPr>
    </w:p>
    <w:p w:rsidR="006D6579" w:rsidRDefault="00013E9D" w:rsidP="00F07B3D">
      <w:pPr>
        <w:ind w:firstLine="708"/>
        <w:jc w:val="both"/>
      </w:pPr>
      <w:r w:rsidRPr="00013E9D">
        <w:rPr>
          <w:b/>
        </w:rPr>
        <w:t>Educateur diplômé</w:t>
      </w:r>
      <w:r>
        <w:t xml:space="preserve"> : </w:t>
      </w:r>
      <w:r w:rsidR="006D6579">
        <w:tab/>
      </w:r>
      <w:r w:rsidR="006D6579">
        <w:tab/>
      </w:r>
      <w:r w:rsidR="00E735BA">
        <w:t xml:space="preserve">Edgar </w:t>
      </w:r>
      <w:r w:rsidR="00764C29">
        <w:t>Moreira,</w:t>
      </w:r>
      <w:r>
        <w:t xml:space="preserve"> </w:t>
      </w:r>
      <w:r w:rsidR="006D6579">
        <w:t>titulaire</w:t>
      </w:r>
      <w:r>
        <w:t xml:space="preserve"> d</w:t>
      </w:r>
      <w:r w:rsidR="006D6579">
        <w:t xml:space="preserve">u </w:t>
      </w:r>
      <w:r w:rsidR="00764C29">
        <w:t xml:space="preserve">certificat de qualification d’éducateur diplômé </w:t>
      </w:r>
      <w:r w:rsidR="00206F7E">
        <w:t xml:space="preserve"> reconnu par </w:t>
      </w:r>
      <w:r w:rsidR="00764C29">
        <w:t>la communauté françai</w:t>
      </w:r>
      <w:r w:rsidR="00453136">
        <w:t xml:space="preserve">se de Belgique le 18/09/2013 </w:t>
      </w:r>
    </w:p>
    <w:p w:rsidR="00206F7E" w:rsidRDefault="00206F7E" w:rsidP="00F07B3D">
      <w:pPr>
        <w:ind w:firstLine="708"/>
        <w:jc w:val="both"/>
      </w:pPr>
    </w:p>
    <w:p w:rsidR="006D6579" w:rsidRDefault="00E735BA" w:rsidP="00F07B3D">
      <w:pPr>
        <w:ind w:firstLine="708"/>
        <w:jc w:val="both"/>
      </w:pPr>
      <w:r>
        <w:rPr>
          <w:b/>
        </w:rPr>
        <w:t>Educatrice</w:t>
      </w:r>
      <w:r w:rsidR="003A78DC" w:rsidRPr="003A78DC">
        <w:rPr>
          <w:b/>
        </w:rPr>
        <w:t xml:space="preserve"> diplômé</w:t>
      </w:r>
      <w:r>
        <w:rPr>
          <w:b/>
        </w:rPr>
        <w:t>e</w:t>
      </w:r>
      <w:r w:rsidR="003A78DC" w:rsidRPr="003A78DC">
        <w:rPr>
          <w:b/>
        </w:rPr>
        <w:t> :</w:t>
      </w:r>
      <w:r w:rsidR="003A78DC">
        <w:tab/>
      </w:r>
      <w:r w:rsidR="003A78DC">
        <w:tab/>
      </w:r>
      <w:r w:rsidR="00206F7E">
        <w:t>Véronique Punnel, titulaire du Diplôme d’Educatrice Diplômée obtenu à Trêves (All) le 06/07/2004  et  ayant reçu l’homologation du Ministère de l’Education Nationale Luxembourgeois le 30/07/2004</w:t>
      </w:r>
      <w:r>
        <w:t>, obtention du certificat « Jugendcoach » le 28/08/2021</w:t>
      </w:r>
    </w:p>
    <w:p w:rsidR="001B11B8" w:rsidRDefault="001B11B8" w:rsidP="00F07B3D">
      <w:pPr>
        <w:ind w:firstLine="708"/>
        <w:jc w:val="both"/>
      </w:pPr>
    </w:p>
    <w:p w:rsidR="0051280D" w:rsidRDefault="006D6579" w:rsidP="00F07B3D">
      <w:pPr>
        <w:ind w:firstLine="708"/>
        <w:jc w:val="both"/>
      </w:pPr>
      <w:r w:rsidRPr="006D6579">
        <w:rPr>
          <w:b/>
        </w:rPr>
        <w:t xml:space="preserve">Animateurs </w:t>
      </w:r>
      <w:r>
        <w:rPr>
          <w:b/>
        </w:rPr>
        <w:t>« </w:t>
      </w:r>
      <w:r w:rsidRPr="006D6579">
        <w:rPr>
          <w:b/>
        </w:rPr>
        <w:t>Bénévoles</w:t>
      </w:r>
      <w:r>
        <w:rPr>
          <w:b/>
        </w:rPr>
        <w:t> » :</w:t>
      </w:r>
      <w:r>
        <w:rPr>
          <w:b/>
        </w:rPr>
        <w:tab/>
      </w:r>
      <w:r w:rsidR="000B5C07">
        <w:t xml:space="preserve"> </w:t>
      </w:r>
      <w:r w:rsidR="004250E6">
        <w:t xml:space="preserve">que nous avons nommé LEADER et qui ont la </w:t>
      </w:r>
      <w:r w:rsidR="007B2EA7">
        <w:t>possibilité</w:t>
      </w:r>
      <w:r w:rsidR="004250E6">
        <w:t xml:space="preserve"> de suivre une formation complète assurée par nos soins, en plus de deux journées de formation donnée par </w:t>
      </w:r>
      <w:r w:rsidR="007B2EA7">
        <w:t>la Croix rouge Luxembourgeoise assurant les tenants juridiques et légaux du métier d’animateur</w:t>
      </w:r>
    </w:p>
    <w:p w:rsidR="007B2EA7" w:rsidRDefault="007B2EA7" w:rsidP="00F07B3D">
      <w:pPr>
        <w:ind w:firstLine="708"/>
        <w:jc w:val="both"/>
        <w:rPr>
          <w:b/>
        </w:rPr>
      </w:pPr>
    </w:p>
    <w:p w:rsidR="0051280D" w:rsidRPr="006D6579" w:rsidRDefault="006D6579" w:rsidP="00F07B3D">
      <w:pPr>
        <w:ind w:firstLine="708"/>
        <w:jc w:val="both"/>
        <w:rPr>
          <w:b/>
          <w:u w:val="single"/>
        </w:rPr>
      </w:pPr>
      <w:r>
        <w:rPr>
          <w:b/>
        </w:rPr>
        <w:tab/>
      </w:r>
      <w:r w:rsidRPr="006D6579">
        <w:rPr>
          <w:b/>
          <w:u w:val="single"/>
        </w:rPr>
        <w:t>5/2 Répar</w:t>
      </w:r>
      <w:r w:rsidR="003C0CBC">
        <w:rPr>
          <w:b/>
          <w:u w:val="single"/>
        </w:rPr>
        <w:t>tition des heures de travail et heures d’ouverture :</w:t>
      </w:r>
    </w:p>
    <w:p w:rsidR="0051280D" w:rsidRDefault="0051280D" w:rsidP="00F07B3D">
      <w:pPr>
        <w:ind w:firstLine="708"/>
        <w:jc w:val="both"/>
        <w:rPr>
          <w:b/>
        </w:rPr>
      </w:pPr>
    </w:p>
    <w:p w:rsidR="0051280D" w:rsidRDefault="003A78DC" w:rsidP="00F07B3D">
      <w:pPr>
        <w:ind w:firstLine="708"/>
        <w:jc w:val="both"/>
      </w:pPr>
      <w:r w:rsidRPr="003A78DC">
        <w:t xml:space="preserve">Les heures </w:t>
      </w:r>
      <w:r w:rsidR="004D5DF1">
        <w:t>de travail sont jusqu’à présent</w:t>
      </w:r>
      <w:r w:rsidRPr="003A78DC">
        <w:t xml:space="preserve"> partagées</w:t>
      </w:r>
      <w:r>
        <w:t xml:space="preserve"> entre le personnel pédagogique</w:t>
      </w:r>
      <w:r w:rsidRPr="003A78DC">
        <w:t>, ceci afin que les employés honorent leur contrat de 40h/semaine et aussi afin que la maison de jeune connaisse un maximum d’heure d’ouverture pour son  « public »</w:t>
      </w:r>
      <w:r>
        <w:t xml:space="preserve">…nous avons divisé les semaines en fonction des lois qui résident le droit du travail et ses obligations de repos hebdomadaires. </w:t>
      </w:r>
    </w:p>
    <w:p w:rsidR="009003C3" w:rsidRDefault="009003C3" w:rsidP="00F07B3D">
      <w:pPr>
        <w:ind w:firstLine="708"/>
        <w:jc w:val="both"/>
      </w:pPr>
      <w:r>
        <w:t xml:space="preserve">Aussi les éducateurs ont souhaité répondre davantage aux attentes des jeunes en adaptant les horaires en fonction des besoins constatés jusqu’à présent. C’est pourquoi nous pouvons trouver deux grilles horaires en proposition à notre « public » jeune. La première concerne la </w:t>
      </w:r>
      <w:r w:rsidRPr="001C46BE">
        <w:rPr>
          <w:b/>
        </w:rPr>
        <w:t>période dite scolaire/hivernale</w:t>
      </w:r>
      <w:r>
        <w:t>…</w:t>
      </w:r>
      <w:r w:rsidR="003C0CBC">
        <w:t>c’est</w:t>
      </w:r>
      <w:r>
        <w:t xml:space="preserve"> à dire de septembre à juin, nous avons calé nos heures sur le calendrier scolaire et ainsi nous pouvons offrir un maximum de disponibilité, ainsi que sur le temps de midi nous proposons des services car étant situé non loin du </w:t>
      </w:r>
      <w:r w:rsidR="007B2EA7">
        <w:t>MLG</w:t>
      </w:r>
      <w:r>
        <w:t xml:space="preserve"> (</w:t>
      </w:r>
      <w:r w:rsidR="007B2EA7">
        <w:t>Maacher Lycée</w:t>
      </w:r>
      <w:r>
        <w:t>) et aussi pour entrer en contact avec plus de jeunes</w:t>
      </w:r>
      <w:r w:rsidR="003C0CBC" w:rsidRPr="003C0CBC">
        <w:t xml:space="preserve"> </w:t>
      </w:r>
      <w:r w:rsidR="003C0CBC">
        <w:t>encore</w:t>
      </w:r>
      <w:r>
        <w:t>. C’est une occasion riche pour l’équipe éducative de se faire connaître par un autre public et réadapter l’accueil en vue de fidéliser de nouveaux usagers.</w:t>
      </w:r>
    </w:p>
    <w:p w:rsidR="009003C3" w:rsidRPr="003A78DC" w:rsidRDefault="009003C3" w:rsidP="00F07B3D">
      <w:pPr>
        <w:ind w:firstLine="708"/>
        <w:jc w:val="both"/>
      </w:pPr>
      <w:r>
        <w:t xml:space="preserve">La deuxième grille horaire concerne la </w:t>
      </w:r>
      <w:r w:rsidRPr="001C46BE">
        <w:rPr>
          <w:b/>
        </w:rPr>
        <w:t>période estivale</w:t>
      </w:r>
      <w:r>
        <w:t xml:space="preserve">, et </w:t>
      </w:r>
      <w:r w:rsidR="001C46BE">
        <w:t>plus</w:t>
      </w:r>
      <w:r>
        <w:t xml:space="preserve"> précisément les deux mois de vacances scolaires : juillet et août. Une 2</w:t>
      </w:r>
      <w:r w:rsidRPr="009003C3">
        <w:rPr>
          <w:vertAlign w:val="superscript"/>
        </w:rPr>
        <w:t>ème</w:t>
      </w:r>
      <w:r>
        <w:t xml:space="preserve"> grille horaire a été mise en place, car </w:t>
      </w:r>
      <w:r w:rsidR="001C46BE">
        <w:t>il s’avère que les jeunes sont</w:t>
      </w:r>
      <w:r w:rsidR="003C0CBC">
        <w:t xml:space="preserve"> présents</w:t>
      </w:r>
      <w:r w:rsidR="001C46BE">
        <w:t xml:space="preserve"> en moins grand nombre durant l’été à Grevenmacher, du fait de la fermeture du Lycée, du fait de beaucoup de départ en vacances, etc… donc, au vue d’une fréquentation moindre de la MJ, les éducateurs, en accord avec leur comité directeur, veille à proposer un éventail d’activités récréatives plus condensées sur l’été.</w:t>
      </w:r>
    </w:p>
    <w:p w:rsidR="0051280D" w:rsidRDefault="003A78DC" w:rsidP="00F07B3D">
      <w:pPr>
        <w:ind w:firstLine="708"/>
        <w:jc w:val="both"/>
      </w:pPr>
      <w:r w:rsidRPr="003A78DC">
        <w:t xml:space="preserve">Afin de mieux comprendre </w:t>
      </w:r>
      <w:r w:rsidR="004D5DF1">
        <w:t>nos</w:t>
      </w:r>
      <w:r w:rsidRPr="003A78DC">
        <w:t xml:space="preserve"> propos, se référer au tableau suivant</w:t>
      </w:r>
      <w:r>
        <w:t> :</w:t>
      </w:r>
    </w:p>
    <w:p w:rsidR="00136407" w:rsidRDefault="00136407" w:rsidP="00F07B3D">
      <w:pPr>
        <w:ind w:firstLine="708"/>
        <w:jc w:val="both"/>
      </w:pPr>
    </w:p>
    <w:p w:rsidR="00626459" w:rsidRDefault="00626459" w:rsidP="00F07B3D">
      <w:pPr>
        <w:ind w:firstLine="708"/>
        <w:jc w:val="both"/>
      </w:pPr>
    </w:p>
    <w:p w:rsidR="007B2EA7" w:rsidRDefault="007B2EA7" w:rsidP="00F07B3D">
      <w:pPr>
        <w:ind w:firstLine="708"/>
        <w:jc w:val="both"/>
      </w:pPr>
    </w:p>
    <w:p w:rsidR="003A78DC" w:rsidRDefault="003C0CBC" w:rsidP="00F07B3D">
      <w:pPr>
        <w:ind w:firstLine="708"/>
        <w:jc w:val="both"/>
        <w:rPr>
          <w:b/>
          <w:u w:val="single"/>
        </w:rPr>
      </w:pPr>
      <w:r w:rsidRPr="003C0CBC">
        <w:rPr>
          <w:b/>
          <w:u w:val="single"/>
        </w:rPr>
        <w:t>5/2/1 Heure d’ouverture</w:t>
      </w:r>
    </w:p>
    <w:p w:rsidR="003C0CBC" w:rsidRPr="003C0CBC" w:rsidRDefault="003C0CBC" w:rsidP="00F07B3D">
      <w:pPr>
        <w:ind w:firstLine="708"/>
        <w:jc w:val="both"/>
        <w:rPr>
          <w:b/>
          <w:u w:val="single"/>
        </w:rPr>
      </w:pPr>
    </w:p>
    <w:p w:rsidR="003A78DC" w:rsidRDefault="00B21589" w:rsidP="00F07B3D">
      <w:pPr>
        <w:ind w:firstLine="708"/>
        <w:jc w:val="both"/>
        <w:rPr>
          <w:b/>
        </w:rPr>
      </w:pPr>
      <w:r>
        <w:rPr>
          <w:b/>
        </w:rPr>
        <w:t xml:space="preserve">Semaine </w:t>
      </w:r>
      <w:r w:rsidR="003A78DC" w:rsidRPr="0077438D">
        <w:rPr>
          <w:b/>
        </w:rPr>
        <w:t xml:space="preserve"> </w:t>
      </w:r>
      <w:r w:rsidR="001C46BE">
        <w:rPr>
          <w:b/>
        </w:rPr>
        <w:t>période scolaire/hivernale</w:t>
      </w:r>
    </w:p>
    <w:tbl>
      <w:tblPr>
        <w:tblW w:w="0" w:type="auto"/>
        <w:tblInd w:w="446" w:type="dxa"/>
        <w:tblLook w:val="05A0" w:firstRow="1" w:lastRow="0" w:firstColumn="1" w:lastColumn="1" w:noHBand="0" w:noVBand="1"/>
      </w:tblPr>
      <w:tblGrid>
        <w:gridCol w:w="756"/>
        <w:gridCol w:w="222"/>
        <w:gridCol w:w="984"/>
        <w:gridCol w:w="222"/>
        <w:gridCol w:w="872"/>
        <w:gridCol w:w="222"/>
        <w:gridCol w:w="872"/>
        <w:gridCol w:w="222"/>
        <w:gridCol w:w="872"/>
        <w:gridCol w:w="222"/>
        <w:gridCol w:w="872"/>
        <w:gridCol w:w="236"/>
        <w:gridCol w:w="872"/>
      </w:tblGrid>
      <w:tr w:rsidR="001C46BE" w:rsidTr="001C46BE">
        <w:trPr>
          <w:trHeight w:val="576"/>
        </w:trPr>
        <w:tc>
          <w:tcPr>
            <w:tcW w:w="756" w:type="dxa"/>
            <w:tcBorders>
              <w:bottom w:val="single" w:sz="4" w:space="0" w:color="2E74B5"/>
            </w:tcBorders>
            <w:shd w:val="clear" w:color="auto" w:fill="auto"/>
            <w:noWrap/>
            <w:tcMar>
              <w:left w:w="43" w:type="dxa"/>
              <w:right w:w="43" w:type="dxa"/>
            </w:tcMar>
            <w:vAlign w:val="bottom"/>
          </w:tcPr>
          <w:p w:rsidR="001C46BE" w:rsidRDefault="001C46BE">
            <w:r>
              <w:t>Dim</w:t>
            </w:r>
          </w:p>
        </w:tc>
        <w:tc>
          <w:tcPr>
            <w:tcW w:w="222" w:type="dxa"/>
            <w:shd w:val="clear" w:color="auto" w:fill="auto"/>
            <w:noWrap/>
            <w:tcMar>
              <w:left w:w="43" w:type="dxa"/>
              <w:right w:w="43" w:type="dxa"/>
            </w:tcMar>
            <w:vAlign w:val="bottom"/>
          </w:tcPr>
          <w:p w:rsidR="001C46BE" w:rsidRDefault="001C46BE"/>
        </w:tc>
        <w:tc>
          <w:tcPr>
            <w:tcW w:w="984" w:type="dxa"/>
            <w:tcBorders>
              <w:bottom w:val="single" w:sz="4" w:space="0" w:color="7F7F7F"/>
            </w:tcBorders>
            <w:shd w:val="clear" w:color="auto" w:fill="auto"/>
            <w:noWrap/>
            <w:tcMar>
              <w:left w:w="43" w:type="dxa"/>
              <w:right w:w="43" w:type="dxa"/>
            </w:tcMar>
            <w:vAlign w:val="bottom"/>
          </w:tcPr>
          <w:p w:rsidR="001C46BE" w:rsidRDefault="001C46BE">
            <w:r>
              <w:t>Lun</w:t>
            </w:r>
          </w:p>
        </w:tc>
        <w:tc>
          <w:tcPr>
            <w:tcW w:w="222" w:type="dxa"/>
            <w:shd w:val="clear" w:color="auto" w:fill="auto"/>
            <w:noWrap/>
            <w:tcMar>
              <w:left w:w="43" w:type="dxa"/>
              <w:right w:w="43" w:type="dxa"/>
            </w:tcMar>
            <w:vAlign w:val="bottom"/>
          </w:tcPr>
          <w:p w:rsidR="001C46BE" w:rsidRDefault="001C46BE"/>
        </w:tc>
        <w:tc>
          <w:tcPr>
            <w:tcW w:w="864" w:type="dxa"/>
            <w:tcBorders>
              <w:bottom w:val="single" w:sz="4" w:space="0" w:color="7F7F7F"/>
            </w:tcBorders>
            <w:shd w:val="clear" w:color="auto" w:fill="auto"/>
            <w:noWrap/>
            <w:tcMar>
              <w:left w:w="43" w:type="dxa"/>
              <w:right w:w="43" w:type="dxa"/>
            </w:tcMar>
            <w:vAlign w:val="bottom"/>
          </w:tcPr>
          <w:p w:rsidR="001C46BE" w:rsidRDefault="001C46BE">
            <w:r>
              <w:t>Mar</w:t>
            </w:r>
          </w:p>
        </w:tc>
        <w:tc>
          <w:tcPr>
            <w:tcW w:w="222" w:type="dxa"/>
            <w:shd w:val="clear" w:color="auto" w:fill="auto"/>
            <w:noWrap/>
            <w:tcMar>
              <w:left w:w="43" w:type="dxa"/>
              <w:right w:w="43" w:type="dxa"/>
            </w:tcMar>
            <w:vAlign w:val="bottom"/>
          </w:tcPr>
          <w:p w:rsidR="001C46BE" w:rsidRDefault="001C46BE"/>
        </w:tc>
        <w:tc>
          <w:tcPr>
            <w:tcW w:w="864" w:type="dxa"/>
            <w:tcBorders>
              <w:bottom w:val="single" w:sz="4" w:space="0" w:color="7F7F7F"/>
            </w:tcBorders>
            <w:shd w:val="clear" w:color="auto" w:fill="auto"/>
            <w:noWrap/>
            <w:tcMar>
              <w:left w:w="43" w:type="dxa"/>
              <w:right w:w="43" w:type="dxa"/>
            </w:tcMar>
            <w:vAlign w:val="bottom"/>
          </w:tcPr>
          <w:p w:rsidR="001C46BE" w:rsidRDefault="001C46BE">
            <w:r>
              <w:t>Mer</w:t>
            </w:r>
          </w:p>
        </w:tc>
        <w:tc>
          <w:tcPr>
            <w:tcW w:w="222" w:type="dxa"/>
            <w:shd w:val="clear" w:color="auto" w:fill="auto"/>
            <w:noWrap/>
            <w:tcMar>
              <w:left w:w="43" w:type="dxa"/>
              <w:right w:w="43" w:type="dxa"/>
            </w:tcMar>
            <w:vAlign w:val="bottom"/>
          </w:tcPr>
          <w:p w:rsidR="001C46BE" w:rsidRDefault="001C46BE"/>
        </w:tc>
        <w:tc>
          <w:tcPr>
            <w:tcW w:w="864" w:type="dxa"/>
            <w:tcBorders>
              <w:bottom w:val="single" w:sz="4" w:space="0" w:color="7F7F7F"/>
            </w:tcBorders>
            <w:shd w:val="clear" w:color="auto" w:fill="auto"/>
            <w:noWrap/>
            <w:tcMar>
              <w:left w:w="43" w:type="dxa"/>
              <w:right w:w="43" w:type="dxa"/>
            </w:tcMar>
            <w:vAlign w:val="bottom"/>
          </w:tcPr>
          <w:p w:rsidR="001C46BE" w:rsidRDefault="001C46BE">
            <w:r>
              <w:t>Jeu</w:t>
            </w:r>
          </w:p>
        </w:tc>
        <w:tc>
          <w:tcPr>
            <w:tcW w:w="222" w:type="dxa"/>
            <w:shd w:val="clear" w:color="auto" w:fill="auto"/>
            <w:noWrap/>
            <w:tcMar>
              <w:left w:w="43" w:type="dxa"/>
              <w:right w:w="43" w:type="dxa"/>
            </w:tcMar>
            <w:vAlign w:val="bottom"/>
          </w:tcPr>
          <w:p w:rsidR="001C46BE" w:rsidRDefault="001C46BE"/>
        </w:tc>
        <w:tc>
          <w:tcPr>
            <w:tcW w:w="864" w:type="dxa"/>
            <w:tcBorders>
              <w:bottom w:val="single" w:sz="4" w:space="0" w:color="7F7F7F"/>
            </w:tcBorders>
            <w:shd w:val="clear" w:color="auto" w:fill="auto"/>
            <w:noWrap/>
            <w:tcMar>
              <w:left w:w="43" w:type="dxa"/>
              <w:right w:w="43" w:type="dxa"/>
            </w:tcMar>
            <w:vAlign w:val="bottom"/>
          </w:tcPr>
          <w:p w:rsidR="001C46BE" w:rsidRDefault="001C46BE">
            <w:r>
              <w:t>Ven</w:t>
            </w:r>
          </w:p>
        </w:tc>
        <w:tc>
          <w:tcPr>
            <w:tcW w:w="236" w:type="dxa"/>
            <w:shd w:val="clear" w:color="auto" w:fill="auto"/>
            <w:noWrap/>
            <w:tcMar>
              <w:left w:w="43" w:type="dxa"/>
              <w:right w:w="43" w:type="dxa"/>
            </w:tcMar>
            <w:vAlign w:val="bottom"/>
          </w:tcPr>
          <w:p w:rsidR="001C46BE" w:rsidRDefault="001C46BE"/>
        </w:tc>
        <w:tc>
          <w:tcPr>
            <w:tcW w:w="864" w:type="dxa"/>
            <w:tcBorders>
              <w:bottom w:val="single" w:sz="4" w:space="0" w:color="2E74B5"/>
            </w:tcBorders>
            <w:shd w:val="clear" w:color="auto" w:fill="auto"/>
            <w:noWrap/>
            <w:tcMar>
              <w:left w:w="43" w:type="dxa"/>
              <w:right w:w="43" w:type="dxa"/>
            </w:tcMar>
            <w:vAlign w:val="bottom"/>
          </w:tcPr>
          <w:p w:rsidR="001C46BE" w:rsidRDefault="001C46BE">
            <w:r>
              <w:t>Sam</w:t>
            </w:r>
          </w:p>
        </w:tc>
      </w:tr>
      <w:tr w:rsidR="001C46BE" w:rsidTr="001C46BE">
        <w:trPr>
          <w:trHeight w:val="576"/>
        </w:trPr>
        <w:tc>
          <w:tcPr>
            <w:tcW w:w="756" w:type="dxa"/>
            <w:tcBorders>
              <w:top w:val="single" w:sz="4" w:space="0" w:color="2E74B5"/>
              <w:right w:val="single" w:sz="24" w:space="0" w:color="2E74B5"/>
            </w:tcBorders>
            <w:shd w:val="clear" w:color="auto" w:fill="auto"/>
          </w:tcPr>
          <w:p w:rsidR="001C46BE" w:rsidRDefault="001C46BE">
            <w:r>
              <w:t>Fermé</w:t>
            </w:r>
          </w:p>
        </w:tc>
        <w:tc>
          <w:tcPr>
            <w:tcW w:w="222" w:type="dxa"/>
            <w:tcBorders>
              <w:left w:val="single" w:sz="24" w:space="0" w:color="2E74B5"/>
            </w:tcBorders>
            <w:shd w:val="clear" w:color="auto" w:fill="auto"/>
          </w:tcPr>
          <w:p w:rsidR="001C46BE" w:rsidRDefault="001C46BE"/>
        </w:tc>
        <w:tc>
          <w:tcPr>
            <w:tcW w:w="984" w:type="dxa"/>
            <w:tcBorders>
              <w:top w:val="single" w:sz="4" w:space="0" w:color="7F7F7F"/>
              <w:right w:val="single" w:sz="24" w:space="0" w:color="7F7F7F"/>
            </w:tcBorders>
            <w:shd w:val="clear" w:color="auto" w:fill="auto"/>
          </w:tcPr>
          <w:p w:rsidR="001C46BE" w:rsidRDefault="007B2EA7">
            <w:r>
              <w:t>11</w:t>
            </w:r>
            <w:r w:rsidR="001C46BE">
              <w:t>h/18h</w:t>
            </w:r>
          </w:p>
        </w:tc>
        <w:tc>
          <w:tcPr>
            <w:tcW w:w="222" w:type="dxa"/>
            <w:tcBorders>
              <w:left w:val="single" w:sz="24" w:space="0" w:color="7F7F7F"/>
            </w:tcBorders>
            <w:shd w:val="clear" w:color="auto" w:fill="auto"/>
          </w:tcPr>
          <w:p w:rsidR="001C46BE" w:rsidRDefault="001C46BE"/>
        </w:tc>
        <w:tc>
          <w:tcPr>
            <w:tcW w:w="864" w:type="dxa"/>
            <w:tcBorders>
              <w:top w:val="single" w:sz="4" w:space="0" w:color="7F7F7F"/>
              <w:right w:val="single" w:sz="24" w:space="0" w:color="7F7F7F"/>
            </w:tcBorders>
            <w:shd w:val="clear" w:color="auto" w:fill="auto"/>
          </w:tcPr>
          <w:p w:rsidR="001C46BE" w:rsidRDefault="007B2EA7">
            <w:r>
              <w:t>11h/19</w:t>
            </w:r>
            <w:r w:rsidR="001C46BE">
              <w:t>h</w:t>
            </w:r>
          </w:p>
        </w:tc>
        <w:tc>
          <w:tcPr>
            <w:tcW w:w="222" w:type="dxa"/>
            <w:tcBorders>
              <w:left w:val="single" w:sz="24" w:space="0" w:color="7F7F7F"/>
            </w:tcBorders>
            <w:shd w:val="clear" w:color="auto" w:fill="auto"/>
          </w:tcPr>
          <w:p w:rsidR="001C46BE" w:rsidRDefault="001C46BE"/>
        </w:tc>
        <w:tc>
          <w:tcPr>
            <w:tcW w:w="864" w:type="dxa"/>
            <w:tcBorders>
              <w:top w:val="single" w:sz="4" w:space="0" w:color="7F7F7F"/>
              <w:right w:val="single" w:sz="24" w:space="0" w:color="7F7F7F"/>
            </w:tcBorders>
            <w:shd w:val="clear" w:color="auto" w:fill="auto"/>
          </w:tcPr>
          <w:p w:rsidR="001C46BE" w:rsidRDefault="007B2EA7">
            <w:r>
              <w:t>11h/19</w:t>
            </w:r>
            <w:r w:rsidR="001C46BE">
              <w:t>h</w:t>
            </w:r>
          </w:p>
        </w:tc>
        <w:tc>
          <w:tcPr>
            <w:tcW w:w="222" w:type="dxa"/>
            <w:tcBorders>
              <w:left w:val="single" w:sz="24" w:space="0" w:color="7F7F7F"/>
            </w:tcBorders>
            <w:shd w:val="clear" w:color="auto" w:fill="auto"/>
          </w:tcPr>
          <w:p w:rsidR="001C46BE" w:rsidRDefault="001C46BE"/>
        </w:tc>
        <w:tc>
          <w:tcPr>
            <w:tcW w:w="864" w:type="dxa"/>
            <w:tcBorders>
              <w:top w:val="single" w:sz="4" w:space="0" w:color="7F7F7F"/>
              <w:right w:val="single" w:sz="24" w:space="0" w:color="7F7F7F"/>
            </w:tcBorders>
            <w:shd w:val="clear" w:color="auto" w:fill="auto"/>
          </w:tcPr>
          <w:p w:rsidR="001C46BE" w:rsidRDefault="007B2EA7">
            <w:r>
              <w:t>11h/19</w:t>
            </w:r>
            <w:r w:rsidR="001C46BE">
              <w:t>h</w:t>
            </w:r>
          </w:p>
        </w:tc>
        <w:tc>
          <w:tcPr>
            <w:tcW w:w="222" w:type="dxa"/>
            <w:tcBorders>
              <w:left w:val="single" w:sz="24" w:space="0" w:color="7F7F7F"/>
            </w:tcBorders>
            <w:shd w:val="clear" w:color="auto" w:fill="auto"/>
          </w:tcPr>
          <w:p w:rsidR="001C46BE" w:rsidRDefault="001C46BE"/>
        </w:tc>
        <w:tc>
          <w:tcPr>
            <w:tcW w:w="864" w:type="dxa"/>
            <w:tcBorders>
              <w:top w:val="single" w:sz="4" w:space="0" w:color="7F7F7F"/>
              <w:right w:val="single" w:sz="24" w:space="0" w:color="7F7F7F"/>
            </w:tcBorders>
            <w:shd w:val="clear" w:color="auto" w:fill="auto"/>
          </w:tcPr>
          <w:p w:rsidR="001C46BE" w:rsidRDefault="007B2EA7">
            <w:r>
              <w:t>11h/21</w:t>
            </w:r>
            <w:r w:rsidR="001C46BE">
              <w:t>h</w:t>
            </w:r>
          </w:p>
        </w:tc>
        <w:tc>
          <w:tcPr>
            <w:tcW w:w="236" w:type="dxa"/>
            <w:tcBorders>
              <w:left w:val="single" w:sz="24" w:space="0" w:color="7F7F7F"/>
            </w:tcBorders>
            <w:shd w:val="clear" w:color="auto" w:fill="auto"/>
          </w:tcPr>
          <w:p w:rsidR="001C46BE" w:rsidRDefault="001C46BE"/>
        </w:tc>
        <w:tc>
          <w:tcPr>
            <w:tcW w:w="864" w:type="dxa"/>
            <w:tcBorders>
              <w:top w:val="single" w:sz="4" w:space="0" w:color="2E74B5"/>
              <w:right w:val="single" w:sz="24" w:space="0" w:color="2E74B5"/>
            </w:tcBorders>
            <w:shd w:val="clear" w:color="auto" w:fill="auto"/>
          </w:tcPr>
          <w:p w:rsidR="001C46BE" w:rsidRDefault="007B2EA7">
            <w:r>
              <w:t>12h/18</w:t>
            </w:r>
            <w:r w:rsidR="001C46BE">
              <w:t>h</w:t>
            </w:r>
          </w:p>
        </w:tc>
      </w:tr>
      <w:tr w:rsidR="001C46BE" w:rsidTr="001C46BE">
        <w:tc>
          <w:tcPr>
            <w:tcW w:w="756" w:type="dxa"/>
            <w:tcBorders>
              <w:bottom w:val="single" w:sz="4" w:space="0" w:color="2E74B5"/>
            </w:tcBorders>
            <w:shd w:val="clear" w:color="auto" w:fill="auto"/>
          </w:tcPr>
          <w:p w:rsidR="001C46BE" w:rsidRDefault="001C46BE"/>
        </w:tc>
        <w:tc>
          <w:tcPr>
            <w:tcW w:w="222" w:type="dxa"/>
            <w:shd w:val="clear" w:color="auto" w:fill="auto"/>
          </w:tcPr>
          <w:p w:rsidR="001C46BE" w:rsidRDefault="001C46BE"/>
        </w:tc>
        <w:tc>
          <w:tcPr>
            <w:tcW w:w="984" w:type="dxa"/>
            <w:tcBorders>
              <w:bottom w:val="single" w:sz="4" w:space="0" w:color="7F7F7F"/>
            </w:tcBorders>
            <w:shd w:val="clear" w:color="auto" w:fill="auto"/>
          </w:tcPr>
          <w:p w:rsidR="001C46BE" w:rsidRDefault="001C46BE"/>
        </w:tc>
        <w:tc>
          <w:tcPr>
            <w:tcW w:w="222" w:type="dxa"/>
            <w:shd w:val="clear" w:color="auto" w:fill="auto"/>
          </w:tcPr>
          <w:p w:rsidR="001C46BE" w:rsidRDefault="001C46BE"/>
        </w:tc>
        <w:tc>
          <w:tcPr>
            <w:tcW w:w="864" w:type="dxa"/>
            <w:tcBorders>
              <w:bottom w:val="single" w:sz="4" w:space="0" w:color="7F7F7F"/>
            </w:tcBorders>
            <w:shd w:val="clear" w:color="auto" w:fill="auto"/>
          </w:tcPr>
          <w:p w:rsidR="001C46BE" w:rsidRDefault="001C46BE"/>
        </w:tc>
        <w:tc>
          <w:tcPr>
            <w:tcW w:w="222" w:type="dxa"/>
            <w:shd w:val="clear" w:color="auto" w:fill="auto"/>
          </w:tcPr>
          <w:p w:rsidR="001C46BE" w:rsidRDefault="001C46BE"/>
        </w:tc>
        <w:tc>
          <w:tcPr>
            <w:tcW w:w="864" w:type="dxa"/>
            <w:tcBorders>
              <w:bottom w:val="single" w:sz="4" w:space="0" w:color="7F7F7F"/>
            </w:tcBorders>
            <w:shd w:val="clear" w:color="auto" w:fill="auto"/>
          </w:tcPr>
          <w:p w:rsidR="001C46BE" w:rsidRDefault="001C46BE"/>
        </w:tc>
        <w:tc>
          <w:tcPr>
            <w:tcW w:w="222" w:type="dxa"/>
            <w:shd w:val="clear" w:color="auto" w:fill="auto"/>
          </w:tcPr>
          <w:p w:rsidR="001C46BE" w:rsidRDefault="001C46BE"/>
        </w:tc>
        <w:tc>
          <w:tcPr>
            <w:tcW w:w="864" w:type="dxa"/>
            <w:tcBorders>
              <w:bottom w:val="single" w:sz="4" w:space="0" w:color="7F7F7F"/>
            </w:tcBorders>
            <w:shd w:val="clear" w:color="auto" w:fill="auto"/>
          </w:tcPr>
          <w:p w:rsidR="001C46BE" w:rsidRDefault="001C46BE"/>
        </w:tc>
        <w:tc>
          <w:tcPr>
            <w:tcW w:w="222" w:type="dxa"/>
            <w:shd w:val="clear" w:color="auto" w:fill="auto"/>
          </w:tcPr>
          <w:p w:rsidR="001C46BE" w:rsidRDefault="001C46BE"/>
        </w:tc>
        <w:tc>
          <w:tcPr>
            <w:tcW w:w="864" w:type="dxa"/>
            <w:tcBorders>
              <w:bottom w:val="single" w:sz="4" w:space="0" w:color="7F7F7F"/>
            </w:tcBorders>
            <w:shd w:val="clear" w:color="auto" w:fill="auto"/>
          </w:tcPr>
          <w:p w:rsidR="001C46BE" w:rsidRDefault="001C46BE"/>
        </w:tc>
        <w:tc>
          <w:tcPr>
            <w:tcW w:w="236" w:type="dxa"/>
            <w:shd w:val="clear" w:color="auto" w:fill="auto"/>
          </w:tcPr>
          <w:p w:rsidR="001C46BE" w:rsidRDefault="001C46BE"/>
        </w:tc>
        <w:tc>
          <w:tcPr>
            <w:tcW w:w="864" w:type="dxa"/>
            <w:tcBorders>
              <w:bottom w:val="single" w:sz="4" w:space="0" w:color="2E74B5"/>
            </w:tcBorders>
            <w:shd w:val="clear" w:color="auto" w:fill="auto"/>
          </w:tcPr>
          <w:p w:rsidR="001C46BE" w:rsidRDefault="001C46BE"/>
        </w:tc>
      </w:tr>
    </w:tbl>
    <w:p w:rsidR="001C46BE" w:rsidRPr="0077438D" w:rsidRDefault="001C46BE" w:rsidP="00F07B3D">
      <w:pPr>
        <w:ind w:firstLine="708"/>
        <w:jc w:val="both"/>
        <w:rPr>
          <w:b/>
        </w:rPr>
      </w:pPr>
    </w:p>
    <w:p w:rsidR="003A78DC" w:rsidRPr="003A78DC" w:rsidRDefault="003A78DC" w:rsidP="00F07B3D">
      <w:pPr>
        <w:ind w:firstLine="708"/>
        <w:jc w:val="both"/>
      </w:pPr>
    </w:p>
    <w:p w:rsidR="00764C29" w:rsidRDefault="00764C29" w:rsidP="00F07B3D">
      <w:pPr>
        <w:ind w:firstLine="708"/>
        <w:jc w:val="both"/>
        <w:rPr>
          <w:b/>
        </w:rPr>
      </w:pPr>
    </w:p>
    <w:p w:rsidR="00764C29" w:rsidRDefault="00764C29" w:rsidP="00F07B3D">
      <w:pPr>
        <w:ind w:firstLine="708"/>
        <w:jc w:val="both"/>
        <w:rPr>
          <w:b/>
        </w:rPr>
      </w:pPr>
    </w:p>
    <w:p w:rsidR="00764C29" w:rsidRDefault="00764C29" w:rsidP="00F07B3D">
      <w:pPr>
        <w:ind w:firstLine="708"/>
        <w:jc w:val="both"/>
        <w:rPr>
          <w:b/>
        </w:rPr>
      </w:pPr>
    </w:p>
    <w:p w:rsidR="00764C29" w:rsidRDefault="00764C29" w:rsidP="00F07B3D">
      <w:pPr>
        <w:ind w:firstLine="708"/>
        <w:jc w:val="both"/>
        <w:rPr>
          <w:b/>
        </w:rPr>
      </w:pPr>
    </w:p>
    <w:p w:rsidR="00764C29" w:rsidRDefault="00764C29" w:rsidP="00F07B3D">
      <w:pPr>
        <w:ind w:firstLine="708"/>
        <w:jc w:val="both"/>
        <w:rPr>
          <w:b/>
        </w:rPr>
      </w:pPr>
    </w:p>
    <w:p w:rsidR="0051280D" w:rsidRDefault="00B21589" w:rsidP="00F07B3D">
      <w:pPr>
        <w:ind w:firstLine="708"/>
        <w:jc w:val="both"/>
        <w:rPr>
          <w:b/>
        </w:rPr>
      </w:pPr>
      <w:r>
        <w:rPr>
          <w:b/>
        </w:rPr>
        <w:t xml:space="preserve">Semaine </w:t>
      </w:r>
      <w:r w:rsidR="001C46BE">
        <w:rPr>
          <w:b/>
        </w:rPr>
        <w:t xml:space="preserve"> période estivale</w:t>
      </w:r>
    </w:p>
    <w:tbl>
      <w:tblPr>
        <w:tblW w:w="0" w:type="auto"/>
        <w:tblInd w:w="456" w:type="dxa"/>
        <w:tblLook w:val="05A0" w:firstRow="1" w:lastRow="0" w:firstColumn="1" w:lastColumn="1" w:noHBand="0" w:noVBand="1"/>
      </w:tblPr>
      <w:tblGrid>
        <w:gridCol w:w="864"/>
        <w:gridCol w:w="222"/>
        <w:gridCol w:w="984"/>
        <w:gridCol w:w="222"/>
        <w:gridCol w:w="864"/>
        <w:gridCol w:w="222"/>
        <w:gridCol w:w="872"/>
        <w:gridCol w:w="222"/>
        <w:gridCol w:w="872"/>
        <w:gridCol w:w="222"/>
        <w:gridCol w:w="872"/>
        <w:gridCol w:w="236"/>
        <w:gridCol w:w="872"/>
      </w:tblGrid>
      <w:tr w:rsidR="001C46BE" w:rsidTr="001C46BE">
        <w:trPr>
          <w:trHeight w:val="576"/>
        </w:trPr>
        <w:tc>
          <w:tcPr>
            <w:tcW w:w="864" w:type="dxa"/>
            <w:tcBorders>
              <w:bottom w:val="single" w:sz="4" w:space="0" w:color="2E74B5"/>
            </w:tcBorders>
            <w:shd w:val="clear" w:color="auto" w:fill="auto"/>
            <w:noWrap/>
            <w:tcMar>
              <w:left w:w="43" w:type="dxa"/>
              <w:right w:w="43" w:type="dxa"/>
            </w:tcMar>
            <w:vAlign w:val="bottom"/>
          </w:tcPr>
          <w:p w:rsidR="001C46BE" w:rsidRDefault="001C46BE">
            <w:r>
              <w:t>Dim</w:t>
            </w:r>
          </w:p>
        </w:tc>
        <w:tc>
          <w:tcPr>
            <w:tcW w:w="222" w:type="dxa"/>
            <w:shd w:val="clear" w:color="auto" w:fill="auto"/>
            <w:noWrap/>
            <w:tcMar>
              <w:left w:w="43" w:type="dxa"/>
              <w:right w:w="43" w:type="dxa"/>
            </w:tcMar>
            <w:vAlign w:val="bottom"/>
          </w:tcPr>
          <w:p w:rsidR="001C46BE" w:rsidRDefault="001C46BE"/>
        </w:tc>
        <w:tc>
          <w:tcPr>
            <w:tcW w:w="984" w:type="dxa"/>
            <w:tcBorders>
              <w:bottom w:val="single" w:sz="4" w:space="0" w:color="7F7F7F"/>
            </w:tcBorders>
            <w:shd w:val="clear" w:color="auto" w:fill="auto"/>
            <w:noWrap/>
            <w:tcMar>
              <w:left w:w="43" w:type="dxa"/>
              <w:right w:w="43" w:type="dxa"/>
            </w:tcMar>
            <w:vAlign w:val="bottom"/>
          </w:tcPr>
          <w:p w:rsidR="001C46BE" w:rsidRDefault="001C46BE">
            <w:r>
              <w:t>Lun</w:t>
            </w:r>
          </w:p>
        </w:tc>
        <w:tc>
          <w:tcPr>
            <w:tcW w:w="222" w:type="dxa"/>
            <w:shd w:val="clear" w:color="auto" w:fill="auto"/>
            <w:noWrap/>
            <w:tcMar>
              <w:left w:w="43" w:type="dxa"/>
              <w:right w:w="43" w:type="dxa"/>
            </w:tcMar>
            <w:vAlign w:val="bottom"/>
          </w:tcPr>
          <w:p w:rsidR="001C46BE" w:rsidRDefault="001C46BE"/>
        </w:tc>
        <w:tc>
          <w:tcPr>
            <w:tcW w:w="864" w:type="dxa"/>
            <w:tcBorders>
              <w:bottom w:val="single" w:sz="4" w:space="0" w:color="7F7F7F"/>
            </w:tcBorders>
            <w:shd w:val="clear" w:color="auto" w:fill="auto"/>
            <w:noWrap/>
            <w:tcMar>
              <w:left w:w="43" w:type="dxa"/>
              <w:right w:w="43" w:type="dxa"/>
            </w:tcMar>
            <w:vAlign w:val="bottom"/>
          </w:tcPr>
          <w:p w:rsidR="001C46BE" w:rsidRDefault="001C46BE">
            <w:r>
              <w:t>Mar</w:t>
            </w:r>
          </w:p>
        </w:tc>
        <w:tc>
          <w:tcPr>
            <w:tcW w:w="222" w:type="dxa"/>
            <w:shd w:val="clear" w:color="auto" w:fill="auto"/>
            <w:noWrap/>
            <w:tcMar>
              <w:left w:w="43" w:type="dxa"/>
              <w:right w:w="43" w:type="dxa"/>
            </w:tcMar>
            <w:vAlign w:val="bottom"/>
          </w:tcPr>
          <w:p w:rsidR="001C46BE" w:rsidRDefault="001C46BE"/>
        </w:tc>
        <w:tc>
          <w:tcPr>
            <w:tcW w:w="864" w:type="dxa"/>
            <w:tcBorders>
              <w:bottom w:val="single" w:sz="4" w:space="0" w:color="7F7F7F"/>
            </w:tcBorders>
            <w:shd w:val="clear" w:color="auto" w:fill="auto"/>
            <w:noWrap/>
            <w:tcMar>
              <w:left w:w="43" w:type="dxa"/>
              <w:right w:w="43" w:type="dxa"/>
            </w:tcMar>
            <w:vAlign w:val="bottom"/>
          </w:tcPr>
          <w:p w:rsidR="001C46BE" w:rsidRDefault="001C46BE">
            <w:r>
              <w:t>Mer</w:t>
            </w:r>
          </w:p>
        </w:tc>
        <w:tc>
          <w:tcPr>
            <w:tcW w:w="222" w:type="dxa"/>
            <w:shd w:val="clear" w:color="auto" w:fill="auto"/>
            <w:noWrap/>
            <w:tcMar>
              <w:left w:w="43" w:type="dxa"/>
              <w:right w:w="43" w:type="dxa"/>
            </w:tcMar>
            <w:vAlign w:val="bottom"/>
          </w:tcPr>
          <w:p w:rsidR="001C46BE" w:rsidRDefault="001C46BE"/>
        </w:tc>
        <w:tc>
          <w:tcPr>
            <w:tcW w:w="864" w:type="dxa"/>
            <w:tcBorders>
              <w:bottom w:val="single" w:sz="4" w:space="0" w:color="7F7F7F"/>
            </w:tcBorders>
            <w:shd w:val="clear" w:color="auto" w:fill="auto"/>
            <w:noWrap/>
            <w:tcMar>
              <w:left w:w="43" w:type="dxa"/>
              <w:right w:w="43" w:type="dxa"/>
            </w:tcMar>
            <w:vAlign w:val="bottom"/>
          </w:tcPr>
          <w:p w:rsidR="001C46BE" w:rsidRDefault="001C46BE">
            <w:r>
              <w:t>Jeu</w:t>
            </w:r>
          </w:p>
        </w:tc>
        <w:tc>
          <w:tcPr>
            <w:tcW w:w="222" w:type="dxa"/>
            <w:shd w:val="clear" w:color="auto" w:fill="auto"/>
            <w:noWrap/>
            <w:tcMar>
              <w:left w:w="43" w:type="dxa"/>
              <w:right w:w="43" w:type="dxa"/>
            </w:tcMar>
            <w:vAlign w:val="bottom"/>
          </w:tcPr>
          <w:p w:rsidR="001C46BE" w:rsidRDefault="001C46BE"/>
        </w:tc>
        <w:tc>
          <w:tcPr>
            <w:tcW w:w="864" w:type="dxa"/>
            <w:tcBorders>
              <w:bottom w:val="single" w:sz="4" w:space="0" w:color="7F7F7F"/>
            </w:tcBorders>
            <w:shd w:val="clear" w:color="auto" w:fill="auto"/>
            <w:noWrap/>
            <w:tcMar>
              <w:left w:w="43" w:type="dxa"/>
              <w:right w:w="43" w:type="dxa"/>
            </w:tcMar>
            <w:vAlign w:val="bottom"/>
          </w:tcPr>
          <w:p w:rsidR="001C46BE" w:rsidRDefault="001C46BE">
            <w:r>
              <w:t>Ven</w:t>
            </w:r>
          </w:p>
        </w:tc>
        <w:tc>
          <w:tcPr>
            <w:tcW w:w="236" w:type="dxa"/>
            <w:shd w:val="clear" w:color="auto" w:fill="auto"/>
            <w:noWrap/>
            <w:tcMar>
              <w:left w:w="43" w:type="dxa"/>
              <w:right w:w="43" w:type="dxa"/>
            </w:tcMar>
            <w:vAlign w:val="bottom"/>
          </w:tcPr>
          <w:p w:rsidR="001C46BE" w:rsidRDefault="001C46BE"/>
        </w:tc>
        <w:tc>
          <w:tcPr>
            <w:tcW w:w="864" w:type="dxa"/>
            <w:tcBorders>
              <w:bottom w:val="single" w:sz="4" w:space="0" w:color="2E74B5"/>
            </w:tcBorders>
            <w:shd w:val="clear" w:color="auto" w:fill="auto"/>
            <w:noWrap/>
            <w:tcMar>
              <w:left w:w="43" w:type="dxa"/>
              <w:right w:w="43" w:type="dxa"/>
            </w:tcMar>
            <w:vAlign w:val="bottom"/>
          </w:tcPr>
          <w:p w:rsidR="001C46BE" w:rsidRDefault="001C46BE">
            <w:r>
              <w:t>Sam</w:t>
            </w:r>
          </w:p>
        </w:tc>
      </w:tr>
      <w:tr w:rsidR="001C46BE" w:rsidTr="001C46BE">
        <w:trPr>
          <w:trHeight w:val="576"/>
        </w:trPr>
        <w:tc>
          <w:tcPr>
            <w:tcW w:w="864" w:type="dxa"/>
            <w:tcBorders>
              <w:top w:val="single" w:sz="4" w:space="0" w:color="2E74B5"/>
              <w:right w:val="single" w:sz="24" w:space="0" w:color="2E74B5"/>
            </w:tcBorders>
            <w:shd w:val="clear" w:color="auto" w:fill="auto"/>
          </w:tcPr>
          <w:p w:rsidR="001C46BE" w:rsidRDefault="001C46BE">
            <w:r>
              <w:lastRenderedPageBreak/>
              <w:t>Fermé</w:t>
            </w:r>
          </w:p>
        </w:tc>
        <w:tc>
          <w:tcPr>
            <w:tcW w:w="222" w:type="dxa"/>
            <w:tcBorders>
              <w:left w:val="single" w:sz="24" w:space="0" w:color="2E74B5"/>
            </w:tcBorders>
            <w:shd w:val="clear" w:color="auto" w:fill="auto"/>
          </w:tcPr>
          <w:p w:rsidR="001C46BE" w:rsidRDefault="001C46BE"/>
        </w:tc>
        <w:tc>
          <w:tcPr>
            <w:tcW w:w="984" w:type="dxa"/>
            <w:tcBorders>
              <w:top w:val="single" w:sz="4" w:space="0" w:color="7F7F7F"/>
              <w:right w:val="single" w:sz="24" w:space="0" w:color="7F7F7F"/>
            </w:tcBorders>
            <w:shd w:val="clear" w:color="auto" w:fill="auto"/>
          </w:tcPr>
          <w:p w:rsidR="001C46BE" w:rsidRDefault="00764C29">
            <w:r>
              <w:t>13</w:t>
            </w:r>
            <w:r w:rsidR="007B2EA7">
              <w:t>h/17</w:t>
            </w:r>
            <w:r w:rsidR="001C46BE">
              <w:t>h</w:t>
            </w:r>
          </w:p>
        </w:tc>
        <w:tc>
          <w:tcPr>
            <w:tcW w:w="222" w:type="dxa"/>
            <w:tcBorders>
              <w:left w:val="single" w:sz="24" w:space="0" w:color="7F7F7F"/>
            </w:tcBorders>
            <w:shd w:val="clear" w:color="auto" w:fill="auto"/>
          </w:tcPr>
          <w:p w:rsidR="001C46BE" w:rsidRDefault="001C46BE"/>
        </w:tc>
        <w:tc>
          <w:tcPr>
            <w:tcW w:w="864" w:type="dxa"/>
            <w:tcBorders>
              <w:top w:val="single" w:sz="4" w:space="0" w:color="7F7F7F"/>
              <w:right w:val="single" w:sz="24" w:space="0" w:color="7F7F7F"/>
            </w:tcBorders>
            <w:shd w:val="clear" w:color="auto" w:fill="auto"/>
          </w:tcPr>
          <w:p w:rsidR="001C46BE" w:rsidRDefault="00764C29">
            <w:r>
              <w:t>13</w:t>
            </w:r>
            <w:r w:rsidR="001C46BE">
              <w:t>/18h</w:t>
            </w:r>
          </w:p>
        </w:tc>
        <w:tc>
          <w:tcPr>
            <w:tcW w:w="222" w:type="dxa"/>
            <w:tcBorders>
              <w:left w:val="single" w:sz="24" w:space="0" w:color="7F7F7F"/>
            </w:tcBorders>
            <w:shd w:val="clear" w:color="auto" w:fill="auto"/>
          </w:tcPr>
          <w:p w:rsidR="001C46BE" w:rsidRDefault="001C46BE"/>
        </w:tc>
        <w:tc>
          <w:tcPr>
            <w:tcW w:w="864" w:type="dxa"/>
            <w:tcBorders>
              <w:top w:val="single" w:sz="4" w:space="0" w:color="7F7F7F"/>
              <w:right w:val="single" w:sz="24" w:space="0" w:color="7F7F7F"/>
            </w:tcBorders>
            <w:shd w:val="clear" w:color="auto" w:fill="auto"/>
          </w:tcPr>
          <w:p w:rsidR="001C46BE" w:rsidRDefault="00764C29">
            <w:r>
              <w:t>13</w:t>
            </w:r>
            <w:r w:rsidR="001C46BE">
              <w:t>h/19h</w:t>
            </w:r>
          </w:p>
        </w:tc>
        <w:tc>
          <w:tcPr>
            <w:tcW w:w="222" w:type="dxa"/>
            <w:tcBorders>
              <w:left w:val="single" w:sz="24" w:space="0" w:color="7F7F7F"/>
            </w:tcBorders>
            <w:shd w:val="clear" w:color="auto" w:fill="auto"/>
          </w:tcPr>
          <w:p w:rsidR="001C46BE" w:rsidRDefault="001C46BE"/>
        </w:tc>
        <w:tc>
          <w:tcPr>
            <w:tcW w:w="864" w:type="dxa"/>
            <w:tcBorders>
              <w:top w:val="single" w:sz="4" w:space="0" w:color="7F7F7F"/>
              <w:right w:val="single" w:sz="24" w:space="0" w:color="7F7F7F"/>
            </w:tcBorders>
            <w:shd w:val="clear" w:color="auto" w:fill="auto"/>
          </w:tcPr>
          <w:p w:rsidR="001C46BE" w:rsidRDefault="00764C29">
            <w:r>
              <w:t>13</w:t>
            </w:r>
            <w:r w:rsidR="007B2EA7">
              <w:t>h/19</w:t>
            </w:r>
            <w:r w:rsidR="001C46BE">
              <w:t>h</w:t>
            </w:r>
          </w:p>
        </w:tc>
        <w:tc>
          <w:tcPr>
            <w:tcW w:w="222" w:type="dxa"/>
            <w:tcBorders>
              <w:left w:val="single" w:sz="24" w:space="0" w:color="7F7F7F"/>
            </w:tcBorders>
            <w:shd w:val="clear" w:color="auto" w:fill="auto"/>
          </w:tcPr>
          <w:p w:rsidR="001C46BE" w:rsidRDefault="001C46BE"/>
        </w:tc>
        <w:tc>
          <w:tcPr>
            <w:tcW w:w="864" w:type="dxa"/>
            <w:tcBorders>
              <w:top w:val="single" w:sz="4" w:space="0" w:color="7F7F7F"/>
              <w:right w:val="single" w:sz="24" w:space="0" w:color="7F7F7F"/>
            </w:tcBorders>
            <w:shd w:val="clear" w:color="auto" w:fill="auto"/>
          </w:tcPr>
          <w:p w:rsidR="001C46BE" w:rsidRDefault="00764C29">
            <w:r>
              <w:t>13h/19</w:t>
            </w:r>
            <w:r w:rsidR="001C46BE">
              <w:t>h</w:t>
            </w:r>
          </w:p>
        </w:tc>
        <w:tc>
          <w:tcPr>
            <w:tcW w:w="236" w:type="dxa"/>
            <w:tcBorders>
              <w:left w:val="single" w:sz="24" w:space="0" w:color="7F7F7F"/>
            </w:tcBorders>
            <w:shd w:val="clear" w:color="auto" w:fill="auto"/>
          </w:tcPr>
          <w:p w:rsidR="001C46BE" w:rsidRDefault="001C46BE"/>
        </w:tc>
        <w:tc>
          <w:tcPr>
            <w:tcW w:w="864" w:type="dxa"/>
            <w:tcBorders>
              <w:top w:val="single" w:sz="4" w:space="0" w:color="2E74B5"/>
              <w:right w:val="single" w:sz="24" w:space="0" w:color="2E74B5"/>
            </w:tcBorders>
            <w:shd w:val="clear" w:color="auto" w:fill="auto"/>
          </w:tcPr>
          <w:p w:rsidR="001C46BE" w:rsidRDefault="007B2EA7">
            <w:r>
              <w:t>12</w:t>
            </w:r>
            <w:r w:rsidR="001C46BE">
              <w:t>h/18h</w:t>
            </w:r>
          </w:p>
        </w:tc>
      </w:tr>
      <w:tr w:rsidR="001C46BE" w:rsidTr="001C46BE">
        <w:tc>
          <w:tcPr>
            <w:tcW w:w="864" w:type="dxa"/>
            <w:tcBorders>
              <w:bottom w:val="single" w:sz="4" w:space="0" w:color="2E74B5"/>
            </w:tcBorders>
            <w:shd w:val="clear" w:color="auto" w:fill="auto"/>
          </w:tcPr>
          <w:p w:rsidR="001C46BE" w:rsidRDefault="001C46BE"/>
        </w:tc>
        <w:tc>
          <w:tcPr>
            <w:tcW w:w="222" w:type="dxa"/>
            <w:shd w:val="clear" w:color="auto" w:fill="auto"/>
          </w:tcPr>
          <w:p w:rsidR="001C46BE" w:rsidRDefault="001C46BE"/>
        </w:tc>
        <w:tc>
          <w:tcPr>
            <w:tcW w:w="984" w:type="dxa"/>
            <w:tcBorders>
              <w:bottom w:val="single" w:sz="4" w:space="0" w:color="7F7F7F"/>
            </w:tcBorders>
            <w:shd w:val="clear" w:color="auto" w:fill="auto"/>
          </w:tcPr>
          <w:p w:rsidR="001C46BE" w:rsidRDefault="001C46BE"/>
        </w:tc>
        <w:tc>
          <w:tcPr>
            <w:tcW w:w="222" w:type="dxa"/>
            <w:shd w:val="clear" w:color="auto" w:fill="auto"/>
          </w:tcPr>
          <w:p w:rsidR="001C46BE" w:rsidRDefault="001C46BE"/>
        </w:tc>
        <w:tc>
          <w:tcPr>
            <w:tcW w:w="864" w:type="dxa"/>
            <w:tcBorders>
              <w:bottom w:val="single" w:sz="4" w:space="0" w:color="7F7F7F"/>
            </w:tcBorders>
            <w:shd w:val="clear" w:color="auto" w:fill="auto"/>
          </w:tcPr>
          <w:p w:rsidR="001C46BE" w:rsidRDefault="001C46BE"/>
        </w:tc>
        <w:tc>
          <w:tcPr>
            <w:tcW w:w="222" w:type="dxa"/>
            <w:shd w:val="clear" w:color="auto" w:fill="auto"/>
          </w:tcPr>
          <w:p w:rsidR="001C46BE" w:rsidRDefault="001C46BE"/>
        </w:tc>
        <w:tc>
          <w:tcPr>
            <w:tcW w:w="864" w:type="dxa"/>
            <w:tcBorders>
              <w:bottom w:val="single" w:sz="4" w:space="0" w:color="7F7F7F"/>
            </w:tcBorders>
            <w:shd w:val="clear" w:color="auto" w:fill="auto"/>
          </w:tcPr>
          <w:p w:rsidR="001C46BE" w:rsidRDefault="001C46BE"/>
        </w:tc>
        <w:tc>
          <w:tcPr>
            <w:tcW w:w="222" w:type="dxa"/>
            <w:shd w:val="clear" w:color="auto" w:fill="auto"/>
          </w:tcPr>
          <w:p w:rsidR="001C46BE" w:rsidRDefault="001C46BE"/>
        </w:tc>
        <w:tc>
          <w:tcPr>
            <w:tcW w:w="864" w:type="dxa"/>
            <w:tcBorders>
              <w:bottom w:val="single" w:sz="4" w:space="0" w:color="7F7F7F"/>
            </w:tcBorders>
            <w:shd w:val="clear" w:color="auto" w:fill="auto"/>
          </w:tcPr>
          <w:p w:rsidR="001C46BE" w:rsidRDefault="001C46BE"/>
        </w:tc>
        <w:tc>
          <w:tcPr>
            <w:tcW w:w="222" w:type="dxa"/>
            <w:shd w:val="clear" w:color="auto" w:fill="auto"/>
          </w:tcPr>
          <w:p w:rsidR="001C46BE" w:rsidRDefault="001C46BE"/>
        </w:tc>
        <w:tc>
          <w:tcPr>
            <w:tcW w:w="864" w:type="dxa"/>
            <w:tcBorders>
              <w:bottom w:val="single" w:sz="4" w:space="0" w:color="7F7F7F"/>
            </w:tcBorders>
            <w:shd w:val="clear" w:color="auto" w:fill="auto"/>
          </w:tcPr>
          <w:p w:rsidR="001C46BE" w:rsidRDefault="001C46BE"/>
        </w:tc>
        <w:tc>
          <w:tcPr>
            <w:tcW w:w="236" w:type="dxa"/>
            <w:shd w:val="clear" w:color="auto" w:fill="auto"/>
          </w:tcPr>
          <w:p w:rsidR="001C46BE" w:rsidRDefault="001C46BE"/>
        </w:tc>
        <w:tc>
          <w:tcPr>
            <w:tcW w:w="864" w:type="dxa"/>
            <w:tcBorders>
              <w:bottom w:val="single" w:sz="4" w:space="0" w:color="2E74B5"/>
            </w:tcBorders>
            <w:shd w:val="clear" w:color="auto" w:fill="auto"/>
          </w:tcPr>
          <w:p w:rsidR="001C46BE" w:rsidRDefault="001C46BE"/>
        </w:tc>
      </w:tr>
    </w:tbl>
    <w:p w:rsidR="0051280D" w:rsidRDefault="0051280D" w:rsidP="00F07B3D">
      <w:pPr>
        <w:ind w:firstLine="708"/>
        <w:jc w:val="both"/>
        <w:rPr>
          <w:b/>
        </w:rPr>
      </w:pPr>
    </w:p>
    <w:p w:rsidR="006F2384" w:rsidRDefault="006F2384" w:rsidP="00F07B3D">
      <w:pPr>
        <w:ind w:firstLine="708"/>
        <w:jc w:val="both"/>
        <w:rPr>
          <w:b/>
        </w:rPr>
      </w:pPr>
    </w:p>
    <w:p w:rsidR="0051280D" w:rsidRPr="003C0CBC" w:rsidRDefault="003C0CBC" w:rsidP="00F07B3D">
      <w:pPr>
        <w:ind w:firstLine="708"/>
        <w:jc w:val="both"/>
        <w:rPr>
          <w:b/>
          <w:u w:val="single"/>
        </w:rPr>
      </w:pPr>
      <w:r>
        <w:rPr>
          <w:b/>
        </w:rPr>
        <w:tab/>
      </w:r>
      <w:r>
        <w:rPr>
          <w:b/>
        </w:rPr>
        <w:tab/>
      </w:r>
      <w:r w:rsidRPr="003C0CBC">
        <w:rPr>
          <w:b/>
          <w:u w:val="single"/>
        </w:rPr>
        <w:t>5/2/2 Répartition des heures de travail</w:t>
      </w:r>
    </w:p>
    <w:p w:rsidR="003C0CBC" w:rsidRDefault="003C0CBC" w:rsidP="00F07B3D">
      <w:pPr>
        <w:ind w:firstLine="708"/>
        <w:jc w:val="both"/>
        <w:rPr>
          <w:b/>
        </w:rPr>
      </w:pPr>
    </w:p>
    <w:p w:rsidR="0051280D" w:rsidRPr="001C46BE" w:rsidRDefault="007B2EA7" w:rsidP="00F07B3D">
      <w:pPr>
        <w:ind w:firstLine="708"/>
        <w:jc w:val="both"/>
      </w:pPr>
      <w:r>
        <w:t>!</w:t>
      </w:r>
      <w:r w:rsidR="001C46BE">
        <w:t xml:space="preserve"> </w:t>
      </w:r>
      <w:r w:rsidR="001C46BE" w:rsidRPr="001C46BE">
        <w:t>En ce qui concerne la répartition proprement dite des heures de travail du personnel encadrant</w:t>
      </w:r>
      <w:r w:rsidR="001C46BE">
        <w:t> </w:t>
      </w:r>
      <w:r w:rsidR="009F59AF">
        <w:t>!</w:t>
      </w:r>
    </w:p>
    <w:p w:rsidR="0051280D" w:rsidRDefault="0051280D" w:rsidP="00F07B3D">
      <w:pPr>
        <w:ind w:firstLine="708"/>
        <w:jc w:val="both"/>
        <w:rPr>
          <w:b/>
        </w:rPr>
      </w:pPr>
    </w:p>
    <w:p w:rsidR="00EA3E2F" w:rsidRDefault="00EA3E2F" w:rsidP="00F07B3D">
      <w:pPr>
        <w:ind w:firstLine="708"/>
        <w:jc w:val="both"/>
        <w:rPr>
          <w:b/>
        </w:rPr>
      </w:pPr>
    </w:p>
    <w:p w:rsidR="0051280D" w:rsidRDefault="00EA3E2F" w:rsidP="00F07B3D">
      <w:pPr>
        <w:ind w:firstLine="708"/>
        <w:jc w:val="both"/>
        <w:rPr>
          <w:b/>
        </w:rPr>
      </w:pPr>
      <w:r>
        <w:rPr>
          <w:b/>
        </w:rPr>
        <w:t>Semaine 1</w:t>
      </w:r>
    </w:p>
    <w:p w:rsidR="0051280D" w:rsidRDefault="001C46BE" w:rsidP="00F07B3D">
      <w:pPr>
        <w:ind w:firstLine="708"/>
        <w:jc w:val="both"/>
        <w:rPr>
          <w:b/>
        </w:rPr>
      </w:pPr>
      <w:r>
        <w:rPr>
          <w:b/>
        </w:rPr>
        <w:tab/>
      </w:r>
      <w:r>
        <w:rPr>
          <w:b/>
        </w:rPr>
        <w:tab/>
      </w:r>
      <w:r w:rsidR="00EA3E2F">
        <w:rPr>
          <w:b/>
        </w:rPr>
        <w:t>Educateur Gradué</w:t>
      </w:r>
      <w:r w:rsidR="00EA3E2F">
        <w:rPr>
          <w:b/>
        </w:rPr>
        <w:tab/>
        <w:t xml:space="preserve">     </w:t>
      </w:r>
      <w:r>
        <w:rPr>
          <w:b/>
        </w:rPr>
        <w:t>Educateur diplômé 1</w:t>
      </w:r>
      <w:r>
        <w:rPr>
          <w:b/>
        </w:rPr>
        <w:tab/>
      </w:r>
      <w:r>
        <w:rPr>
          <w:b/>
        </w:rPr>
        <w:tab/>
        <w:t>Educateur diplômé 2</w:t>
      </w:r>
    </w:p>
    <w:p w:rsidR="0051280D" w:rsidRDefault="0051280D" w:rsidP="00F07B3D">
      <w:pPr>
        <w:ind w:firstLine="708"/>
        <w:jc w:val="both"/>
        <w:rPr>
          <w:b/>
        </w:rPr>
      </w:pPr>
    </w:p>
    <w:p w:rsidR="0051280D" w:rsidRDefault="0051280D" w:rsidP="00F07B3D">
      <w:pPr>
        <w:ind w:firstLine="708"/>
        <w:jc w:val="both"/>
        <w:rPr>
          <w:b/>
        </w:rPr>
      </w:pPr>
    </w:p>
    <w:p w:rsidR="0051280D" w:rsidRPr="007B2EA7" w:rsidRDefault="00EA3E2F" w:rsidP="00F07B3D">
      <w:pPr>
        <w:ind w:firstLine="708"/>
        <w:jc w:val="both"/>
        <w:rPr>
          <w:lang w:val="en-US"/>
        </w:rPr>
      </w:pPr>
      <w:r w:rsidRPr="007B2EA7">
        <w:rPr>
          <w:b/>
          <w:lang w:val="en-US"/>
        </w:rPr>
        <w:t>Lundi</w:t>
      </w:r>
      <w:r w:rsidRPr="007B2EA7">
        <w:rPr>
          <w:b/>
          <w:lang w:val="en-US"/>
        </w:rPr>
        <w:tab/>
      </w:r>
      <w:r w:rsidRPr="007B2EA7">
        <w:rPr>
          <w:b/>
          <w:lang w:val="en-US"/>
        </w:rPr>
        <w:tab/>
      </w:r>
      <w:r w:rsidR="009F59AF" w:rsidRPr="007B2EA7">
        <w:rPr>
          <w:lang w:val="en-US"/>
        </w:rPr>
        <w:t>9</w:t>
      </w:r>
      <w:r w:rsidR="004D5DF1">
        <w:rPr>
          <w:lang w:val="en-US"/>
        </w:rPr>
        <w:t>h/17</w:t>
      </w:r>
      <w:r w:rsidRPr="007B2EA7">
        <w:rPr>
          <w:lang w:val="en-US"/>
        </w:rPr>
        <w:t>h</w:t>
      </w:r>
      <w:r w:rsidRPr="007B2EA7">
        <w:rPr>
          <w:lang w:val="en-US"/>
        </w:rPr>
        <w:tab/>
      </w:r>
      <w:r w:rsidRPr="007B2EA7">
        <w:rPr>
          <w:lang w:val="en-US"/>
        </w:rPr>
        <w:tab/>
      </w:r>
      <w:r w:rsidRPr="007B2EA7">
        <w:rPr>
          <w:lang w:val="en-US"/>
        </w:rPr>
        <w:tab/>
      </w:r>
      <w:r w:rsidRPr="007B2EA7">
        <w:rPr>
          <w:lang w:val="en-US"/>
        </w:rPr>
        <w:tab/>
      </w:r>
      <w:r w:rsidR="007B2EA7">
        <w:rPr>
          <w:lang w:val="en-US"/>
        </w:rPr>
        <w:t>9h30/18</w:t>
      </w:r>
      <w:r w:rsidRPr="007B2EA7">
        <w:rPr>
          <w:lang w:val="en-US"/>
        </w:rPr>
        <w:tab/>
      </w:r>
      <w:r w:rsidRPr="007B2EA7">
        <w:rPr>
          <w:lang w:val="en-US"/>
        </w:rPr>
        <w:tab/>
      </w:r>
      <w:r w:rsidRPr="007B2EA7">
        <w:rPr>
          <w:lang w:val="en-US"/>
        </w:rPr>
        <w:tab/>
      </w:r>
      <w:r w:rsidRPr="007B2EA7">
        <w:rPr>
          <w:lang w:val="en-US"/>
        </w:rPr>
        <w:tab/>
      </w:r>
      <w:r w:rsidRPr="007B2EA7">
        <w:rPr>
          <w:lang w:val="en-US"/>
        </w:rPr>
        <w:tab/>
      </w:r>
      <w:r w:rsidRPr="007B2EA7">
        <w:rPr>
          <w:lang w:val="en-US"/>
        </w:rPr>
        <w:tab/>
      </w:r>
      <w:r w:rsidRPr="007B2EA7">
        <w:rPr>
          <w:b/>
          <w:lang w:val="en-US"/>
        </w:rPr>
        <w:t>Mardi</w:t>
      </w:r>
      <w:r w:rsidRPr="007B2EA7">
        <w:rPr>
          <w:lang w:val="en-US"/>
        </w:rPr>
        <w:tab/>
      </w:r>
      <w:r w:rsidR="004D5DF1">
        <w:rPr>
          <w:lang w:val="en-US"/>
        </w:rPr>
        <w:tab/>
        <w:t>9h/17</w:t>
      </w:r>
      <w:r w:rsidR="007B2EA7">
        <w:rPr>
          <w:lang w:val="en-US"/>
        </w:rPr>
        <w:t>h</w:t>
      </w:r>
      <w:r w:rsidR="007B2EA7">
        <w:rPr>
          <w:lang w:val="en-US"/>
        </w:rPr>
        <w:tab/>
      </w:r>
      <w:r w:rsidR="007B2EA7">
        <w:rPr>
          <w:lang w:val="en-US"/>
        </w:rPr>
        <w:tab/>
      </w:r>
      <w:r w:rsidR="007B2EA7">
        <w:rPr>
          <w:lang w:val="en-US"/>
        </w:rPr>
        <w:tab/>
      </w:r>
      <w:r w:rsidR="007B2EA7">
        <w:rPr>
          <w:lang w:val="en-US"/>
        </w:rPr>
        <w:tab/>
        <w:t>11h/19h                              10h/18h</w:t>
      </w:r>
    </w:p>
    <w:p w:rsidR="0051280D" w:rsidRPr="006D157B" w:rsidRDefault="00EA3E2F" w:rsidP="00F07B3D">
      <w:pPr>
        <w:ind w:firstLine="708"/>
        <w:jc w:val="both"/>
        <w:rPr>
          <w:lang w:val="en-US"/>
        </w:rPr>
      </w:pPr>
      <w:r w:rsidRPr="00EA3E2F">
        <w:rPr>
          <w:b/>
          <w:lang w:val="en-US"/>
        </w:rPr>
        <w:t>Mercredi</w:t>
      </w:r>
      <w:r w:rsidRPr="00EA3E2F">
        <w:rPr>
          <w:b/>
          <w:lang w:val="en-US"/>
        </w:rPr>
        <w:tab/>
      </w:r>
      <w:r w:rsidR="009F59AF">
        <w:rPr>
          <w:lang w:val="en-US"/>
        </w:rPr>
        <w:t>9</w:t>
      </w:r>
      <w:r w:rsidR="004D5DF1">
        <w:rPr>
          <w:lang w:val="en-US"/>
        </w:rPr>
        <w:t>h/18</w:t>
      </w:r>
      <w:r w:rsidRPr="006D157B">
        <w:rPr>
          <w:lang w:val="en-US"/>
        </w:rPr>
        <w:t>h</w:t>
      </w:r>
      <w:r w:rsidRPr="006D157B">
        <w:rPr>
          <w:lang w:val="en-US"/>
        </w:rPr>
        <w:tab/>
      </w:r>
      <w:r w:rsidRPr="006D157B">
        <w:rPr>
          <w:lang w:val="en-US"/>
        </w:rPr>
        <w:tab/>
      </w:r>
      <w:r w:rsidRPr="006D157B">
        <w:rPr>
          <w:lang w:val="en-US"/>
        </w:rPr>
        <w:tab/>
      </w:r>
      <w:r w:rsidRPr="006D157B">
        <w:rPr>
          <w:lang w:val="en-US"/>
        </w:rPr>
        <w:tab/>
        <w:t>11h/19h</w:t>
      </w:r>
      <w:r w:rsidRPr="006D157B">
        <w:rPr>
          <w:lang w:val="en-US"/>
        </w:rPr>
        <w:tab/>
      </w:r>
      <w:r w:rsidRPr="006D157B">
        <w:rPr>
          <w:lang w:val="en-US"/>
        </w:rPr>
        <w:tab/>
      </w:r>
      <w:r w:rsidRPr="006D157B">
        <w:rPr>
          <w:lang w:val="en-US"/>
        </w:rPr>
        <w:tab/>
      </w:r>
      <w:r w:rsidR="007B2EA7">
        <w:rPr>
          <w:lang w:val="en-US"/>
        </w:rPr>
        <w:t>11h/19h</w:t>
      </w:r>
    </w:p>
    <w:p w:rsidR="0051280D" w:rsidRPr="006D157B" w:rsidRDefault="00EA3E2F" w:rsidP="00F07B3D">
      <w:pPr>
        <w:ind w:firstLine="708"/>
        <w:jc w:val="both"/>
        <w:rPr>
          <w:lang w:val="en-US"/>
        </w:rPr>
      </w:pPr>
      <w:r w:rsidRPr="006D157B">
        <w:rPr>
          <w:b/>
          <w:lang w:val="en-US"/>
        </w:rPr>
        <w:t>Jeudi</w:t>
      </w:r>
      <w:r w:rsidRPr="006D157B">
        <w:rPr>
          <w:b/>
          <w:lang w:val="en-US"/>
        </w:rPr>
        <w:tab/>
      </w:r>
      <w:r w:rsidRPr="006D157B">
        <w:rPr>
          <w:lang w:val="en-US"/>
        </w:rPr>
        <w:tab/>
      </w:r>
      <w:r w:rsidR="004D5DF1">
        <w:rPr>
          <w:lang w:val="en-US"/>
        </w:rPr>
        <w:t>9h/18</w:t>
      </w:r>
      <w:r w:rsidRPr="006D157B">
        <w:rPr>
          <w:lang w:val="en-US"/>
        </w:rPr>
        <w:t>h</w:t>
      </w:r>
      <w:r w:rsidRPr="006D157B">
        <w:rPr>
          <w:lang w:val="en-US"/>
        </w:rPr>
        <w:tab/>
      </w:r>
      <w:r w:rsidRPr="006D157B">
        <w:rPr>
          <w:lang w:val="en-US"/>
        </w:rPr>
        <w:tab/>
      </w:r>
      <w:r w:rsidRPr="006D157B">
        <w:rPr>
          <w:lang w:val="en-US"/>
        </w:rPr>
        <w:tab/>
      </w:r>
      <w:r w:rsidRPr="006D157B">
        <w:rPr>
          <w:lang w:val="en-US"/>
        </w:rPr>
        <w:tab/>
      </w:r>
      <w:r w:rsidR="007B2EA7">
        <w:rPr>
          <w:lang w:val="en-US"/>
        </w:rPr>
        <w:t>11h/19</w:t>
      </w:r>
      <w:r w:rsidRPr="006D157B">
        <w:rPr>
          <w:lang w:val="en-US"/>
        </w:rPr>
        <w:t>h</w:t>
      </w:r>
      <w:r w:rsidRPr="006D157B">
        <w:rPr>
          <w:lang w:val="en-US"/>
        </w:rPr>
        <w:tab/>
      </w:r>
      <w:r w:rsidRPr="006D157B">
        <w:rPr>
          <w:lang w:val="en-US"/>
        </w:rPr>
        <w:tab/>
      </w:r>
      <w:r w:rsidRPr="006D157B">
        <w:rPr>
          <w:lang w:val="en-US"/>
        </w:rPr>
        <w:tab/>
      </w:r>
      <w:r w:rsidR="007B2EA7">
        <w:rPr>
          <w:lang w:val="en-US"/>
        </w:rPr>
        <w:t>11h/19h</w:t>
      </w:r>
    </w:p>
    <w:p w:rsidR="0051280D" w:rsidRPr="007B2EA7" w:rsidRDefault="00EA3E2F" w:rsidP="00F07B3D">
      <w:pPr>
        <w:ind w:firstLine="708"/>
        <w:jc w:val="both"/>
        <w:rPr>
          <w:lang w:val="en-US"/>
        </w:rPr>
      </w:pPr>
      <w:r w:rsidRPr="007B2EA7">
        <w:rPr>
          <w:b/>
          <w:lang w:val="en-US"/>
        </w:rPr>
        <w:t>Vendredi</w:t>
      </w:r>
      <w:r w:rsidR="009F59AF" w:rsidRPr="007B2EA7">
        <w:rPr>
          <w:lang w:val="en-US"/>
        </w:rPr>
        <w:tab/>
        <w:t>9</w:t>
      </w:r>
      <w:r w:rsidR="004D5DF1">
        <w:rPr>
          <w:lang w:val="en-US"/>
        </w:rPr>
        <w:t>h/18</w:t>
      </w:r>
      <w:r w:rsidRPr="007B2EA7">
        <w:rPr>
          <w:lang w:val="en-US"/>
        </w:rPr>
        <w:t>h</w:t>
      </w:r>
      <w:r w:rsidRPr="007B2EA7">
        <w:rPr>
          <w:lang w:val="en-US"/>
        </w:rPr>
        <w:tab/>
      </w:r>
      <w:r w:rsidRPr="007B2EA7">
        <w:rPr>
          <w:lang w:val="en-US"/>
        </w:rPr>
        <w:tab/>
      </w:r>
      <w:r w:rsidRPr="007B2EA7">
        <w:rPr>
          <w:lang w:val="en-US"/>
        </w:rPr>
        <w:tab/>
      </w:r>
      <w:r w:rsidRPr="007B2EA7">
        <w:rPr>
          <w:lang w:val="en-US"/>
        </w:rPr>
        <w:tab/>
      </w:r>
      <w:r w:rsidR="00764C29">
        <w:rPr>
          <w:lang w:val="en-US"/>
        </w:rPr>
        <w:t>13h/21</w:t>
      </w:r>
      <w:r w:rsidRPr="007B2EA7">
        <w:rPr>
          <w:lang w:val="en-US"/>
        </w:rPr>
        <w:t>h</w:t>
      </w:r>
      <w:r w:rsidRPr="007B2EA7">
        <w:rPr>
          <w:lang w:val="en-US"/>
        </w:rPr>
        <w:tab/>
      </w:r>
      <w:r w:rsidRPr="007B2EA7">
        <w:rPr>
          <w:lang w:val="en-US"/>
        </w:rPr>
        <w:tab/>
      </w:r>
      <w:r w:rsidRPr="007B2EA7">
        <w:rPr>
          <w:lang w:val="en-US"/>
        </w:rPr>
        <w:tab/>
      </w:r>
      <w:r w:rsidR="007B2EA7" w:rsidRPr="007B2EA7">
        <w:rPr>
          <w:lang w:val="en-US"/>
        </w:rPr>
        <w:t>12h/20h</w:t>
      </w:r>
    </w:p>
    <w:p w:rsidR="0051280D" w:rsidRPr="006D157B" w:rsidRDefault="00EA3E2F" w:rsidP="00F07B3D">
      <w:pPr>
        <w:ind w:firstLine="708"/>
        <w:jc w:val="both"/>
        <w:rPr>
          <w:lang w:val="en-US"/>
        </w:rPr>
      </w:pPr>
      <w:r w:rsidRPr="006D157B">
        <w:rPr>
          <w:b/>
          <w:lang w:val="en-US"/>
        </w:rPr>
        <w:t>Samedi</w:t>
      </w:r>
      <w:r w:rsidRPr="006D157B">
        <w:rPr>
          <w:lang w:val="en-US"/>
        </w:rPr>
        <w:tab/>
      </w:r>
      <w:r w:rsidRPr="006D157B">
        <w:rPr>
          <w:lang w:val="en-US"/>
        </w:rPr>
        <w:tab/>
      </w:r>
      <w:r w:rsidRPr="006D157B">
        <w:rPr>
          <w:lang w:val="en-US"/>
        </w:rPr>
        <w:tab/>
      </w:r>
      <w:r w:rsidRPr="006D157B">
        <w:rPr>
          <w:lang w:val="en-US"/>
        </w:rPr>
        <w:tab/>
      </w:r>
      <w:r w:rsidRPr="006D157B">
        <w:rPr>
          <w:lang w:val="en-US"/>
        </w:rPr>
        <w:tab/>
      </w:r>
      <w:r w:rsidRPr="006D157B">
        <w:rPr>
          <w:lang w:val="en-US"/>
        </w:rPr>
        <w:tab/>
      </w:r>
      <w:r w:rsidR="007B2EA7">
        <w:rPr>
          <w:lang w:val="en-US"/>
        </w:rPr>
        <w:t>12h/18h</w:t>
      </w:r>
      <w:r w:rsidRPr="006D157B">
        <w:rPr>
          <w:lang w:val="en-US"/>
        </w:rPr>
        <w:tab/>
      </w:r>
      <w:r w:rsidRPr="006D157B">
        <w:rPr>
          <w:lang w:val="en-US"/>
        </w:rPr>
        <w:tab/>
      </w:r>
      <w:r w:rsidRPr="006D157B">
        <w:rPr>
          <w:lang w:val="en-US"/>
        </w:rPr>
        <w:tab/>
      </w:r>
    </w:p>
    <w:p w:rsidR="0051280D" w:rsidRPr="00436D2C" w:rsidRDefault="006D157B" w:rsidP="00F07B3D">
      <w:pPr>
        <w:ind w:firstLine="708"/>
        <w:jc w:val="both"/>
        <w:rPr>
          <w:lang w:val="fr-LU"/>
        </w:rPr>
      </w:pPr>
      <w:r w:rsidRPr="00436D2C">
        <w:rPr>
          <w:b/>
          <w:lang w:val="fr-LU"/>
        </w:rPr>
        <w:t>Dimanche</w:t>
      </w:r>
      <w:r w:rsidRPr="00436D2C">
        <w:rPr>
          <w:lang w:val="fr-LU"/>
        </w:rPr>
        <w:tab/>
        <w:t>Fermé</w:t>
      </w:r>
    </w:p>
    <w:p w:rsidR="009A2EED" w:rsidRDefault="009A2EED" w:rsidP="00F07B3D">
      <w:pPr>
        <w:ind w:firstLine="708"/>
        <w:jc w:val="both"/>
        <w:rPr>
          <w:lang w:val="fr-LU"/>
        </w:rPr>
      </w:pPr>
    </w:p>
    <w:p w:rsidR="006F2384" w:rsidRPr="00436D2C" w:rsidRDefault="006F2384" w:rsidP="00F07B3D">
      <w:pPr>
        <w:ind w:firstLine="708"/>
        <w:jc w:val="both"/>
        <w:rPr>
          <w:lang w:val="fr-LU"/>
        </w:rPr>
      </w:pPr>
    </w:p>
    <w:p w:rsidR="0051280D" w:rsidRPr="00436D2C" w:rsidRDefault="006D157B" w:rsidP="00F07B3D">
      <w:pPr>
        <w:ind w:firstLine="708"/>
        <w:jc w:val="both"/>
        <w:rPr>
          <w:b/>
          <w:lang w:val="fr-LU"/>
        </w:rPr>
      </w:pPr>
      <w:r w:rsidRPr="00436D2C">
        <w:rPr>
          <w:b/>
          <w:lang w:val="fr-LU"/>
        </w:rPr>
        <w:t>Semaine 2</w:t>
      </w:r>
    </w:p>
    <w:p w:rsidR="006D157B" w:rsidRPr="006D157B" w:rsidRDefault="006D157B" w:rsidP="00F07B3D">
      <w:pPr>
        <w:ind w:firstLine="708"/>
        <w:jc w:val="both"/>
        <w:rPr>
          <w:b/>
          <w:lang w:val="fr-LU"/>
        </w:rPr>
      </w:pPr>
      <w:r w:rsidRPr="00436D2C">
        <w:rPr>
          <w:b/>
          <w:lang w:val="fr-LU"/>
        </w:rPr>
        <w:tab/>
      </w:r>
      <w:r w:rsidRPr="00436D2C">
        <w:rPr>
          <w:b/>
          <w:lang w:val="fr-LU"/>
        </w:rPr>
        <w:tab/>
      </w:r>
      <w:r w:rsidRPr="006D157B">
        <w:rPr>
          <w:b/>
          <w:lang w:val="fr-LU"/>
        </w:rPr>
        <w:t>Educateur Gradué</w:t>
      </w:r>
      <w:r w:rsidRPr="006D157B">
        <w:rPr>
          <w:b/>
          <w:lang w:val="fr-LU"/>
        </w:rPr>
        <w:tab/>
        <w:t xml:space="preserve">     Educateur diplômé 1</w:t>
      </w:r>
      <w:r w:rsidRPr="006D157B">
        <w:rPr>
          <w:b/>
          <w:lang w:val="fr-LU"/>
        </w:rPr>
        <w:tab/>
      </w:r>
      <w:r w:rsidRPr="006D157B">
        <w:rPr>
          <w:b/>
          <w:lang w:val="fr-LU"/>
        </w:rPr>
        <w:tab/>
        <w:t>Educateur dipl</w:t>
      </w:r>
      <w:r>
        <w:rPr>
          <w:b/>
          <w:lang w:val="fr-LU"/>
        </w:rPr>
        <w:t>ômé 2</w:t>
      </w:r>
    </w:p>
    <w:p w:rsidR="0051280D" w:rsidRPr="006D157B" w:rsidRDefault="0051280D" w:rsidP="00F07B3D">
      <w:pPr>
        <w:ind w:firstLine="708"/>
        <w:jc w:val="both"/>
        <w:rPr>
          <w:b/>
          <w:lang w:val="fr-LU"/>
        </w:rPr>
      </w:pPr>
    </w:p>
    <w:p w:rsidR="0051280D" w:rsidRPr="007C677D" w:rsidRDefault="006D157B" w:rsidP="00F07B3D">
      <w:pPr>
        <w:ind w:firstLine="708"/>
        <w:jc w:val="both"/>
        <w:rPr>
          <w:lang w:val="fr-LU"/>
        </w:rPr>
      </w:pPr>
      <w:r w:rsidRPr="007C677D">
        <w:rPr>
          <w:b/>
          <w:lang w:val="fr-LU"/>
        </w:rPr>
        <w:t>Lundi</w:t>
      </w:r>
      <w:r w:rsidRPr="007C677D">
        <w:rPr>
          <w:b/>
          <w:lang w:val="fr-LU"/>
        </w:rPr>
        <w:tab/>
      </w:r>
      <w:r w:rsidRPr="007C677D">
        <w:rPr>
          <w:b/>
          <w:lang w:val="fr-LU"/>
        </w:rPr>
        <w:tab/>
      </w:r>
      <w:r w:rsidR="007B2EA7" w:rsidRPr="007C677D">
        <w:rPr>
          <w:lang w:val="fr-LU"/>
        </w:rPr>
        <w:t>9h/17h</w:t>
      </w:r>
      <w:r w:rsidRPr="007C677D">
        <w:rPr>
          <w:b/>
          <w:lang w:val="fr-LU"/>
        </w:rPr>
        <w:tab/>
      </w:r>
      <w:r w:rsidRPr="007C677D">
        <w:rPr>
          <w:lang w:val="fr-LU"/>
        </w:rPr>
        <w:tab/>
      </w:r>
      <w:r w:rsidRPr="007C677D">
        <w:rPr>
          <w:lang w:val="fr-LU"/>
        </w:rPr>
        <w:tab/>
      </w:r>
      <w:r w:rsidRPr="007C677D">
        <w:rPr>
          <w:lang w:val="fr-LU"/>
        </w:rPr>
        <w:tab/>
      </w:r>
      <w:r w:rsidRPr="007C677D">
        <w:rPr>
          <w:lang w:val="fr-LU"/>
        </w:rPr>
        <w:tab/>
      </w:r>
      <w:r w:rsidRPr="007C677D">
        <w:rPr>
          <w:lang w:val="fr-LU"/>
        </w:rPr>
        <w:tab/>
      </w:r>
      <w:r w:rsidR="004D5DF1" w:rsidRPr="007C677D">
        <w:rPr>
          <w:lang w:val="fr-LU"/>
        </w:rPr>
        <w:t xml:space="preserve">              9h30/18h</w:t>
      </w:r>
    </w:p>
    <w:p w:rsidR="006D157B" w:rsidRPr="007C677D" w:rsidRDefault="006D157B" w:rsidP="00F07B3D">
      <w:pPr>
        <w:ind w:firstLine="708"/>
        <w:jc w:val="both"/>
        <w:rPr>
          <w:lang w:val="fr-LU"/>
        </w:rPr>
      </w:pPr>
      <w:r w:rsidRPr="007C677D">
        <w:rPr>
          <w:b/>
          <w:lang w:val="fr-LU"/>
        </w:rPr>
        <w:t>Mardi</w:t>
      </w:r>
      <w:r w:rsidRPr="007C677D">
        <w:rPr>
          <w:b/>
          <w:lang w:val="fr-LU"/>
        </w:rPr>
        <w:tab/>
      </w:r>
      <w:r w:rsidR="007B2EA7" w:rsidRPr="007C677D">
        <w:rPr>
          <w:lang w:val="fr-LU"/>
        </w:rPr>
        <w:tab/>
        <w:t>9h/17h</w:t>
      </w:r>
      <w:r w:rsidR="007B2EA7" w:rsidRPr="007C677D">
        <w:rPr>
          <w:lang w:val="fr-LU"/>
        </w:rPr>
        <w:tab/>
      </w:r>
      <w:r w:rsidR="007B2EA7" w:rsidRPr="007C677D">
        <w:rPr>
          <w:lang w:val="fr-LU"/>
        </w:rPr>
        <w:tab/>
      </w:r>
      <w:r w:rsidR="007B2EA7" w:rsidRPr="007C677D">
        <w:rPr>
          <w:lang w:val="fr-LU"/>
        </w:rPr>
        <w:tab/>
      </w:r>
      <w:r w:rsidR="007B2EA7" w:rsidRPr="007C677D">
        <w:rPr>
          <w:lang w:val="fr-LU"/>
        </w:rPr>
        <w:tab/>
        <w:t>11h/19</w:t>
      </w:r>
      <w:r w:rsidRPr="007C677D">
        <w:rPr>
          <w:lang w:val="fr-LU"/>
        </w:rPr>
        <w:t>h</w:t>
      </w:r>
      <w:r w:rsidR="004D5DF1" w:rsidRPr="007C677D">
        <w:rPr>
          <w:lang w:val="fr-LU"/>
        </w:rPr>
        <w:t xml:space="preserve">                             10h/18h</w:t>
      </w:r>
    </w:p>
    <w:p w:rsidR="006D157B" w:rsidRPr="007B2EA7" w:rsidRDefault="006D157B" w:rsidP="00F07B3D">
      <w:pPr>
        <w:ind w:firstLine="708"/>
        <w:jc w:val="both"/>
        <w:rPr>
          <w:lang w:val="en-US"/>
        </w:rPr>
      </w:pPr>
      <w:r w:rsidRPr="007B2EA7">
        <w:rPr>
          <w:b/>
          <w:lang w:val="en-US"/>
        </w:rPr>
        <w:t>Mercredi</w:t>
      </w:r>
      <w:r w:rsidR="007B2EA7" w:rsidRPr="007B2EA7">
        <w:rPr>
          <w:lang w:val="en-US"/>
        </w:rPr>
        <w:tab/>
        <w:t>9</w:t>
      </w:r>
      <w:r w:rsidR="004D5DF1">
        <w:rPr>
          <w:lang w:val="en-US"/>
        </w:rPr>
        <w:t>h/18</w:t>
      </w:r>
      <w:r w:rsidRPr="007B2EA7">
        <w:rPr>
          <w:lang w:val="en-US"/>
        </w:rPr>
        <w:t>h</w:t>
      </w:r>
      <w:r w:rsidRPr="007B2EA7">
        <w:rPr>
          <w:lang w:val="en-US"/>
        </w:rPr>
        <w:tab/>
      </w:r>
      <w:r w:rsidRPr="007B2EA7">
        <w:rPr>
          <w:lang w:val="en-US"/>
        </w:rPr>
        <w:tab/>
      </w:r>
      <w:r w:rsidRPr="007B2EA7">
        <w:rPr>
          <w:lang w:val="en-US"/>
        </w:rPr>
        <w:tab/>
      </w:r>
      <w:r w:rsidRPr="007B2EA7">
        <w:rPr>
          <w:lang w:val="en-US"/>
        </w:rPr>
        <w:tab/>
      </w:r>
      <w:r w:rsidR="004D5DF1">
        <w:rPr>
          <w:lang w:val="en-US"/>
        </w:rPr>
        <w:t>11h/19h</w:t>
      </w:r>
      <w:r w:rsidRPr="007B2EA7">
        <w:rPr>
          <w:lang w:val="en-US"/>
        </w:rPr>
        <w:tab/>
      </w:r>
      <w:r w:rsidRPr="007B2EA7">
        <w:rPr>
          <w:lang w:val="en-US"/>
        </w:rPr>
        <w:tab/>
      </w:r>
      <w:r w:rsidRPr="007B2EA7">
        <w:rPr>
          <w:lang w:val="en-US"/>
        </w:rPr>
        <w:tab/>
      </w:r>
      <w:r w:rsidR="004D5DF1">
        <w:rPr>
          <w:lang w:val="en-US"/>
        </w:rPr>
        <w:t>11h/19h</w:t>
      </w:r>
    </w:p>
    <w:p w:rsidR="006D157B" w:rsidRPr="007B2EA7" w:rsidRDefault="006D157B" w:rsidP="00F07B3D">
      <w:pPr>
        <w:ind w:firstLine="708"/>
        <w:jc w:val="both"/>
        <w:rPr>
          <w:lang w:val="en-US"/>
        </w:rPr>
      </w:pPr>
      <w:r w:rsidRPr="007B2EA7">
        <w:rPr>
          <w:b/>
          <w:lang w:val="en-US"/>
        </w:rPr>
        <w:t>Jeudi</w:t>
      </w:r>
      <w:r w:rsidR="007B2EA7" w:rsidRPr="007B2EA7">
        <w:rPr>
          <w:lang w:val="en-US"/>
        </w:rPr>
        <w:tab/>
      </w:r>
      <w:r w:rsidR="007B2EA7" w:rsidRPr="007B2EA7">
        <w:rPr>
          <w:lang w:val="en-US"/>
        </w:rPr>
        <w:tab/>
      </w:r>
      <w:r w:rsidR="007B2EA7">
        <w:rPr>
          <w:lang w:val="en-US"/>
        </w:rPr>
        <w:t>9</w:t>
      </w:r>
      <w:r w:rsidR="004D5DF1">
        <w:rPr>
          <w:lang w:val="en-US"/>
        </w:rPr>
        <w:t>h/18h</w:t>
      </w:r>
      <w:r w:rsidR="004D5DF1">
        <w:rPr>
          <w:lang w:val="en-US"/>
        </w:rPr>
        <w:tab/>
      </w:r>
      <w:r w:rsidR="004D5DF1">
        <w:rPr>
          <w:lang w:val="en-US"/>
        </w:rPr>
        <w:tab/>
      </w:r>
      <w:r w:rsidR="004D5DF1">
        <w:rPr>
          <w:lang w:val="en-US"/>
        </w:rPr>
        <w:tab/>
      </w:r>
      <w:r w:rsidR="004D5DF1">
        <w:rPr>
          <w:lang w:val="en-US"/>
        </w:rPr>
        <w:tab/>
        <w:t xml:space="preserve">11h/19h  </w:t>
      </w:r>
      <w:r w:rsidRPr="007B2EA7">
        <w:rPr>
          <w:lang w:val="en-US"/>
        </w:rPr>
        <w:tab/>
      </w:r>
      <w:r w:rsidRPr="007B2EA7">
        <w:rPr>
          <w:lang w:val="en-US"/>
        </w:rPr>
        <w:tab/>
      </w:r>
      <w:r w:rsidR="004D5DF1">
        <w:rPr>
          <w:lang w:val="en-US"/>
        </w:rPr>
        <w:t>11h/19h</w:t>
      </w:r>
    </w:p>
    <w:p w:rsidR="006D157B" w:rsidRPr="004D5DF1" w:rsidRDefault="006D157B" w:rsidP="00F07B3D">
      <w:pPr>
        <w:ind w:firstLine="708"/>
        <w:jc w:val="both"/>
        <w:rPr>
          <w:lang w:val="en-US"/>
        </w:rPr>
      </w:pPr>
      <w:r w:rsidRPr="004D5DF1">
        <w:rPr>
          <w:b/>
          <w:lang w:val="en-US"/>
        </w:rPr>
        <w:t>Vendredi</w:t>
      </w:r>
      <w:r w:rsidR="009F59AF" w:rsidRPr="004D5DF1">
        <w:rPr>
          <w:lang w:val="en-US"/>
        </w:rPr>
        <w:tab/>
      </w:r>
      <w:r w:rsidR="007B2EA7" w:rsidRPr="004D5DF1">
        <w:rPr>
          <w:lang w:val="en-US"/>
        </w:rPr>
        <w:t>9</w:t>
      </w:r>
      <w:r w:rsidR="004D5DF1">
        <w:rPr>
          <w:lang w:val="en-US"/>
        </w:rPr>
        <w:t>h/18</w:t>
      </w:r>
      <w:r w:rsidR="004D5DF1" w:rsidRPr="004D5DF1">
        <w:rPr>
          <w:lang w:val="en-US"/>
        </w:rPr>
        <w:t>h</w:t>
      </w:r>
      <w:r w:rsidR="004D5DF1" w:rsidRPr="004D5DF1">
        <w:rPr>
          <w:lang w:val="en-US"/>
        </w:rPr>
        <w:tab/>
      </w:r>
      <w:r w:rsidR="004D5DF1" w:rsidRPr="004D5DF1">
        <w:rPr>
          <w:lang w:val="en-US"/>
        </w:rPr>
        <w:tab/>
      </w:r>
      <w:r w:rsidR="004D5DF1" w:rsidRPr="004D5DF1">
        <w:rPr>
          <w:lang w:val="en-US"/>
        </w:rPr>
        <w:tab/>
      </w:r>
      <w:r w:rsidR="004D5DF1" w:rsidRPr="004D5DF1">
        <w:rPr>
          <w:lang w:val="en-US"/>
        </w:rPr>
        <w:tab/>
        <w:t>12h/20</w:t>
      </w:r>
      <w:r w:rsidRPr="004D5DF1">
        <w:rPr>
          <w:lang w:val="en-US"/>
        </w:rPr>
        <w:t>h</w:t>
      </w:r>
      <w:r w:rsidRPr="004D5DF1">
        <w:rPr>
          <w:lang w:val="en-US"/>
        </w:rPr>
        <w:tab/>
      </w:r>
      <w:r w:rsidRPr="004D5DF1">
        <w:rPr>
          <w:lang w:val="en-US"/>
        </w:rPr>
        <w:tab/>
      </w:r>
      <w:r w:rsidRPr="004D5DF1">
        <w:rPr>
          <w:lang w:val="en-US"/>
        </w:rPr>
        <w:tab/>
      </w:r>
      <w:r w:rsidR="00764C29">
        <w:rPr>
          <w:lang w:val="en-US"/>
        </w:rPr>
        <w:t>13h/21</w:t>
      </w:r>
      <w:r w:rsidR="004D5DF1" w:rsidRPr="004D5DF1">
        <w:rPr>
          <w:lang w:val="en-US"/>
        </w:rPr>
        <w:t>h</w:t>
      </w:r>
    </w:p>
    <w:p w:rsidR="006D157B" w:rsidRPr="004D5DF1" w:rsidRDefault="006D157B" w:rsidP="00F07B3D">
      <w:pPr>
        <w:ind w:firstLine="708"/>
        <w:jc w:val="both"/>
        <w:rPr>
          <w:lang w:val="en-US"/>
        </w:rPr>
      </w:pPr>
      <w:r w:rsidRPr="004D5DF1">
        <w:rPr>
          <w:b/>
          <w:lang w:val="en-US"/>
        </w:rPr>
        <w:t>Samedi</w:t>
      </w:r>
      <w:r w:rsidR="009F59AF" w:rsidRPr="004D5DF1">
        <w:rPr>
          <w:lang w:val="en-US"/>
        </w:rPr>
        <w:tab/>
      </w:r>
      <w:r w:rsidR="009F59AF" w:rsidRPr="004D5DF1">
        <w:rPr>
          <w:lang w:val="en-US"/>
        </w:rPr>
        <w:tab/>
      </w:r>
      <w:r w:rsidRPr="004D5DF1">
        <w:rPr>
          <w:lang w:val="en-US"/>
        </w:rPr>
        <w:tab/>
      </w:r>
      <w:r w:rsidRPr="004D5DF1">
        <w:rPr>
          <w:lang w:val="en-US"/>
        </w:rPr>
        <w:tab/>
      </w:r>
      <w:r w:rsidRPr="004D5DF1">
        <w:rPr>
          <w:lang w:val="en-US"/>
        </w:rPr>
        <w:tab/>
      </w:r>
      <w:r w:rsidRPr="004D5DF1">
        <w:rPr>
          <w:lang w:val="en-US"/>
        </w:rPr>
        <w:tab/>
      </w:r>
      <w:r w:rsidRPr="004D5DF1">
        <w:rPr>
          <w:lang w:val="en-US"/>
        </w:rPr>
        <w:tab/>
      </w:r>
      <w:r w:rsidRPr="004D5DF1">
        <w:rPr>
          <w:lang w:val="en-US"/>
        </w:rPr>
        <w:tab/>
      </w:r>
      <w:r w:rsidRPr="004D5DF1">
        <w:rPr>
          <w:lang w:val="en-US"/>
        </w:rPr>
        <w:tab/>
      </w:r>
      <w:r w:rsidR="004D5DF1" w:rsidRPr="004D5DF1">
        <w:rPr>
          <w:lang w:val="en-US"/>
        </w:rPr>
        <w:t>12h/18h</w:t>
      </w:r>
    </w:p>
    <w:p w:rsidR="00A93C6B" w:rsidRPr="00AD35BF" w:rsidRDefault="006D157B" w:rsidP="00F07B3D">
      <w:pPr>
        <w:ind w:firstLine="708"/>
        <w:jc w:val="both"/>
        <w:rPr>
          <w:lang w:val="fr-LU"/>
        </w:rPr>
      </w:pPr>
      <w:r w:rsidRPr="006D157B">
        <w:rPr>
          <w:b/>
          <w:lang w:val="fr-LU"/>
        </w:rPr>
        <w:t>Dimanche</w:t>
      </w:r>
      <w:r>
        <w:rPr>
          <w:lang w:val="fr-LU"/>
        </w:rPr>
        <w:tab/>
        <w:t>Fermé</w:t>
      </w:r>
    </w:p>
    <w:p w:rsidR="00AD35BF" w:rsidRDefault="003C0CBC" w:rsidP="00F07B3D">
      <w:pPr>
        <w:ind w:firstLine="708"/>
        <w:jc w:val="both"/>
        <w:rPr>
          <w:b/>
          <w:lang w:val="fr-LU"/>
        </w:rPr>
      </w:pPr>
      <w:r>
        <w:rPr>
          <w:b/>
          <w:lang w:val="fr-LU"/>
        </w:rPr>
        <w:tab/>
      </w:r>
    </w:p>
    <w:p w:rsidR="00F9207C" w:rsidRDefault="00AD35BF" w:rsidP="00F07B3D">
      <w:pPr>
        <w:ind w:firstLine="708"/>
        <w:jc w:val="both"/>
        <w:rPr>
          <w:b/>
          <w:lang w:val="fr-LU"/>
        </w:rPr>
      </w:pPr>
      <w:r>
        <w:rPr>
          <w:b/>
          <w:lang w:val="fr-LU"/>
        </w:rPr>
        <w:tab/>
      </w:r>
    </w:p>
    <w:p w:rsidR="0051280D" w:rsidRPr="003C0CBC" w:rsidRDefault="003C0CBC" w:rsidP="00F07B3D">
      <w:pPr>
        <w:ind w:firstLine="708"/>
        <w:jc w:val="both"/>
        <w:rPr>
          <w:b/>
          <w:u w:val="single"/>
          <w:lang w:val="fr-LU"/>
        </w:rPr>
      </w:pPr>
      <w:r w:rsidRPr="003C0CBC">
        <w:rPr>
          <w:b/>
          <w:u w:val="single"/>
          <w:lang w:val="fr-LU"/>
        </w:rPr>
        <w:t xml:space="preserve">5/3 </w:t>
      </w:r>
      <w:r w:rsidR="00A964FB" w:rsidRPr="003C0CBC">
        <w:rPr>
          <w:b/>
          <w:u w:val="single"/>
          <w:lang w:val="fr-LU"/>
        </w:rPr>
        <w:t>Infrastructure</w:t>
      </w:r>
      <w:r w:rsidRPr="003C0CBC">
        <w:rPr>
          <w:b/>
          <w:u w:val="single"/>
          <w:lang w:val="fr-LU"/>
        </w:rPr>
        <w:t xml:space="preserve"> </w:t>
      </w:r>
    </w:p>
    <w:p w:rsidR="0051280D" w:rsidRPr="006D157B" w:rsidRDefault="0051280D" w:rsidP="00F07B3D">
      <w:pPr>
        <w:ind w:firstLine="708"/>
        <w:jc w:val="both"/>
        <w:rPr>
          <w:b/>
          <w:lang w:val="fr-LU"/>
        </w:rPr>
      </w:pPr>
    </w:p>
    <w:p w:rsidR="004D5DF1" w:rsidRDefault="003C0CBC" w:rsidP="003C0CBC">
      <w:pPr>
        <w:jc w:val="both"/>
      </w:pPr>
      <w:r>
        <w:tab/>
      </w:r>
      <w:r w:rsidRPr="003C0CBC">
        <w:t xml:space="preserve">Les locaux </w:t>
      </w:r>
      <w:r>
        <w:t xml:space="preserve">actuels </w:t>
      </w:r>
      <w:r w:rsidRPr="003C0CBC">
        <w:t>dont dispose le criaj représentent u</w:t>
      </w:r>
      <w:r w:rsidR="004D5DF1">
        <w:t>ne superficie totale d’environ 300</w:t>
      </w:r>
      <w:r w:rsidRPr="003C0CBC">
        <w:t xml:space="preserve"> m2 qui se </w:t>
      </w:r>
      <w:r w:rsidR="004D5DF1" w:rsidRPr="003C0CBC">
        <w:t>répartit</w:t>
      </w:r>
      <w:r w:rsidRPr="003C0CBC">
        <w:t xml:space="preserve"> comme suit : </w:t>
      </w:r>
    </w:p>
    <w:p w:rsidR="004D5DF1" w:rsidRDefault="004D5DF1" w:rsidP="003C0CBC">
      <w:pPr>
        <w:jc w:val="both"/>
      </w:pPr>
      <w:r>
        <w:tab/>
      </w:r>
      <w:r w:rsidR="003C0CBC">
        <w:tab/>
      </w:r>
      <w:r>
        <w:t>Un rez de chaussée :</w:t>
      </w:r>
    </w:p>
    <w:p w:rsidR="003C0CBC" w:rsidRDefault="004D5DF1" w:rsidP="003C0CBC">
      <w:pPr>
        <w:jc w:val="both"/>
      </w:pPr>
      <w:r>
        <w:tab/>
      </w:r>
      <w:r>
        <w:tab/>
      </w:r>
      <w:r w:rsidR="003C0CBC">
        <w:t>° U</w:t>
      </w:r>
      <w:r w:rsidR="003C0CBC" w:rsidRPr="003C0CBC">
        <w:t>n bureau,</w:t>
      </w:r>
      <w:r>
        <w:t xml:space="preserve"> </w:t>
      </w:r>
    </w:p>
    <w:p w:rsidR="003C0CBC" w:rsidRDefault="003C0CBC" w:rsidP="003C0CBC">
      <w:pPr>
        <w:jc w:val="both"/>
      </w:pPr>
      <w:r>
        <w:tab/>
      </w:r>
      <w:r>
        <w:tab/>
        <w:t>°</w:t>
      </w:r>
      <w:r w:rsidRPr="003C0CBC">
        <w:t xml:space="preserve"> Une cuisine, </w:t>
      </w:r>
    </w:p>
    <w:p w:rsidR="003C0CBC" w:rsidRDefault="003C0CBC" w:rsidP="003C0CBC">
      <w:pPr>
        <w:jc w:val="both"/>
      </w:pPr>
      <w:r>
        <w:tab/>
      </w:r>
      <w:r>
        <w:tab/>
        <w:t xml:space="preserve">° </w:t>
      </w:r>
      <w:r w:rsidRPr="003C0CBC">
        <w:t>Une salle d’accueil,</w:t>
      </w:r>
    </w:p>
    <w:p w:rsidR="003C0CBC" w:rsidRDefault="003C0CBC" w:rsidP="003C0CBC">
      <w:pPr>
        <w:jc w:val="both"/>
      </w:pPr>
      <w:r>
        <w:tab/>
      </w:r>
      <w:r>
        <w:tab/>
        <w:t xml:space="preserve">° </w:t>
      </w:r>
      <w:r w:rsidRPr="003C0CBC">
        <w:t xml:space="preserve">Un bar, </w:t>
      </w:r>
    </w:p>
    <w:p w:rsidR="003C0CBC" w:rsidRDefault="003C0CBC" w:rsidP="003C0CBC">
      <w:pPr>
        <w:jc w:val="both"/>
      </w:pPr>
      <w:r>
        <w:tab/>
      </w:r>
      <w:r>
        <w:tab/>
        <w:t xml:space="preserve">° </w:t>
      </w:r>
      <w:r w:rsidRPr="003C0CBC">
        <w:t xml:space="preserve">Une salle TV, vidéo, </w:t>
      </w:r>
    </w:p>
    <w:p w:rsidR="004D5DF1" w:rsidRDefault="004D5DF1" w:rsidP="003C0CBC">
      <w:pPr>
        <w:jc w:val="both"/>
      </w:pPr>
      <w:r>
        <w:tab/>
      </w:r>
      <w:r>
        <w:tab/>
        <w:t>°une salle d’information</w:t>
      </w:r>
    </w:p>
    <w:p w:rsidR="004D5DF1" w:rsidRDefault="004D5DF1" w:rsidP="003C0CBC">
      <w:pPr>
        <w:jc w:val="both"/>
      </w:pPr>
    </w:p>
    <w:p w:rsidR="004D5DF1" w:rsidRDefault="004D5DF1" w:rsidP="003C0CBC">
      <w:pPr>
        <w:jc w:val="both"/>
      </w:pPr>
      <w:r>
        <w:tab/>
      </w:r>
      <w:r>
        <w:tab/>
        <w:t>1</w:t>
      </w:r>
      <w:r w:rsidRPr="004D5DF1">
        <w:rPr>
          <w:vertAlign w:val="superscript"/>
        </w:rPr>
        <w:t>er</w:t>
      </w:r>
      <w:r>
        <w:t xml:space="preserve"> étage :</w:t>
      </w:r>
    </w:p>
    <w:p w:rsidR="004D5DF1" w:rsidRDefault="004D5DF1" w:rsidP="003C0CBC">
      <w:pPr>
        <w:jc w:val="both"/>
      </w:pPr>
      <w:r>
        <w:tab/>
      </w:r>
      <w:r>
        <w:tab/>
        <w:t>° une salle de jeux : Darts, Kicker, Air Hockey</w:t>
      </w:r>
    </w:p>
    <w:p w:rsidR="004D5DF1" w:rsidRDefault="004D5DF1" w:rsidP="003C0CBC">
      <w:pPr>
        <w:jc w:val="both"/>
      </w:pPr>
      <w:r>
        <w:tab/>
      </w:r>
      <w:r>
        <w:tab/>
        <w:t>°une bibliothèque, salle de détente</w:t>
      </w:r>
    </w:p>
    <w:p w:rsidR="004D5DF1" w:rsidRDefault="004D5DF1" w:rsidP="003C0CBC">
      <w:pPr>
        <w:jc w:val="both"/>
      </w:pPr>
      <w:r>
        <w:tab/>
      </w:r>
      <w:r>
        <w:tab/>
        <w:t xml:space="preserve">° une salle cuisine + billard + TV informative </w:t>
      </w:r>
      <w:r w:rsidR="000B126F">
        <w:t>(50</w:t>
      </w:r>
      <w:r>
        <w:t xml:space="preserve"> m2)</w:t>
      </w:r>
    </w:p>
    <w:p w:rsidR="004D5DF1" w:rsidRDefault="004D5DF1" w:rsidP="003C0CBC">
      <w:pPr>
        <w:jc w:val="both"/>
      </w:pPr>
    </w:p>
    <w:p w:rsidR="004D5DF1" w:rsidRDefault="004D5DF1" w:rsidP="003C0CBC">
      <w:pPr>
        <w:jc w:val="both"/>
      </w:pPr>
      <w:r>
        <w:tab/>
      </w:r>
      <w:r>
        <w:tab/>
        <w:t>2</w:t>
      </w:r>
      <w:r w:rsidRPr="004D5DF1">
        <w:rPr>
          <w:vertAlign w:val="superscript"/>
        </w:rPr>
        <w:t>ème</w:t>
      </w:r>
      <w:r>
        <w:t xml:space="preserve"> étage :</w:t>
      </w:r>
    </w:p>
    <w:p w:rsidR="004D5DF1" w:rsidRDefault="004D5DF1" w:rsidP="003C0CBC">
      <w:pPr>
        <w:jc w:val="both"/>
      </w:pPr>
      <w:r>
        <w:tab/>
      </w:r>
      <w:r>
        <w:tab/>
        <w:t>°un bureau jumelé à une salle de travail informatique pour les jeunes</w:t>
      </w:r>
    </w:p>
    <w:p w:rsidR="004D5DF1" w:rsidRDefault="004D5DF1" w:rsidP="003C0CBC">
      <w:pPr>
        <w:jc w:val="both"/>
      </w:pPr>
      <w:r>
        <w:tab/>
      </w:r>
      <w:r>
        <w:tab/>
      </w:r>
      <w:r w:rsidR="000B126F">
        <w:t>°</w:t>
      </w:r>
      <w:r>
        <w:t>salle de bricolage, atelier diverse, manuel et créatif</w:t>
      </w:r>
    </w:p>
    <w:p w:rsidR="004D5DF1" w:rsidRDefault="004D5DF1" w:rsidP="003C0CBC">
      <w:pPr>
        <w:jc w:val="both"/>
      </w:pPr>
      <w:r>
        <w:tab/>
      </w:r>
      <w:r>
        <w:tab/>
        <w:t>°salle de montage vidéo jumelée à salle de musculation</w:t>
      </w:r>
    </w:p>
    <w:p w:rsidR="000B126F" w:rsidRDefault="004D5DF1" w:rsidP="003C0CBC">
      <w:pPr>
        <w:jc w:val="both"/>
      </w:pPr>
      <w:r>
        <w:tab/>
      </w:r>
      <w:r>
        <w:tab/>
        <w:t xml:space="preserve">°salle de </w:t>
      </w:r>
      <w:r w:rsidR="000B126F">
        <w:t>réunion, laissant place à salle de danse et capoeira</w:t>
      </w:r>
    </w:p>
    <w:p w:rsidR="000B126F" w:rsidRDefault="000B126F" w:rsidP="003C0CBC">
      <w:pPr>
        <w:jc w:val="both"/>
      </w:pPr>
    </w:p>
    <w:p w:rsidR="000B126F" w:rsidRDefault="000B126F" w:rsidP="003C0CBC">
      <w:pPr>
        <w:jc w:val="both"/>
      </w:pPr>
      <w:r>
        <w:tab/>
      </w:r>
      <w:r>
        <w:tab/>
        <w:t>° Ascenseur</w:t>
      </w:r>
    </w:p>
    <w:p w:rsidR="000B126F" w:rsidRDefault="000B126F" w:rsidP="003C0CBC">
      <w:pPr>
        <w:jc w:val="both"/>
      </w:pPr>
      <w:r>
        <w:tab/>
      </w:r>
      <w:r>
        <w:tab/>
        <w:t>°4 WC mixte</w:t>
      </w:r>
    </w:p>
    <w:p w:rsidR="004D5DF1" w:rsidRDefault="000B126F" w:rsidP="003C0CBC">
      <w:pPr>
        <w:jc w:val="both"/>
      </w:pPr>
      <w:r>
        <w:lastRenderedPageBreak/>
        <w:tab/>
      </w:r>
      <w:r>
        <w:tab/>
        <w:t xml:space="preserve">°1 WC avec accès pour personne en situation d’handicap </w:t>
      </w:r>
    </w:p>
    <w:p w:rsidR="004D5DF1" w:rsidRDefault="004D5DF1" w:rsidP="003C0CBC">
      <w:pPr>
        <w:jc w:val="both"/>
      </w:pPr>
    </w:p>
    <w:p w:rsidR="003C0CBC" w:rsidRDefault="004D5DF1" w:rsidP="003C0CBC">
      <w:pPr>
        <w:jc w:val="both"/>
      </w:pPr>
      <w:r>
        <w:tab/>
      </w:r>
      <w:r>
        <w:tab/>
      </w:r>
    </w:p>
    <w:p w:rsidR="003C0CBC" w:rsidRDefault="003C0CBC" w:rsidP="003C0CBC">
      <w:pPr>
        <w:jc w:val="both"/>
      </w:pPr>
      <w:r>
        <w:tab/>
        <w:t xml:space="preserve">Les locaux actuels se situent sur </w:t>
      </w:r>
      <w:r w:rsidR="000B126F">
        <w:t>trois</w:t>
      </w:r>
      <w:r>
        <w:t xml:space="preserve"> niveau</w:t>
      </w:r>
      <w:r w:rsidR="000B126F">
        <w:t>x</w:t>
      </w:r>
      <w:r>
        <w:t xml:space="preserve">, </w:t>
      </w:r>
      <w:r w:rsidR="000B126F">
        <w:t>au centre-ville dans une énorme demeure restaurée entièrement grâce aux subsides de la commune, du service des infrastructures du ministère de l’Education nationale et du Ministère de la culture. L’adresse étant le</w:t>
      </w:r>
      <w:r w:rsidR="00C401A0">
        <w:t> </w:t>
      </w:r>
      <w:r w:rsidR="00DD26DA">
        <w:t>: 20</w:t>
      </w:r>
      <w:r w:rsidR="000B126F">
        <w:t xml:space="preserve"> rue de la Poste L-6774 Grevenmacher. Nous avo</w:t>
      </w:r>
      <w:r w:rsidR="00C401A0">
        <w:t>ns pris possession de ces lieux en octobre 2017.</w:t>
      </w:r>
    </w:p>
    <w:p w:rsidR="003C0CBC" w:rsidRDefault="003C0CBC" w:rsidP="003C0CBC">
      <w:pPr>
        <w:jc w:val="both"/>
      </w:pPr>
      <w:r>
        <w:tab/>
        <w:t xml:space="preserve">Le bureau de l’équipe pédagogique toute entière, a été aménagé au </w:t>
      </w:r>
      <w:r w:rsidR="000B126F">
        <w:t xml:space="preserve">rez de chaussée, afin de pouvoir travailler ensemble au moins en matinée, pour discuter des projets futurs, de certaines problématiques affectants les jeunes et aussi pour consolider un lien solide et solidaire entre les membres </w:t>
      </w:r>
      <w:r w:rsidR="00C401A0">
        <w:t>d</w:t>
      </w:r>
      <w:r w:rsidR="000B126F">
        <w:t xml:space="preserve">‘une même équipe travaillant pour un objectif identique. </w:t>
      </w:r>
      <w:r w:rsidR="00C401A0">
        <w:t>Une fois les jeunes présents, chaque éducateur reprend son rôle en fonction de sa spécialisation et son projet pédagogique personnel.</w:t>
      </w:r>
    </w:p>
    <w:p w:rsidR="000F31B1" w:rsidRDefault="003C0CBC" w:rsidP="003C0CBC">
      <w:pPr>
        <w:jc w:val="both"/>
      </w:pPr>
      <w:r>
        <w:tab/>
      </w:r>
      <w:r w:rsidR="00C401A0">
        <w:t xml:space="preserve">En arrivant à la maison de jeunes, un grand portail fait office d’entrée et une deuxième grande porte donnant accès à un hall d’entrée… une baie vitrée laisse apparaître l’ambiance de la MJ proprement dite, et une fois passée cette dernière porte vous êtes de </w:t>
      </w:r>
      <w:r w:rsidR="000F31B1">
        <w:t>plain-pied</w:t>
      </w:r>
      <w:r w:rsidR="00C401A0">
        <w:t xml:space="preserve"> au sein du CRIAJ avec sur votre gauche un bar </w:t>
      </w:r>
      <w:r w:rsidR="000F31B1">
        <w:t>totalement</w:t>
      </w:r>
      <w:r w:rsidR="00C401A0">
        <w:t xml:space="preserve"> </w:t>
      </w:r>
      <w:r w:rsidR="000F31B1">
        <w:t>équipé où</w:t>
      </w:r>
      <w:r w:rsidR="00C401A0">
        <w:t xml:space="preserve"> des boissons sans alcools peuvent être servi ainsi que </w:t>
      </w:r>
      <w:r w:rsidR="000F31B1">
        <w:t>friandises</w:t>
      </w:r>
      <w:r w:rsidR="00C401A0">
        <w:t xml:space="preserve"> et sandwichs… une PS4 constitue la seule </w:t>
      </w:r>
      <w:r w:rsidR="000F31B1">
        <w:t>animation</w:t>
      </w:r>
      <w:r w:rsidR="00C401A0">
        <w:t xml:space="preserve"> ludique de ce rez de </w:t>
      </w:r>
      <w:r w:rsidR="000F31B1">
        <w:t>chaussée. Une</w:t>
      </w:r>
      <w:r w:rsidR="00C401A0">
        <w:t xml:space="preserve"> télévision d’information générale trône </w:t>
      </w:r>
      <w:r w:rsidR="000F31B1">
        <w:t>au-dessus</w:t>
      </w:r>
      <w:r w:rsidR="00C401A0">
        <w:t xml:space="preserve"> du bar …</w:t>
      </w:r>
      <w:r w:rsidR="000F31B1">
        <w:t xml:space="preserve">à </w:t>
      </w:r>
      <w:r w:rsidR="00084DAE">
        <w:t xml:space="preserve">droite </w:t>
      </w:r>
      <w:r w:rsidR="000F31B1">
        <w:t>de l’entrée se situe une salle dédiée à l’information en continue et complète, grâce à des présentoirs, des flyers et un PC accessible pour tous. Juste à côté on arrive au sein même du bureau des éducateurs où se passe la majeure partie des entretiens et des conceptions de projets et autres activités en tout genre.</w:t>
      </w:r>
      <w:r w:rsidR="00C401A0">
        <w:t xml:space="preserve"> </w:t>
      </w:r>
      <w:r>
        <w:t xml:space="preserve"> </w:t>
      </w:r>
    </w:p>
    <w:p w:rsidR="000F31B1" w:rsidRDefault="003C0CBC" w:rsidP="003C0CBC">
      <w:pPr>
        <w:jc w:val="both"/>
      </w:pPr>
      <w:r w:rsidRPr="003C0CBC">
        <w:tab/>
      </w:r>
      <w:r w:rsidR="000F31B1">
        <w:t>Au 1</w:t>
      </w:r>
      <w:r w:rsidR="000F31B1" w:rsidRPr="000F31B1">
        <w:rPr>
          <w:vertAlign w:val="superscript"/>
        </w:rPr>
        <w:t>er</w:t>
      </w:r>
      <w:r w:rsidR="000F31B1">
        <w:t xml:space="preserve"> étage auquel on peut accéder par un escalier interne, ou l’ascenseur voire l’escalier en colimaçon situé sur le côté de la MJ, on y trouve une salle de jeux complète, avec Darts électronique, kicker, Air hockey, jeux de sociétés…également une cuisine d’environ 50 m2 de superficie où un billard a été installé à côté de deux grandes tables + tabourets pouvant accueillir une 15zaine de jeunes pour les ateliers cuisine … une 2</w:t>
      </w:r>
      <w:r w:rsidR="000F31B1" w:rsidRPr="000F31B1">
        <w:rPr>
          <w:vertAlign w:val="superscript"/>
        </w:rPr>
        <w:t>ème</w:t>
      </w:r>
      <w:r w:rsidR="000F31B1">
        <w:t xml:space="preserve"> télévision murale s’y trouve afin de pouvoir passer en continu des concerts live…sur ce même étage une salle de détente/bibliothèque a vu le jour afin que les jeunes puissent s’y retrouver dans le calme et pour discuter sereinement entre eux ;</w:t>
      </w:r>
      <w:r w:rsidR="00DD26DA">
        <w:t xml:space="preserve"> </w:t>
      </w:r>
      <w:r w:rsidR="000F31B1">
        <w:t xml:space="preserve">un PC supplémentaire s’y trouve pour qu’ils puissent y effectuer des travaux scolaires ou autres à leur guise. </w:t>
      </w:r>
    </w:p>
    <w:p w:rsidR="00C1143A" w:rsidRDefault="000F31B1" w:rsidP="003C0CBC">
      <w:pPr>
        <w:jc w:val="both"/>
      </w:pPr>
      <w:r>
        <w:tab/>
        <w:t>Le 2</w:t>
      </w:r>
      <w:r w:rsidRPr="000F31B1">
        <w:rPr>
          <w:vertAlign w:val="superscript"/>
        </w:rPr>
        <w:t>ème</w:t>
      </w:r>
      <w:r>
        <w:t xml:space="preserve"> étage comprend une salle où nos ateliers diverses (brico, graffiti, mécanique…) sont réalisés, pour info c’est la seule pièce de </w:t>
      </w:r>
      <w:r w:rsidR="00C1143A">
        <w:t>tout le bâtiment</w:t>
      </w:r>
      <w:r>
        <w:t xml:space="preserve"> qui peut connaître des désagréments dus à nos activités et donc il se peut que nous soyons dans l’obligation de la remettre en état au moins une fois par an… </w:t>
      </w:r>
      <w:r w:rsidR="00C1143A">
        <w:t>une salle de montage vidéo et musique se trouve également à ce niveau …. Cette pièce est surtout investi par les jeunes plus âgés c’est-à-dire dont l’âge dépasse les 16 ans révolus, il s’agit là d’ un désir voire d’un besoin de ces jeunes de pouvoir se retrouver entre eux selon des critères bien spécifiques et générationnels…un deuxième bureau est également installé, dans le but surtout de pouvoir offrir à un des éduc</w:t>
      </w:r>
      <w:r w:rsidR="00DD26DA">
        <w:t>ateurs</w:t>
      </w:r>
      <w:r w:rsidR="00C1143A">
        <w:t xml:space="preserve"> un lieu de travail pouvant servir de poste de contrôle quand les jeunes investissent en nombre le dernier étage, ce bureau est surtout jumelé à une salle de travail dédié à l’école et au travaux de recherches en tout genre (travail, CV, etc)  pour finir nous pouvons trouver une 3</w:t>
      </w:r>
      <w:r w:rsidR="00C1143A" w:rsidRPr="00C1143A">
        <w:rPr>
          <w:vertAlign w:val="superscript"/>
        </w:rPr>
        <w:t>ème</w:t>
      </w:r>
      <w:r w:rsidR="00C1143A">
        <w:t xml:space="preserve"> cuisine ne servant uniquement </w:t>
      </w:r>
      <w:r w:rsidR="00DD26DA">
        <w:t xml:space="preserve">que </w:t>
      </w:r>
      <w:r w:rsidR="00C1143A">
        <w:t xml:space="preserve">pour les réunions et formations données au sein de cet espace de dimension adéquat pour ce genre d’événement. Et lorsqu’aucune réunion n’est planifiée, nous nous servons de cet endroit pour assurer les soirées </w:t>
      </w:r>
      <w:r w:rsidR="00DD26DA">
        <w:t>vidéo</w:t>
      </w:r>
      <w:r w:rsidR="00C1143A">
        <w:t xml:space="preserve"> via un </w:t>
      </w:r>
      <w:r w:rsidR="00DD26DA">
        <w:t>vidéoprojecteur</w:t>
      </w:r>
      <w:r w:rsidR="00C1143A">
        <w:t xml:space="preserve"> sur grand écran ainsi que les ateliers danse et capoeira assurés par nos Leaders.</w:t>
      </w:r>
      <w:r>
        <w:t xml:space="preserve"> </w:t>
      </w:r>
    </w:p>
    <w:p w:rsidR="00A31784" w:rsidRDefault="00C1143A" w:rsidP="00C1143A">
      <w:pPr>
        <w:jc w:val="both"/>
      </w:pPr>
      <w:r>
        <w:tab/>
        <w:t>Notre MJ dispose aussi d’un grenier affecté au rangement divers de matériel non nécessaire toute l’année.</w:t>
      </w:r>
    </w:p>
    <w:p w:rsidR="00A31784" w:rsidRDefault="00A31784" w:rsidP="003C0CBC">
      <w:pPr>
        <w:jc w:val="both"/>
      </w:pPr>
      <w:r>
        <w:tab/>
        <w:t xml:space="preserve">Deux sorties de secours se trouvent </w:t>
      </w:r>
      <w:r w:rsidR="00C1143A">
        <w:t>au rez de chaussée du bâtiment</w:t>
      </w:r>
      <w:r w:rsidR="002049B7">
        <w:t>, + bien sûr l’entrée principale.</w:t>
      </w:r>
      <w:r w:rsidR="00C1143A">
        <w:t xml:space="preserve"> Deux exercices d’évacuation ont déjà été réalisés avec la participation des sapeurs-pompiers de Grevenmacher </w:t>
      </w:r>
    </w:p>
    <w:p w:rsidR="002049B7" w:rsidRDefault="00DD26DA" w:rsidP="00DD26DA">
      <w:pPr>
        <w:jc w:val="both"/>
      </w:pPr>
      <w:r>
        <w:tab/>
      </w:r>
    </w:p>
    <w:p w:rsidR="002049B7" w:rsidRDefault="00DD26DA" w:rsidP="003C0CBC">
      <w:pPr>
        <w:jc w:val="both"/>
      </w:pPr>
      <w:r>
        <w:tab/>
        <w:t>2 Wc mixte se trouvent à chaque étage  (4 WC en tout donc) en plus d’un espace sanitaire au rez-de-chaussée accessible aux personnes en situation d’handicap</w:t>
      </w:r>
    </w:p>
    <w:p w:rsidR="0051280D" w:rsidRPr="002049B7" w:rsidRDefault="002049B7" w:rsidP="002049B7">
      <w:pPr>
        <w:jc w:val="both"/>
        <w:rPr>
          <w:lang w:val="fr-LU"/>
        </w:rPr>
      </w:pPr>
      <w:r>
        <w:tab/>
      </w:r>
    </w:p>
    <w:p w:rsidR="006F2384" w:rsidRPr="006D157B" w:rsidRDefault="006F2384" w:rsidP="00F07B3D">
      <w:pPr>
        <w:ind w:firstLine="708"/>
        <w:jc w:val="both"/>
        <w:rPr>
          <w:b/>
          <w:lang w:val="fr-LU"/>
        </w:rPr>
      </w:pPr>
    </w:p>
    <w:p w:rsidR="0051280D" w:rsidRPr="008A3201" w:rsidRDefault="008A3201" w:rsidP="00F07B3D">
      <w:pPr>
        <w:ind w:firstLine="708"/>
        <w:jc w:val="both"/>
        <w:rPr>
          <w:b/>
          <w:u w:val="single"/>
          <w:lang w:val="fr-LU"/>
        </w:rPr>
      </w:pPr>
      <w:r>
        <w:rPr>
          <w:b/>
          <w:lang w:val="fr-LU"/>
        </w:rPr>
        <w:tab/>
      </w:r>
      <w:r w:rsidRPr="008A3201">
        <w:rPr>
          <w:b/>
          <w:u w:val="single"/>
          <w:lang w:val="fr-LU"/>
        </w:rPr>
        <w:t>5/4 Règlement d’Ordre Interne</w:t>
      </w:r>
    </w:p>
    <w:p w:rsidR="0051280D" w:rsidRPr="006D157B" w:rsidRDefault="0051280D" w:rsidP="00F07B3D">
      <w:pPr>
        <w:ind w:firstLine="708"/>
        <w:jc w:val="both"/>
        <w:rPr>
          <w:b/>
          <w:lang w:val="fr-LU"/>
        </w:rPr>
      </w:pPr>
    </w:p>
    <w:p w:rsidR="0051280D" w:rsidRPr="008A3201" w:rsidRDefault="008A3201" w:rsidP="00F07B3D">
      <w:pPr>
        <w:ind w:firstLine="708"/>
        <w:jc w:val="both"/>
        <w:rPr>
          <w:lang w:val="fr-LU"/>
        </w:rPr>
      </w:pPr>
      <w:r w:rsidRPr="008A3201">
        <w:rPr>
          <w:lang w:val="fr-LU"/>
        </w:rPr>
        <w:t>Ci-après le règlement d’ordre interne de la Maison de Jeune de Grevenmacher…ce document est affiché aux points stratégiques de passage dans la MJ, et une copie de ce règlement est systématiquement jointe au formulaire d’inscription au criaj, ainsi qu’au formulaire destiné à l’obtention d’une carte de membre criaj</w:t>
      </w:r>
    </w:p>
    <w:p w:rsidR="008A3201" w:rsidRPr="008A3201" w:rsidRDefault="008A3201" w:rsidP="00F07B3D">
      <w:pPr>
        <w:ind w:firstLine="708"/>
        <w:jc w:val="both"/>
        <w:rPr>
          <w:lang w:val="fr-LU"/>
        </w:rPr>
      </w:pPr>
    </w:p>
    <w:p w:rsidR="00237A35" w:rsidRDefault="008A3201" w:rsidP="00237A35">
      <w:pPr>
        <w:spacing w:after="200" w:line="276" w:lineRule="auto"/>
        <w:rPr>
          <w:rFonts w:eastAsia="Calibri"/>
          <w:lang w:val="fr-BE" w:eastAsia="en-US"/>
        </w:rPr>
      </w:pPr>
      <w:r w:rsidRPr="008A3201">
        <w:rPr>
          <w:rFonts w:eastAsia="Calibri"/>
          <w:lang w:val="fr-BE" w:eastAsia="en-US"/>
        </w:rPr>
        <w:t>-l’accès au sein de la maison de jeunes est autorisé pour les jeunes de 12 à 26 ans</w:t>
      </w:r>
      <w:r w:rsidRPr="008A3201">
        <w:rPr>
          <w:rFonts w:eastAsia="Calibri"/>
          <w:lang w:val="fr-BE" w:eastAsia="en-US"/>
        </w:rPr>
        <w:br/>
        <w:t>-il est interdit de fumer</w:t>
      </w:r>
      <w:r w:rsidRPr="008A3201">
        <w:rPr>
          <w:rFonts w:eastAsia="Calibri"/>
          <w:lang w:val="fr-BE" w:eastAsia="en-US"/>
        </w:rPr>
        <w:br/>
        <w:t>-il est interdit d’importer ainsi que de consommer de l’alcool</w:t>
      </w:r>
      <w:r w:rsidRPr="008A3201">
        <w:rPr>
          <w:rFonts w:eastAsia="Calibri"/>
          <w:lang w:val="fr-BE" w:eastAsia="en-US"/>
        </w:rPr>
        <w:br/>
        <w:t>-l’apport ainsi que l’usage de drogues est formellement interdit</w:t>
      </w:r>
      <w:r w:rsidRPr="008A3201">
        <w:rPr>
          <w:rFonts w:eastAsia="Calibri"/>
          <w:lang w:val="fr-BE" w:eastAsia="en-US"/>
        </w:rPr>
        <w:br/>
      </w:r>
      <w:r w:rsidRPr="008A3201">
        <w:rPr>
          <w:rFonts w:eastAsia="Calibri"/>
          <w:lang w:val="fr-BE" w:eastAsia="en-US"/>
        </w:rPr>
        <w:lastRenderedPageBreak/>
        <w:t>-veiller au respect du matériel mis à la disposition de tous</w:t>
      </w:r>
      <w:r w:rsidRPr="008A3201">
        <w:rPr>
          <w:rFonts w:eastAsia="Calibri"/>
          <w:lang w:val="fr-BE" w:eastAsia="en-US"/>
        </w:rPr>
        <w:br/>
        <w:t>-il est nécessaire d’être détenteur d’une carte de membre pour avoir accès aux services gratuits proposés au criaj (kicker, vidéos, ordinateur, TV, Home Cinema etc.)</w:t>
      </w:r>
      <w:r w:rsidRPr="008A3201">
        <w:rPr>
          <w:rFonts w:eastAsia="Calibri"/>
          <w:lang w:val="fr-BE" w:eastAsia="en-US"/>
        </w:rPr>
        <w:br/>
        <w:t>-respectez le voisinage lorsque vous sortez de la maison de jeunes</w:t>
      </w:r>
      <w:r w:rsidRPr="008A3201">
        <w:rPr>
          <w:rFonts w:eastAsia="Calibri"/>
          <w:lang w:val="fr-BE" w:eastAsia="en-US"/>
        </w:rPr>
        <w:br/>
        <w:t xml:space="preserve">-veiller à ce qu’une ambiance amicale et de courtoisie règne au </w:t>
      </w:r>
      <w:r w:rsidR="00436D2C" w:rsidRPr="008A3201">
        <w:rPr>
          <w:rFonts w:eastAsia="Calibri"/>
          <w:lang w:val="fr-BE" w:eastAsia="en-US"/>
        </w:rPr>
        <w:t>Criaj</w:t>
      </w:r>
      <w:r w:rsidRPr="008A3201">
        <w:rPr>
          <w:rFonts w:eastAsia="Calibri"/>
          <w:lang w:val="fr-BE" w:eastAsia="en-US"/>
        </w:rPr>
        <w:br/>
        <w:t>-</w:t>
      </w:r>
      <w:r w:rsidR="00DD26DA">
        <w:rPr>
          <w:rFonts w:eastAsia="Calibri"/>
          <w:lang w:val="fr-BE" w:eastAsia="en-US"/>
        </w:rPr>
        <w:t xml:space="preserve"> </w:t>
      </w:r>
      <w:r w:rsidRPr="008A3201">
        <w:rPr>
          <w:rFonts w:eastAsia="Calibri"/>
          <w:lang w:val="fr-BE" w:eastAsia="en-US"/>
        </w:rPr>
        <w:t>toute</w:t>
      </w:r>
      <w:r w:rsidR="00DD26DA">
        <w:rPr>
          <w:rFonts w:eastAsia="Calibri"/>
          <w:lang w:val="fr-BE" w:eastAsia="en-US"/>
        </w:rPr>
        <w:t>s</w:t>
      </w:r>
      <w:r w:rsidRPr="008A3201">
        <w:rPr>
          <w:rFonts w:eastAsia="Calibri"/>
          <w:lang w:val="fr-BE" w:eastAsia="en-US"/>
        </w:rPr>
        <w:t xml:space="preserve"> dégradation volontaire du matériel sera sanctionnée</w:t>
      </w:r>
      <w:r w:rsidRPr="008A3201">
        <w:rPr>
          <w:rFonts w:eastAsia="Calibri"/>
          <w:lang w:val="fr-BE" w:eastAsia="en-US"/>
        </w:rPr>
        <w:br/>
      </w:r>
      <w:r>
        <w:rPr>
          <w:rFonts w:eastAsia="Calibri"/>
          <w:lang w:val="fr-BE" w:eastAsia="en-US"/>
        </w:rPr>
        <w:t>-</w:t>
      </w:r>
      <w:r w:rsidRPr="008A3201">
        <w:rPr>
          <w:rFonts w:eastAsia="Calibri"/>
          <w:lang w:val="fr-BE" w:eastAsia="en-US"/>
        </w:rPr>
        <w:t>une autorisation parentale est obligatoire pour les mineurs désirants participer aux sorties organisées par le criaj</w:t>
      </w:r>
      <w:r w:rsidRPr="008A3201">
        <w:rPr>
          <w:rFonts w:eastAsia="Calibri"/>
          <w:lang w:val="fr-BE" w:eastAsia="en-US"/>
        </w:rPr>
        <w:br/>
        <w:t>-l’accès internet est gratuit MAIS la</w:t>
      </w:r>
      <w:r w:rsidR="00DD26DA">
        <w:rPr>
          <w:rFonts w:eastAsia="Calibri"/>
          <w:lang w:val="fr-BE" w:eastAsia="en-US"/>
        </w:rPr>
        <w:t xml:space="preserve"> fiche d’inscription remplie est exigée </w:t>
      </w:r>
    </w:p>
    <w:p w:rsidR="00DD26DA" w:rsidRDefault="00084DAE" w:rsidP="00237A35">
      <w:pPr>
        <w:spacing w:after="200" w:line="276" w:lineRule="auto"/>
        <w:rPr>
          <w:rFonts w:eastAsia="Calibri"/>
          <w:lang w:val="fr-BE" w:eastAsia="en-US"/>
        </w:rPr>
      </w:pPr>
      <w:r>
        <w:rPr>
          <w:rFonts w:eastAsia="Calibri"/>
          <w:lang w:val="fr-BE" w:eastAsia="en-US"/>
        </w:rPr>
        <w:t>Ci-après</w:t>
      </w:r>
      <w:r w:rsidR="00DD26DA">
        <w:rPr>
          <w:rFonts w:eastAsia="Calibri"/>
          <w:lang w:val="fr-BE" w:eastAsia="en-US"/>
        </w:rPr>
        <w:t xml:space="preserve"> un exemplaire du règlement interne tel qu’il est affiché dans nos locaux vous est présenté :</w:t>
      </w:r>
    </w:p>
    <w:p w:rsidR="00DD26DA" w:rsidRPr="00DD26DA" w:rsidRDefault="00DD26DA" w:rsidP="00DD26DA">
      <w:pPr>
        <w:suppressAutoHyphens/>
        <w:jc w:val="center"/>
        <w:rPr>
          <w:b/>
          <w:sz w:val="24"/>
          <w:szCs w:val="24"/>
          <w:u w:val="single"/>
          <w:lang w:val="fr-LU" w:eastAsia="zh-CN"/>
        </w:rPr>
      </w:pPr>
      <w:r w:rsidRPr="00DD26DA">
        <w:rPr>
          <w:b/>
          <w:sz w:val="24"/>
          <w:szCs w:val="24"/>
          <w:u w:val="single"/>
          <w:lang w:val="fr-LU" w:eastAsia="zh-CN"/>
        </w:rPr>
        <w:t>REGLEMENT INTERNE</w:t>
      </w:r>
    </w:p>
    <w:p w:rsidR="00DD26DA" w:rsidRPr="00DD26DA" w:rsidRDefault="00DD26DA" w:rsidP="00DD26DA">
      <w:pPr>
        <w:suppressAutoHyphens/>
        <w:jc w:val="center"/>
        <w:rPr>
          <w:b/>
          <w:bCs/>
          <w:sz w:val="18"/>
          <w:szCs w:val="18"/>
          <w:lang w:val="fr-LU" w:eastAsia="zh-CN"/>
        </w:rPr>
      </w:pPr>
      <w:r w:rsidRPr="00DD26DA">
        <w:rPr>
          <w:b/>
          <w:bCs/>
          <w:sz w:val="18"/>
          <w:szCs w:val="18"/>
          <w:lang w:val="fr-LU" w:eastAsia="zh-CN"/>
        </w:rPr>
        <w:t>Article 1 : FONCTIONNEMENT</w:t>
      </w:r>
    </w:p>
    <w:p w:rsidR="00DD26DA" w:rsidRPr="00DD26DA" w:rsidRDefault="00DD26DA" w:rsidP="00DD26DA">
      <w:pPr>
        <w:suppressAutoHyphens/>
        <w:rPr>
          <w:sz w:val="18"/>
          <w:szCs w:val="18"/>
          <w:lang w:val="fr-LU" w:eastAsia="zh-CN"/>
        </w:rPr>
      </w:pPr>
    </w:p>
    <w:p w:rsidR="00DD26DA" w:rsidRPr="00DD26DA" w:rsidRDefault="00DD26DA" w:rsidP="00DD26DA">
      <w:pPr>
        <w:suppressAutoHyphens/>
        <w:rPr>
          <w:sz w:val="18"/>
          <w:szCs w:val="18"/>
          <w:lang w:val="fr-LU" w:eastAsia="zh-CN"/>
        </w:rPr>
      </w:pPr>
      <w:r w:rsidRPr="00DD26DA">
        <w:rPr>
          <w:sz w:val="18"/>
          <w:szCs w:val="18"/>
          <w:lang w:val="fr-LU" w:eastAsia="zh-CN"/>
        </w:rPr>
        <w:t xml:space="preserve">La Maison des Jeunes est une structure ouverte. Les jeunes ont la possibilité, pendant les heures d’ouverture, de venir et de quitter la structure comme ils le souhaitent quel que soit leur âge (autorisation parentale pour les mineurs). </w:t>
      </w:r>
    </w:p>
    <w:p w:rsidR="00DD26DA" w:rsidRPr="00DD26DA" w:rsidRDefault="00DD26DA" w:rsidP="00DD26DA">
      <w:pPr>
        <w:suppressAutoHyphens/>
        <w:rPr>
          <w:sz w:val="18"/>
          <w:szCs w:val="18"/>
          <w:lang w:val="fr-LU" w:eastAsia="zh-CN"/>
        </w:rPr>
      </w:pPr>
    </w:p>
    <w:p w:rsidR="00DD26DA" w:rsidRPr="00DD26DA" w:rsidRDefault="00DD26DA" w:rsidP="00DD26DA">
      <w:pPr>
        <w:suppressAutoHyphens/>
        <w:rPr>
          <w:b/>
          <w:lang w:val="fr-LU" w:eastAsia="zh-CN"/>
        </w:rPr>
      </w:pPr>
      <w:r w:rsidRPr="00DD26DA">
        <w:rPr>
          <w:b/>
          <w:lang w:val="fr-LU" w:eastAsia="zh-CN"/>
        </w:rPr>
        <w:t>Lundi : 11h-18h /</w:t>
      </w:r>
      <w:r>
        <w:rPr>
          <w:b/>
          <w:lang w:val="fr-LU" w:eastAsia="zh-CN"/>
        </w:rPr>
        <w:t xml:space="preserve"> Mardi: 11h‐19</w:t>
      </w:r>
      <w:r w:rsidRPr="00DD26DA">
        <w:rPr>
          <w:b/>
          <w:lang w:val="fr-LU" w:eastAsia="zh-CN"/>
        </w:rPr>
        <w:t>h / Mercredi: 11h‐19h / Jeudi: 11h‐19</w:t>
      </w:r>
      <w:r w:rsidR="00764C29">
        <w:rPr>
          <w:b/>
          <w:lang w:val="fr-LU" w:eastAsia="zh-CN"/>
        </w:rPr>
        <w:t>h  / Vendredi: 11h‐21</w:t>
      </w:r>
      <w:r>
        <w:rPr>
          <w:b/>
          <w:lang w:val="fr-LU" w:eastAsia="zh-CN"/>
        </w:rPr>
        <w:t>h / Samedi</w:t>
      </w:r>
      <w:r w:rsidRPr="00DD26DA">
        <w:rPr>
          <w:b/>
          <w:lang w:val="fr-LU" w:eastAsia="zh-CN"/>
        </w:rPr>
        <w:t>: 1</w:t>
      </w:r>
      <w:r>
        <w:rPr>
          <w:b/>
          <w:lang w:val="fr-LU" w:eastAsia="zh-CN"/>
        </w:rPr>
        <w:t>2h-18h/Dimanche : Fermé</w:t>
      </w:r>
    </w:p>
    <w:p w:rsidR="00DD26DA" w:rsidRPr="00DD26DA" w:rsidRDefault="00DD26DA" w:rsidP="00DD26DA">
      <w:pPr>
        <w:suppressAutoHyphens/>
        <w:rPr>
          <w:sz w:val="18"/>
          <w:szCs w:val="18"/>
          <w:lang w:val="fr-LU" w:eastAsia="zh-CN"/>
        </w:rPr>
      </w:pPr>
    </w:p>
    <w:p w:rsidR="00DD26DA" w:rsidRPr="00DD26DA" w:rsidRDefault="00DD26DA" w:rsidP="00DD26DA">
      <w:pPr>
        <w:suppressAutoHyphens/>
        <w:rPr>
          <w:sz w:val="18"/>
          <w:szCs w:val="18"/>
          <w:lang w:val="fr-LU" w:eastAsia="zh-CN"/>
        </w:rPr>
      </w:pPr>
      <w:r w:rsidRPr="00DD26DA">
        <w:rPr>
          <w:sz w:val="18"/>
          <w:szCs w:val="18"/>
          <w:lang w:val="fr-LU" w:eastAsia="zh-CN"/>
        </w:rPr>
        <w:t>Dans tous les cas, l'accès à la structure « Maison des Jeunes » et aux activités est réservé aux jeunes âgés entre 12 et 26 a</w:t>
      </w:r>
      <w:r>
        <w:rPr>
          <w:sz w:val="18"/>
          <w:szCs w:val="18"/>
          <w:lang w:val="fr-LU" w:eastAsia="zh-CN"/>
        </w:rPr>
        <w:t>ns, inscrits et ayant rempli la fiche d’inscription obligatoire</w:t>
      </w:r>
      <w:r w:rsidRPr="00DD26DA">
        <w:rPr>
          <w:sz w:val="18"/>
          <w:szCs w:val="18"/>
          <w:lang w:val="fr-LU" w:eastAsia="zh-CN"/>
        </w:rPr>
        <w:t xml:space="preserve">. </w:t>
      </w:r>
    </w:p>
    <w:p w:rsidR="00DD26DA" w:rsidRPr="00DD26DA" w:rsidRDefault="00DD26DA" w:rsidP="00DD26DA">
      <w:pPr>
        <w:suppressAutoHyphens/>
        <w:rPr>
          <w:sz w:val="18"/>
          <w:szCs w:val="18"/>
          <w:lang w:val="fr-LU" w:eastAsia="zh-CN"/>
        </w:rPr>
      </w:pPr>
      <w:r>
        <w:rPr>
          <w:sz w:val="18"/>
          <w:szCs w:val="18"/>
          <w:lang w:val="fr-LU" w:eastAsia="zh-CN"/>
        </w:rPr>
        <w:t>La fiche d’inscription</w:t>
      </w:r>
      <w:r w:rsidRPr="00DD26DA">
        <w:rPr>
          <w:sz w:val="18"/>
          <w:szCs w:val="18"/>
          <w:lang w:val="fr-LU" w:eastAsia="zh-CN"/>
        </w:rPr>
        <w:t xml:space="preserve"> donne droit à : </w:t>
      </w:r>
    </w:p>
    <w:p w:rsidR="00DD26DA" w:rsidRPr="00DD26DA" w:rsidRDefault="00DD26DA" w:rsidP="00DD26DA">
      <w:pPr>
        <w:suppressAutoHyphens/>
        <w:rPr>
          <w:sz w:val="18"/>
          <w:szCs w:val="18"/>
          <w:lang w:val="fr-LU" w:eastAsia="zh-CN"/>
        </w:rPr>
      </w:pPr>
      <w:r w:rsidRPr="00DD26DA">
        <w:rPr>
          <w:sz w:val="18"/>
          <w:szCs w:val="18"/>
          <w:lang w:val="en-US" w:eastAsia="zh-CN"/>
        </w:rPr>
        <w:sym w:font="Times New Roman" w:char="F0B7"/>
      </w:r>
      <w:r w:rsidRPr="00DD26DA">
        <w:rPr>
          <w:sz w:val="18"/>
          <w:szCs w:val="18"/>
          <w:lang w:val="fr-LU" w:eastAsia="zh-CN"/>
        </w:rPr>
        <w:t xml:space="preserve"> L'accès libre à La Salle de rencontre de la Maison des Jeunes </w:t>
      </w:r>
    </w:p>
    <w:p w:rsidR="00DD26DA" w:rsidRPr="00DD26DA" w:rsidRDefault="00DD26DA" w:rsidP="00DD26DA">
      <w:pPr>
        <w:suppressAutoHyphens/>
        <w:rPr>
          <w:sz w:val="18"/>
          <w:szCs w:val="18"/>
          <w:lang w:val="fr-LU" w:eastAsia="zh-CN"/>
        </w:rPr>
      </w:pPr>
      <w:r w:rsidRPr="00DD26DA">
        <w:rPr>
          <w:sz w:val="18"/>
          <w:szCs w:val="18"/>
          <w:lang w:val="en-US" w:eastAsia="zh-CN"/>
        </w:rPr>
        <w:sym w:font="Times New Roman" w:char="F0B7"/>
      </w:r>
      <w:r w:rsidRPr="00DD26DA">
        <w:rPr>
          <w:sz w:val="18"/>
          <w:szCs w:val="18"/>
          <w:lang w:val="fr-LU" w:eastAsia="zh-CN"/>
        </w:rPr>
        <w:t xml:space="preserve"> L'accès réglementé au point internet </w:t>
      </w:r>
    </w:p>
    <w:p w:rsidR="00DD26DA" w:rsidRPr="00DD26DA" w:rsidRDefault="00DD26DA" w:rsidP="00DD26DA">
      <w:pPr>
        <w:suppressAutoHyphens/>
        <w:rPr>
          <w:sz w:val="18"/>
          <w:szCs w:val="18"/>
          <w:lang w:val="fr-LU" w:eastAsia="zh-CN"/>
        </w:rPr>
      </w:pPr>
      <w:r w:rsidRPr="00DD26DA">
        <w:rPr>
          <w:sz w:val="18"/>
          <w:szCs w:val="18"/>
          <w:lang w:val="en-US" w:eastAsia="zh-CN"/>
        </w:rPr>
        <w:sym w:font="Times New Roman" w:char="F0B7"/>
      </w:r>
      <w:r w:rsidRPr="00DD26DA">
        <w:rPr>
          <w:sz w:val="18"/>
          <w:szCs w:val="18"/>
          <w:lang w:val="fr-LU" w:eastAsia="zh-CN"/>
        </w:rPr>
        <w:t xml:space="preserve"> L'accompagnement durant les offres par l'équipe éducative </w:t>
      </w:r>
    </w:p>
    <w:p w:rsidR="00DD26DA" w:rsidRPr="00DD26DA" w:rsidRDefault="00DD26DA" w:rsidP="00DD26DA">
      <w:pPr>
        <w:suppressAutoHyphens/>
        <w:rPr>
          <w:sz w:val="18"/>
          <w:szCs w:val="18"/>
          <w:lang w:val="fr-LU" w:eastAsia="zh-CN"/>
        </w:rPr>
      </w:pPr>
      <w:r w:rsidRPr="00DD26DA">
        <w:rPr>
          <w:sz w:val="18"/>
          <w:szCs w:val="18"/>
          <w:lang w:val="en-US" w:eastAsia="zh-CN"/>
        </w:rPr>
        <w:sym w:font="Times New Roman" w:char="F0B7"/>
      </w:r>
      <w:r w:rsidRPr="00DD26DA">
        <w:rPr>
          <w:sz w:val="18"/>
          <w:szCs w:val="18"/>
          <w:lang w:val="fr-LU" w:eastAsia="zh-CN"/>
        </w:rPr>
        <w:t xml:space="preserve"> La consultation libre et gratuite de documents et sources d'informations </w:t>
      </w:r>
    </w:p>
    <w:p w:rsidR="00DD26DA" w:rsidRPr="00DD26DA" w:rsidRDefault="00DD26DA" w:rsidP="00DD26DA">
      <w:pPr>
        <w:suppressAutoHyphens/>
        <w:rPr>
          <w:sz w:val="18"/>
          <w:szCs w:val="18"/>
          <w:lang w:val="fr-LU" w:eastAsia="zh-CN"/>
        </w:rPr>
      </w:pPr>
      <w:r w:rsidRPr="00DD26DA">
        <w:rPr>
          <w:sz w:val="18"/>
          <w:szCs w:val="18"/>
          <w:lang w:val="en-US" w:eastAsia="zh-CN"/>
        </w:rPr>
        <w:sym w:font="Times New Roman" w:char="F0B7"/>
      </w:r>
      <w:r w:rsidRPr="00DD26DA">
        <w:rPr>
          <w:sz w:val="18"/>
          <w:szCs w:val="18"/>
          <w:lang w:val="fr-LU" w:eastAsia="zh-CN"/>
        </w:rPr>
        <w:t xml:space="preserve"> La participation de différents ateliers et activités (en fonction de l’âge du jeune) </w:t>
      </w:r>
    </w:p>
    <w:p w:rsidR="00DD26DA" w:rsidRPr="00DD26DA" w:rsidRDefault="00DD26DA" w:rsidP="00DD26DA">
      <w:pPr>
        <w:suppressAutoHyphens/>
        <w:rPr>
          <w:sz w:val="18"/>
          <w:szCs w:val="18"/>
          <w:lang w:val="fr-LU" w:eastAsia="zh-CN"/>
        </w:rPr>
      </w:pPr>
    </w:p>
    <w:p w:rsidR="00DD26DA" w:rsidRPr="00DD26DA" w:rsidRDefault="00DD26DA" w:rsidP="00DD26DA">
      <w:pPr>
        <w:suppressAutoHyphens/>
        <w:jc w:val="center"/>
        <w:rPr>
          <w:b/>
          <w:bCs/>
          <w:sz w:val="18"/>
          <w:szCs w:val="18"/>
          <w:lang w:val="fr-LU" w:eastAsia="zh-CN"/>
        </w:rPr>
      </w:pPr>
      <w:r w:rsidRPr="00DD26DA">
        <w:rPr>
          <w:b/>
          <w:bCs/>
          <w:sz w:val="18"/>
          <w:szCs w:val="18"/>
          <w:lang w:val="fr-LU" w:eastAsia="zh-CN"/>
        </w:rPr>
        <w:t>Article 2 : CONDITIONS D'ADHÉSION</w:t>
      </w:r>
    </w:p>
    <w:p w:rsidR="00DD26DA" w:rsidRPr="00DD26DA" w:rsidRDefault="00DD26DA" w:rsidP="00DD26DA">
      <w:pPr>
        <w:suppressAutoHyphens/>
        <w:rPr>
          <w:sz w:val="18"/>
          <w:szCs w:val="18"/>
          <w:lang w:val="fr-LU" w:eastAsia="zh-CN"/>
        </w:rPr>
      </w:pPr>
    </w:p>
    <w:p w:rsidR="00DD26DA" w:rsidRPr="00DD26DA" w:rsidRDefault="00DD26DA" w:rsidP="00DD26DA">
      <w:pPr>
        <w:suppressAutoHyphens/>
        <w:rPr>
          <w:sz w:val="18"/>
          <w:szCs w:val="18"/>
          <w:lang w:val="fr-LU" w:eastAsia="zh-CN"/>
        </w:rPr>
      </w:pPr>
      <w:r w:rsidRPr="00DD26DA">
        <w:rPr>
          <w:sz w:val="18"/>
          <w:szCs w:val="18"/>
          <w:lang w:val="fr-LU" w:eastAsia="zh-CN"/>
        </w:rPr>
        <w:t xml:space="preserve">La fiche d’inscription doit comprendre obligatoirement : </w:t>
      </w:r>
    </w:p>
    <w:p w:rsidR="00DD26DA" w:rsidRPr="00DD26DA" w:rsidRDefault="00DD26DA" w:rsidP="00DD26DA">
      <w:pPr>
        <w:suppressAutoHyphens/>
        <w:rPr>
          <w:sz w:val="18"/>
          <w:szCs w:val="18"/>
          <w:lang w:val="fr-LU" w:eastAsia="zh-CN"/>
        </w:rPr>
      </w:pPr>
      <w:r w:rsidRPr="00DD26DA">
        <w:rPr>
          <w:sz w:val="18"/>
          <w:szCs w:val="18"/>
          <w:lang w:val="en-US" w:eastAsia="zh-CN"/>
        </w:rPr>
        <w:sym w:font="Times New Roman" w:char="F0B7"/>
      </w:r>
      <w:r w:rsidRPr="00DD26DA">
        <w:rPr>
          <w:sz w:val="18"/>
          <w:szCs w:val="18"/>
          <w:lang w:val="fr-LU" w:eastAsia="zh-CN"/>
        </w:rPr>
        <w:t xml:space="preserve"> Une fiche d’inscription dûment remplie et signée </w:t>
      </w:r>
    </w:p>
    <w:p w:rsidR="00DD26DA" w:rsidRPr="00DD26DA" w:rsidRDefault="00DD26DA" w:rsidP="00DD26DA">
      <w:pPr>
        <w:suppressAutoHyphens/>
        <w:rPr>
          <w:sz w:val="18"/>
          <w:szCs w:val="18"/>
          <w:lang w:val="fr-LU" w:eastAsia="zh-CN"/>
        </w:rPr>
      </w:pPr>
      <w:r w:rsidRPr="00DD26DA">
        <w:rPr>
          <w:sz w:val="18"/>
          <w:szCs w:val="18"/>
          <w:lang w:val="en-US" w:eastAsia="zh-CN"/>
        </w:rPr>
        <w:sym w:font="Times New Roman" w:char="F0B7"/>
      </w:r>
      <w:r w:rsidRPr="00DD26DA">
        <w:rPr>
          <w:sz w:val="18"/>
          <w:szCs w:val="18"/>
          <w:lang w:val="fr-LU" w:eastAsia="zh-CN"/>
        </w:rPr>
        <w:t xml:space="preserve"> Acceptation de l’annexe 1: Règlement d’ordre interne </w:t>
      </w:r>
    </w:p>
    <w:p w:rsidR="00DD26DA" w:rsidRPr="00DD26DA" w:rsidRDefault="00DD26DA" w:rsidP="00DD26DA">
      <w:pPr>
        <w:suppressAutoHyphens/>
        <w:rPr>
          <w:sz w:val="18"/>
          <w:szCs w:val="18"/>
          <w:lang w:val="fr-LU" w:eastAsia="zh-CN"/>
        </w:rPr>
      </w:pPr>
    </w:p>
    <w:p w:rsidR="00DD26DA" w:rsidRPr="00DD26DA" w:rsidRDefault="00DD26DA" w:rsidP="00DD26DA">
      <w:pPr>
        <w:suppressAutoHyphens/>
        <w:rPr>
          <w:sz w:val="18"/>
          <w:szCs w:val="18"/>
          <w:lang w:val="fr-LU" w:eastAsia="zh-CN"/>
        </w:rPr>
      </w:pPr>
      <w:r w:rsidRPr="00DD26DA">
        <w:rPr>
          <w:sz w:val="18"/>
          <w:szCs w:val="18"/>
          <w:lang w:val="fr-LU" w:eastAsia="zh-CN"/>
        </w:rPr>
        <w:t xml:space="preserve">Cependant un jeune peut être autorisé à découvrir la structure pendant une période d'essai d'une semaine au maximum. </w:t>
      </w:r>
    </w:p>
    <w:p w:rsidR="00DD26DA" w:rsidRPr="00DD26DA" w:rsidRDefault="00DD26DA" w:rsidP="00DD26DA">
      <w:pPr>
        <w:suppressAutoHyphens/>
        <w:rPr>
          <w:sz w:val="18"/>
          <w:szCs w:val="18"/>
          <w:lang w:val="fr-LU" w:eastAsia="zh-CN"/>
        </w:rPr>
      </w:pPr>
      <w:r w:rsidRPr="00DD26DA">
        <w:rPr>
          <w:sz w:val="18"/>
          <w:szCs w:val="18"/>
          <w:lang w:val="fr-LU" w:eastAsia="zh-CN"/>
        </w:rPr>
        <w:t xml:space="preserve">L'adhésion implique l'acceptation du présent règlement par signature du jeune et de son responsable légal (pour les mineurs). </w:t>
      </w:r>
    </w:p>
    <w:p w:rsidR="00DD26DA" w:rsidRPr="00DD26DA" w:rsidRDefault="00DD26DA" w:rsidP="00DD26DA">
      <w:pPr>
        <w:suppressAutoHyphens/>
        <w:rPr>
          <w:sz w:val="18"/>
          <w:szCs w:val="18"/>
          <w:lang w:val="fr-LU" w:eastAsia="zh-CN"/>
        </w:rPr>
      </w:pPr>
      <w:r w:rsidRPr="00DD26DA">
        <w:rPr>
          <w:sz w:val="18"/>
          <w:szCs w:val="18"/>
          <w:lang w:val="fr-LU" w:eastAsia="zh-CN"/>
        </w:rPr>
        <w:t xml:space="preserve">L’inscription à la Maison des Jeunes est </w:t>
      </w:r>
      <w:r>
        <w:rPr>
          <w:sz w:val="18"/>
          <w:szCs w:val="18"/>
          <w:lang w:val="fr-LU" w:eastAsia="zh-CN"/>
        </w:rPr>
        <w:t>gratuite, libre et volontaire</w:t>
      </w:r>
      <w:r w:rsidRPr="00DD26DA">
        <w:rPr>
          <w:sz w:val="18"/>
          <w:szCs w:val="18"/>
          <w:lang w:val="fr-LU" w:eastAsia="zh-CN"/>
        </w:rPr>
        <w:t xml:space="preserve">  </w:t>
      </w:r>
    </w:p>
    <w:p w:rsidR="00DD26DA" w:rsidRPr="00DD26DA" w:rsidRDefault="00DD26DA" w:rsidP="00DD26DA">
      <w:pPr>
        <w:suppressAutoHyphens/>
        <w:jc w:val="center"/>
        <w:rPr>
          <w:sz w:val="18"/>
          <w:szCs w:val="18"/>
          <w:lang w:val="fr-LU" w:eastAsia="zh-CN"/>
        </w:rPr>
      </w:pPr>
    </w:p>
    <w:p w:rsidR="00DD26DA" w:rsidRPr="00DD26DA" w:rsidRDefault="00DD26DA" w:rsidP="00DD26DA">
      <w:pPr>
        <w:suppressAutoHyphens/>
        <w:jc w:val="center"/>
        <w:rPr>
          <w:b/>
          <w:bCs/>
          <w:sz w:val="18"/>
          <w:szCs w:val="18"/>
          <w:lang w:val="fr-LU" w:eastAsia="zh-CN"/>
        </w:rPr>
      </w:pPr>
      <w:r w:rsidRPr="00DD26DA">
        <w:rPr>
          <w:b/>
          <w:bCs/>
          <w:sz w:val="18"/>
          <w:szCs w:val="18"/>
          <w:lang w:val="fr-LU" w:eastAsia="zh-CN"/>
        </w:rPr>
        <w:t>Article 3 : LES RÈGLES DE VIE</w:t>
      </w:r>
    </w:p>
    <w:p w:rsidR="00DD26DA" w:rsidRPr="00DD26DA" w:rsidRDefault="00DD26DA" w:rsidP="00DD26DA">
      <w:pPr>
        <w:suppressAutoHyphens/>
        <w:rPr>
          <w:sz w:val="18"/>
          <w:szCs w:val="18"/>
          <w:lang w:val="fr-LU" w:eastAsia="zh-CN"/>
        </w:rPr>
      </w:pPr>
    </w:p>
    <w:p w:rsidR="00DD26DA" w:rsidRPr="00DD26DA" w:rsidRDefault="00DD26DA" w:rsidP="00DD26DA">
      <w:pPr>
        <w:suppressAutoHyphens/>
        <w:rPr>
          <w:sz w:val="18"/>
          <w:szCs w:val="18"/>
          <w:lang w:val="fr-LU" w:eastAsia="zh-CN"/>
        </w:rPr>
      </w:pPr>
      <w:r w:rsidRPr="00DD26DA">
        <w:rPr>
          <w:sz w:val="18"/>
          <w:szCs w:val="18"/>
          <w:lang w:val="fr-LU" w:eastAsia="zh-CN"/>
        </w:rPr>
        <w:t xml:space="preserve">Le jeune s'engage lors de sa présence à la Maison des Jeunes et lors des activités à : </w:t>
      </w:r>
    </w:p>
    <w:p w:rsidR="00DD26DA" w:rsidRPr="00DD26DA" w:rsidRDefault="00DD26DA" w:rsidP="00DD26DA">
      <w:pPr>
        <w:suppressAutoHyphens/>
        <w:rPr>
          <w:sz w:val="18"/>
          <w:szCs w:val="18"/>
          <w:lang w:val="fr-LU" w:eastAsia="zh-CN"/>
        </w:rPr>
      </w:pPr>
      <w:r w:rsidRPr="00DD26DA">
        <w:rPr>
          <w:sz w:val="18"/>
          <w:szCs w:val="18"/>
          <w:lang w:val="en-US" w:eastAsia="zh-CN"/>
        </w:rPr>
        <w:sym w:font="Times New Roman" w:char="F0B7"/>
      </w:r>
      <w:r w:rsidRPr="00DD26DA">
        <w:rPr>
          <w:sz w:val="18"/>
          <w:szCs w:val="18"/>
          <w:lang w:val="fr-LU" w:eastAsia="zh-CN"/>
        </w:rPr>
        <w:t xml:space="preserve"> Respecter les règles de vie en collectivité et de bonne moralité </w:t>
      </w:r>
    </w:p>
    <w:p w:rsidR="00DD26DA" w:rsidRPr="00DD26DA" w:rsidRDefault="00DD26DA" w:rsidP="00DD26DA">
      <w:pPr>
        <w:suppressAutoHyphens/>
        <w:rPr>
          <w:sz w:val="18"/>
          <w:szCs w:val="18"/>
          <w:lang w:val="fr-LU" w:eastAsia="zh-CN"/>
        </w:rPr>
      </w:pPr>
      <w:r w:rsidRPr="00DD26DA">
        <w:rPr>
          <w:sz w:val="18"/>
          <w:szCs w:val="18"/>
          <w:lang w:val="en-US" w:eastAsia="zh-CN"/>
        </w:rPr>
        <w:sym w:font="Times New Roman" w:char="F0B7"/>
      </w:r>
      <w:r w:rsidRPr="00DD26DA">
        <w:rPr>
          <w:sz w:val="18"/>
          <w:szCs w:val="18"/>
          <w:lang w:val="fr-LU" w:eastAsia="zh-CN"/>
        </w:rPr>
        <w:t xml:space="preserve"> Respecter les termes du présent règlement </w:t>
      </w:r>
    </w:p>
    <w:p w:rsidR="00DD26DA" w:rsidRPr="00DD26DA" w:rsidRDefault="00DD26DA" w:rsidP="00DD26DA">
      <w:pPr>
        <w:suppressAutoHyphens/>
        <w:rPr>
          <w:sz w:val="18"/>
          <w:szCs w:val="18"/>
          <w:lang w:val="fr-LU" w:eastAsia="zh-CN"/>
        </w:rPr>
      </w:pPr>
      <w:r w:rsidRPr="00DD26DA">
        <w:rPr>
          <w:sz w:val="18"/>
          <w:szCs w:val="18"/>
          <w:lang w:val="en-US" w:eastAsia="zh-CN"/>
        </w:rPr>
        <w:sym w:font="Times New Roman" w:char="F0B7"/>
      </w:r>
      <w:r w:rsidRPr="00DD26DA">
        <w:rPr>
          <w:sz w:val="18"/>
          <w:szCs w:val="18"/>
          <w:lang w:val="fr-LU" w:eastAsia="zh-CN"/>
        </w:rPr>
        <w:t xml:space="preserve"> Veiller à l'utilisation respectueuse des jeux, appareils, matériels, revues, locaux.... </w:t>
      </w:r>
    </w:p>
    <w:p w:rsidR="00DD26DA" w:rsidRPr="00DD26DA" w:rsidRDefault="00DD26DA" w:rsidP="00DD26DA">
      <w:pPr>
        <w:suppressAutoHyphens/>
        <w:rPr>
          <w:sz w:val="18"/>
          <w:szCs w:val="18"/>
          <w:lang w:val="fr-LU" w:eastAsia="zh-CN"/>
        </w:rPr>
      </w:pPr>
      <w:r w:rsidRPr="00DD26DA">
        <w:rPr>
          <w:sz w:val="18"/>
          <w:szCs w:val="18"/>
          <w:lang w:val="en-US" w:eastAsia="zh-CN"/>
        </w:rPr>
        <w:sym w:font="Times New Roman" w:char="F0B7"/>
      </w:r>
      <w:r w:rsidRPr="00DD26DA">
        <w:rPr>
          <w:sz w:val="18"/>
          <w:szCs w:val="18"/>
          <w:lang w:val="fr-LU" w:eastAsia="zh-CN"/>
        </w:rPr>
        <w:t xml:space="preserve"> Suivre l'ensemble des consignes et directives données par les éducateurs notamment en ce qui concerne la sécurité des lieux. </w:t>
      </w:r>
    </w:p>
    <w:p w:rsidR="00DD26DA" w:rsidRPr="00DD26DA" w:rsidRDefault="00DD26DA" w:rsidP="00DD26DA">
      <w:pPr>
        <w:suppressAutoHyphens/>
        <w:rPr>
          <w:sz w:val="18"/>
          <w:szCs w:val="18"/>
          <w:lang w:val="fr-LU" w:eastAsia="zh-CN"/>
        </w:rPr>
      </w:pPr>
      <w:r w:rsidRPr="00DD26DA">
        <w:rPr>
          <w:sz w:val="18"/>
          <w:szCs w:val="18"/>
          <w:lang w:val="en-US" w:eastAsia="zh-CN"/>
        </w:rPr>
        <w:sym w:font="Times New Roman" w:char="F0B7"/>
      </w:r>
      <w:r w:rsidRPr="00DD26DA">
        <w:rPr>
          <w:sz w:val="18"/>
          <w:szCs w:val="18"/>
          <w:lang w:val="fr-LU" w:eastAsia="zh-CN"/>
        </w:rPr>
        <w:t xml:space="preserve"> Respecter l'ensemble des personnes présentes (éducateurs, animateurs, jeunes...) </w:t>
      </w:r>
    </w:p>
    <w:p w:rsidR="00DD26DA" w:rsidRPr="00DD26DA" w:rsidRDefault="00DD26DA" w:rsidP="00DD26DA">
      <w:pPr>
        <w:suppressAutoHyphens/>
        <w:jc w:val="center"/>
        <w:rPr>
          <w:sz w:val="18"/>
          <w:szCs w:val="18"/>
          <w:lang w:val="fr-LU" w:eastAsia="zh-CN"/>
        </w:rPr>
      </w:pPr>
    </w:p>
    <w:p w:rsidR="00DD26DA" w:rsidRPr="00DD26DA" w:rsidRDefault="00DD26DA" w:rsidP="00DD26DA">
      <w:pPr>
        <w:suppressAutoHyphens/>
        <w:rPr>
          <w:sz w:val="18"/>
          <w:szCs w:val="18"/>
          <w:lang w:val="fr-LU" w:eastAsia="zh-CN"/>
        </w:rPr>
      </w:pPr>
      <w:r w:rsidRPr="00DD26DA">
        <w:rPr>
          <w:sz w:val="18"/>
          <w:szCs w:val="18"/>
          <w:lang w:val="fr-LU" w:eastAsia="zh-CN"/>
        </w:rPr>
        <w:t xml:space="preserve">Il est interdit de : </w:t>
      </w:r>
    </w:p>
    <w:p w:rsidR="00DD26DA" w:rsidRPr="00DD26DA" w:rsidRDefault="00DD26DA" w:rsidP="00DD26DA">
      <w:pPr>
        <w:suppressAutoHyphens/>
        <w:rPr>
          <w:sz w:val="18"/>
          <w:szCs w:val="18"/>
          <w:lang w:val="fr-LU" w:eastAsia="zh-CN"/>
        </w:rPr>
      </w:pPr>
      <w:r w:rsidRPr="00DD26DA">
        <w:rPr>
          <w:sz w:val="18"/>
          <w:szCs w:val="18"/>
          <w:lang w:val="en-US" w:eastAsia="zh-CN"/>
        </w:rPr>
        <w:sym w:font="Times New Roman" w:char="F0B7"/>
      </w:r>
      <w:r w:rsidRPr="00DD26DA">
        <w:rPr>
          <w:sz w:val="18"/>
          <w:szCs w:val="18"/>
          <w:lang w:val="fr-LU" w:eastAsia="zh-CN"/>
        </w:rPr>
        <w:t xml:space="preserve"> Fumer à l'intérieur de la structure et dans les moyens de transport utilisés à l’occasion des sorties </w:t>
      </w:r>
    </w:p>
    <w:p w:rsidR="00DD26DA" w:rsidRPr="00DD26DA" w:rsidRDefault="00DD26DA" w:rsidP="00DD26DA">
      <w:pPr>
        <w:suppressAutoHyphens/>
        <w:rPr>
          <w:sz w:val="18"/>
          <w:szCs w:val="18"/>
          <w:lang w:val="fr-LU" w:eastAsia="zh-CN"/>
        </w:rPr>
      </w:pPr>
      <w:r w:rsidRPr="00DD26DA">
        <w:rPr>
          <w:sz w:val="18"/>
          <w:szCs w:val="18"/>
          <w:lang w:val="en-US" w:eastAsia="zh-CN"/>
        </w:rPr>
        <w:sym w:font="Times New Roman" w:char="F0B7"/>
      </w:r>
      <w:r w:rsidRPr="00DD26DA">
        <w:rPr>
          <w:sz w:val="18"/>
          <w:szCs w:val="18"/>
          <w:lang w:val="fr-LU" w:eastAsia="zh-CN"/>
        </w:rPr>
        <w:t xml:space="preserve"> Introduire des boissons alcoolisées ou des produits illicites respectivement drogues et armes </w:t>
      </w:r>
    </w:p>
    <w:p w:rsidR="00DD26DA" w:rsidRPr="00DD26DA" w:rsidRDefault="00DD26DA" w:rsidP="00DD26DA">
      <w:pPr>
        <w:suppressAutoHyphens/>
        <w:rPr>
          <w:sz w:val="18"/>
          <w:szCs w:val="18"/>
          <w:lang w:val="fr-LU" w:eastAsia="zh-CN"/>
        </w:rPr>
      </w:pPr>
      <w:r w:rsidRPr="00DD26DA">
        <w:rPr>
          <w:sz w:val="18"/>
          <w:szCs w:val="18"/>
          <w:lang w:val="en-US" w:eastAsia="zh-CN"/>
        </w:rPr>
        <w:sym w:font="Times New Roman" w:char="F0B7"/>
      </w:r>
      <w:r w:rsidRPr="00DD26DA">
        <w:rPr>
          <w:sz w:val="18"/>
          <w:szCs w:val="18"/>
          <w:lang w:val="fr-LU" w:eastAsia="zh-CN"/>
        </w:rPr>
        <w:t xml:space="preserve"> Entrer à la Maison des Jeunes en état alcoolisé ou drogué </w:t>
      </w:r>
    </w:p>
    <w:p w:rsidR="00DD26DA" w:rsidRPr="00DD26DA" w:rsidRDefault="00DD26DA" w:rsidP="00DD26DA">
      <w:pPr>
        <w:suppressAutoHyphens/>
        <w:rPr>
          <w:sz w:val="18"/>
          <w:szCs w:val="18"/>
          <w:lang w:val="fr-LU" w:eastAsia="zh-CN"/>
        </w:rPr>
      </w:pPr>
      <w:r w:rsidRPr="00DD26DA">
        <w:rPr>
          <w:sz w:val="18"/>
          <w:szCs w:val="18"/>
          <w:lang w:val="en-US" w:eastAsia="zh-CN"/>
        </w:rPr>
        <w:sym w:font="Times New Roman" w:char="F0B7"/>
      </w:r>
      <w:r w:rsidRPr="00DD26DA">
        <w:rPr>
          <w:sz w:val="18"/>
          <w:szCs w:val="18"/>
          <w:lang w:val="fr-LU" w:eastAsia="zh-CN"/>
        </w:rPr>
        <w:t xml:space="preserve"> Tenir tout propos ou comportement à caractère discriminatoire </w:t>
      </w:r>
    </w:p>
    <w:p w:rsidR="00DD26DA" w:rsidRPr="00DD26DA" w:rsidRDefault="00DD26DA" w:rsidP="00DD26DA">
      <w:pPr>
        <w:suppressAutoHyphens/>
        <w:rPr>
          <w:sz w:val="18"/>
          <w:szCs w:val="18"/>
          <w:lang w:val="fr-LU" w:eastAsia="zh-CN"/>
        </w:rPr>
      </w:pPr>
      <w:r w:rsidRPr="00DD26DA">
        <w:rPr>
          <w:sz w:val="18"/>
          <w:szCs w:val="18"/>
          <w:lang w:val="en-US" w:eastAsia="zh-CN"/>
        </w:rPr>
        <w:sym w:font="Times New Roman" w:char="F0B7"/>
      </w:r>
      <w:r w:rsidRPr="00DD26DA">
        <w:rPr>
          <w:sz w:val="18"/>
          <w:szCs w:val="18"/>
          <w:lang w:val="fr-LU" w:eastAsia="zh-CN"/>
        </w:rPr>
        <w:t xml:space="preserve"> Il est par ailleurs conseillé de ne pas porter ou apporter d'objets de valeur (bijoux, lecteurs MP3, téléphones mobiles...) et de veiller à la sécurité de ses effets et affaires personnelles. </w:t>
      </w:r>
    </w:p>
    <w:p w:rsidR="00DD26DA" w:rsidRPr="00DD26DA" w:rsidRDefault="00DD26DA" w:rsidP="00DD26DA">
      <w:pPr>
        <w:suppressAutoHyphens/>
        <w:rPr>
          <w:sz w:val="18"/>
          <w:szCs w:val="18"/>
          <w:lang w:val="fr-LU" w:eastAsia="zh-CN"/>
        </w:rPr>
      </w:pPr>
    </w:p>
    <w:p w:rsidR="00DD26DA" w:rsidRPr="00DD26DA" w:rsidRDefault="00DD26DA" w:rsidP="00DD26DA">
      <w:pPr>
        <w:suppressAutoHyphens/>
        <w:rPr>
          <w:sz w:val="18"/>
          <w:szCs w:val="18"/>
          <w:lang w:val="fr-LU" w:eastAsia="zh-CN"/>
        </w:rPr>
      </w:pPr>
      <w:r w:rsidRPr="00DD26DA">
        <w:rPr>
          <w:sz w:val="18"/>
          <w:szCs w:val="18"/>
          <w:lang w:val="fr-LU" w:eastAsia="zh-CN"/>
        </w:rPr>
        <w:t xml:space="preserve">La maison des jeunes décline toute responsabilité en cas de perte, de vol ou de détérioration. </w:t>
      </w:r>
    </w:p>
    <w:p w:rsidR="00DD26DA" w:rsidRPr="00DD26DA" w:rsidRDefault="00DD26DA" w:rsidP="00DD26DA">
      <w:pPr>
        <w:suppressAutoHyphens/>
        <w:jc w:val="center"/>
        <w:rPr>
          <w:b/>
          <w:bCs/>
          <w:sz w:val="18"/>
          <w:szCs w:val="18"/>
          <w:lang w:val="fr-LU" w:eastAsia="zh-CN"/>
        </w:rPr>
      </w:pPr>
    </w:p>
    <w:p w:rsidR="00DD26DA" w:rsidRPr="00DD26DA" w:rsidRDefault="00DD26DA" w:rsidP="00DD26DA">
      <w:pPr>
        <w:suppressAutoHyphens/>
        <w:jc w:val="center"/>
        <w:rPr>
          <w:b/>
          <w:bCs/>
          <w:sz w:val="18"/>
          <w:szCs w:val="18"/>
          <w:lang w:val="fr-LU" w:eastAsia="zh-CN"/>
        </w:rPr>
      </w:pPr>
      <w:r w:rsidRPr="00DD26DA">
        <w:rPr>
          <w:b/>
          <w:bCs/>
          <w:sz w:val="18"/>
          <w:szCs w:val="18"/>
          <w:lang w:val="fr-LU" w:eastAsia="zh-CN"/>
        </w:rPr>
        <w:t>Article 4 : ACTIVITÉS ET SORTIES</w:t>
      </w:r>
    </w:p>
    <w:p w:rsidR="00DD26DA" w:rsidRPr="00DD26DA" w:rsidRDefault="00DD26DA" w:rsidP="00DD26DA">
      <w:pPr>
        <w:suppressAutoHyphens/>
        <w:jc w:val="center"/>
        <w:rPr>
          <w:sz w:val="18"/>
          <w:szCs w:val="18"/>
          <w:lang w:val="fr-LU" w:eastAsia="zh-CN"/>
        </w:rPr>
      </w:pPr>
    </w:p>
    <w:p w:rsidR="00DD26DA" w:rsidRPr="00DD26DA" w:rsidRDefault="00DD26DA" w:rsidP="00DD26DA">
      <w:pPr>
        <w:suppressAutoHyphens/>
        <w:rPr>
          <w:sz w:val="18"/>
          <w:szCs w:val="18"/>
          <w:lang w:val="fr-LU" w:eastAsia="zh-CN"/>
        </w:rPr>
      </w:pPr>
      <w:r w:rsidRPr="00DD26DA">
        <w:rPr>
          <w:sz w:val="18"/>
          <w:szCs w:val="18"/>
          <w:lang w:val="fr-LU" w:eastAsia="zh-CN"/>
        </w:rPr>
        <w:t xml:space="preserve">Pour chaque activité ou sortie à l’étranger une fiche d’autorisation de sortie (et le cas échéant d’autres documents demandés) est à remettre au personnel encadrant. </w:t>
      </w:r>
    </w:p>
    <w:p w:rsidR="00DD26DA" w:rsidRPr="00DD26DA" w:rsidRDefault="00DD26DA" w:rsidP="00DD26DA">
      <w:pPr>
        <w:suppressAutoHyphens/>
        <w:rPr>
          <w:sz w:val="18"/>
          <w:szCs w:val="18"/>
          <w:lang w:val="fr-LU" w:eastAsia="zh-CN"/>
        </w:rPr>
      </w:pPr>
      <w:r w:rsidRPr="00DD26DA">
        <w:rPr>
          <w:sz w:val="18"/>
          <w:szCs w:val="18"/>
          <w:lang w:val="fr-LU" w:eastAsia="zh-CN"/>
        </w:rPr>
        <w:t xml:space="preserve"> Pour les mineurs, une signature des parents/du tuteur est indispensable </w:t>
      </w:r>
    </w:p>
    <w:p w:rsidR="00DD26DA" w:rsidRPr="00DD26DA" w:rsidRDefault="00DD26DA" w:rsidP="00DD26DA">
      <w:pPr>
        <w:suppressAutoHyphens/>
        <w:rPr>
          <w:sz w:val="18"/>
          <w:szCs w:val="18"/>
          <w:lang w:val="fr-LU" w:eastAsia="zh-CN"/>
        </w:rPr>
      </w:pPr>
      <w:r w:rsidRPr="00DD26DA">
        <w:rPr>
          <w:sz w:val="18"/>
          <w:szCs w:val="18"/>
          <w:lang w:val="fr-LU" w:eastAsia="zh-CN"/>
        </w:rPr>
        <w:lastRenderedPageBreak/>
        <w:t xml:space="preserve">Les horaires des sorties définies au préalable sont susceptibles de subir des modifications. Dans tous les cas, les parents ou tuteurs légaux des inscrits seront avertis, en temps utile. </w:t>
      </w:r>
    </w:p>
    <w:p w:rsidR="00DD26DA" w:rsidRPr="00DD26DA" w:rsidRDefault="00DD26DA" w:rsidP="00DD26DA">
      <w:pPr>
        <w:suppressAutoHyphens/>
        <w:rPr>
          <w:sz w:val="18"/>
          <w:szCs w:val="18"/>
          <w:lang w:val="fr-LU" w:eastAsia="zh-CN"/>
        </w:rPr>
      </w:pPr>
      <w:r w:rsidRPr="00DD26DA">
        <w:rPr>
          <w:sz w:val="18"/>
          <w:szCs w:val="18"/>
          <w:lang w:val="fr-LU" w:eastAsia="zh-CN"/>
        </w:rPr>
        <w:t xml:space="preserve">Transport : </w:t>
      </w:r>
    </w:p>
    <w:p w:rsidR="00DD26DA" w:rsidRPr="00DD26DA" w:rsidRDefault="00DD26DA" w:rsidP="00DD26DA">
      <w:pPr>
        <w:suppressAutoHyphens/>
        <w:rPr>
          <w:sz w:val="18"/>
          <w:szCs w:val="18"/>
          <w:lang w:val="fr-LU" w:eastAsia="zh-CN"/>
        </w:rPr>
      </w:pPr>
      <w:r w:rsidRPr="00DD26DA">
        <w:rPr>
          <w:sz w:val="18"/>
          <w:szCs w:val="18"/>
          <w:lang w:val="fr-LU" w:eastAsia="zh-CN"/>
        </w:rPr>
        <w:t xml:space="preserve">L’essentiel des transports s’effectue en minibus ou en transport public. </w:t>
      </w:r>
    </w:p>
    <w:p w:rsidR="00DD26DA" w:rsidRPr="00DD26DA" w:rsidRDefault="00DD26DA" w:rsidP="00DD26DA">
      <w:pPr>
        <w:suppressAutoHyphens/>
        <w:rPr>
          <w:sz w:val="18"/>
          <w:szCs w:val="18"/>
          <w:lang w:val="fr-LU" w:eastAsia="zh-CN"/>
        </w:rPr>
      </w:pPr>
      <w:r w:rsidRPr="00DD26DA">
        <w:rPr>
          <w:sz w:val="18"/>
          <w:szCs w:val="18"/>
          <w:lang w:val="fr-LU" w:eastAsia="zh-CN"/>
        </w:rPr>
        <w:t xml:space="preserve">Dans tous les cas les participants s'engagent à respecter le règlement en vigueur dans lesdits transports et en particulier : </w:t>
      </w:r>
    </w:p>
    <w:p w:rsidR="00DD26DA" w:rsidRPr="00DD26DA" w:rsidRDefault="00DD26DA" w:rsidP="00DD26DA">
      <w:pPr>
        <w:suppressAutoHyphens/>
        <w:rPr>
          <w:sz w:val="18"/>
          <w:szCs w:val="18"/>
          <w:lang w:val="fr-LU" w:eastAsia="zh-CN"/>
        </w:rPr>
      </w:pPr>
    </w:p>
    <w:p w:rsidR="00DD26DA" w:rsidRPr="00DD26DA" w:rsidRDefault="00DD26DA" w:rsidP="00DD26DA">
      <w:pPr>
        <w:suppressAutoHyphens/>
        <w:rPr>
          <w:sz w:val="18"/>
          <w:szCs w:val="18"/>
          <w:lang w:val="fr-LU" w:eastAsia="zh-CN"/>
        </w:rPr>
      </w:pPr>
      <w:r w:rsidRPr="00DD26DA">
        <w:rPr>
          <w:sz w:val="18"/>
          <w:szCs w:val="18"/>
          <w:lang w:val="en-US" w:eastAsia="zh-CN"/>
        </w:rPr>
        <w:sym w:font="Times New Roman" w:char="F0B7"/>
      </w:r>
      <w:r w:rsidRPr="00DD26DA">
        <w:rPr>
          <w:sz w:val="18"/>
          <w:szCs w:val="18"/>
          <w:lang w:val="fr-LU" w:eastAsia="zh-CN"/>
        </w:rPr>
        <w:t xml:space="preserve"> Les horaires de rendez‐vous </w:t>
      </w:r>
    </w:p>
    <w:p w:rsidR="00DD26DA" w:rsidRPr="00DD26DA" w:rsidRDefault="00DD26DA" w:rsidP="00DD26DA">
      <w:pPr>
        <w:suppressAutoHyphens/>
        <w:rPr>
          <w:sz w:val="18"/>
          <w:szCs w:val="18"/>
          <w:lang w:val="fr-LU" w:eastAsia="zh-CN"/>
        </w:rPr>
      </w:pPr>
      <w:r w:rsidRPr="00DD26DA">
        <w:rPr>
          <w:sz w:val="18"/>
          <w:szCs w:val="18"/>
          <w:lang w:val="en-US" w:eastAsia="zh-CN"/>
        </w:rPr>
        <w:sym w:font="Times New Roman" w:char="F0B7"/>
      </w:r>
      <w:r w:rsidRPr="00DD26DA">
        <w:rPr>
          <w:sz w:val="18"/>
          <w:szCs w:val="18"/>
          <w:lang w:val="fr-LU" w:eastAsia="zh-CN"/>
        </w:rPr>
        <w:t xml:space="preserve"> Les consignes de sécurité données par l’éducateur </w:t>
      </w:r>
    </w:p>
    <w:p w:rsidR="00DD26DA" w:rsidRPr="00DD26DA" w:rsidRDefault="00DD26DA" w:rsidP="00DD26DA">
      <w:pPr>
        <w:suppressAutoHyphens/>
        <w:rPr>
          <w:sz w:val="18"/>
          <w:szCs w:val="18"/>
          <w:lang w:val="fr-LU" w:eastAsia="zh-CN"/>
        </w:rPr>
      </w:pPr>
      <w:r w:rsidRPr="00DD26DA">
        <w:rPr>
          <w:sz w:val="18"/>
          <w:szCs w:val="18"/>
          <w:lang w:val="en-US" w:eastAsia="zh-CN"/>
        </w:rPr>
        <w:sym w:font="Times New Roman" w:char="F0B7"/>
      </w:r>
      <w:r w:rsidRPr="00DD26DA">
        <w:rPr>
          <w:sz w:val="18"/>
          <w:szCs w:val="18"/>
          <w:lang w:val="fr-LU" w:eastAsia="zh-CN"/>
        </w:rPr>
        <w:t xml:space="preserve"> L’obligation de mettre la ceinture de sécurité </w:t>
      </w:r>
    </w:p>
    <w:p w:rsidR="00DD26DA" w:rsidRPr="00DD26DA" w:rsidRDefault="00DD26DA" w:rsidP="00DD26DA">
      <w:pPr>
        <w:suppressAutoHyphens/>
        <w:rPr>
          <w:sz w:val="18"/>
          <w:szCs w:val="18"/>
          <w:lang w:val="fr-LU" w:eastAsia="zh-CN"/>
        </w:rPr>
      </w:pPr>
      <w:r w:rsidRPr="00DD26DA">
        <w:rPr>
          <w:sz w:val="18"/>
          <w:szCs w:val="18"/>
          <w:lang w:val="en-US" w:eastAsia="zh-CN"/>
        </w:rPr>
        <w:sym w:font="Times New Roman" w:char="F0B7"/>
      </w:r>
      <w:r w:rsidRPr="00DD26DA">
        <w:rPr>
          <w:sz w:val="18"/>
          <w:szCs w:val="18"/>
          <w:lang w:val="fr-LU" w:eastAsia="zh-CN"/>
        </w:rPr>
        <w:t xml:space="preserve"> Les équipements et la propreté du véhicule </w:t>
      </w:r>
    </w:p>
    <w:p w:rsidR="00DD26DA" w:rsidRPr="00DD26DA" w:rsidRDefault="00DD26DA" w:rsidP="00DD26DA">
      <w:pPr>
        <w:suppressAutoHyphens/>
        <w:rPr>
          <w:sz w:val="18"/>
          <w:szCs w:val="18"/>
          <w:lang w:val="fr-LU" w:eastAsia="zh-CN"/>
        </w:rPr>
      </w:pPr>
    </w:p>
    <w:p w:rsidR="00DD26DA" w:rsidRPr="00DD26DA" w:rsidRDefault="00DD26DA" w:rsidP="00DD26DA">
      <w:pPr>
        <w:suppressAutoHyphens/>
        <w:jc w:val="center"/>
        <w:rPr>
          <w:b/>
          <w:bCs/>
          <w:sz w:val="18"/>
          <w:szCs w:val="18"/>
          <w:lang w:val="fr-LU" w:eastAsia="zh-CN"/>
        </w:rPr>
      </w:pPr>
      <w:r w:rsidRPr="00DD26DA">
        <w:rPr>
          <w:b/>
          <w:bCs/>
          <w:sz w:val="18"/>
          <w:szCs w:val="18"/>
          <w:lang w:val="fr-LU" w:eastAsia="zh-CN"/>
        </w:rPr>
        <w:t>Article 5 : SANTE et SECURITE</w:t>
      </w:r>
    </w:p>
    <w:p w:rsidR="00DD26DA" w:rsidRPr="00DD26DA" w:rsidRDefault="00DD26DA" w:rsidP="00DD26DA">
      <w:pPr>
        <w:suppressAutoHyphens/>
        <w:jc w:val="center"/>
        <w:rPr>
          <w:sz w:val="18"/>
          <w:szCs w:val="18"/>
          <w:lang w:val="fr-LU" w:eastAsia="zh-CN"/>
        </w:rPr>
      </w:pPr>
    </w:p>
    <w:p w:rsidR="00DD26DA" w:rsidRPr="00DD26DA" w:rsidRDefault="00DD26DA" w:rsidP="00DD26DA">
      <w:pPr>
        <w:suppressAutoHyphens/>
        <w:rPr>
          <w:sz w:val="18"/>
          <w:szCs w:val="18"/>
          <w:lang w:val="fr-LU" w:eastAsia="zh-CN"/>
        </w:rPr>
      </w:pPr>
      <w:r w:rsidRPr="00DD26DA">
        <w:rPr>
          <w:sz w:val="18"/>
          <w:szCs w:val="18"/>
          <w:lang w:val="fr-LU" w:eastAsia="zh-CN"/>
        </w:rPr>
        <w:t xml:space="preserve">La Maison des Jeunes n’offre pas de prestations pour les jeunes malades sauf dans le cadre d’un Projet d’Accueil Individualisé (PAI). Le personnel contactera les parents au cas où le jeune tomberait malade à la Maison des Jeunes au cours de la journée. Pendant la durée du séjour du jeune, l’appréciation de l’état de santé et de bien-être de l’enfant reste l’objet de la responsabilité du chargé de direction ou de son représentant. </w:t>
      </w:r>
    </w:p>
    <w:p w:rsidR="00DD26DA" w:rsidRPr="00DD26DA" w:rsidRDefault="00DD26DA" w:rsidP="00DD26DA">
      <w:pPr>
        <w:suppressAutoHyphens/>
        <w:rPr>
          <w:sz w:val="18"/>
          <w:szCs w:val="18"/>
          <w:lang w:val="fr-LU" w:eastAsia="zh-CN"/>
        </w:rPr>
      </w:pPr>
      <w:r w:rsidRPr="00DD26DA">
        <w:rPr>
          <w:sz w:val="18"/>
          <w:szCs w:val="18"/>
          <w:lang w:val="fr-LU" w:eastAsia="zh-CN"/>
        </w:rPr>
        <w:t xml:space="preserve">La direction pourra décider d'effectuer toute intervention qu'il juge nécessaire pour assurer le bien-être du jeune. En cas d’intervention d’urgence respectivement d’une hospitalisation, les parents seront informés dans les meilleurs délais. </w:t>
      </w:r>
    </w:p>
    <w:p w:rsidR="00DD26DA" w:rsidRPr="00DD26DA" w:rsidRDefault="00DD26DA" w:rsidP="00DD26DA">
      <w:pPr>
        <w:suppressAutoHyphens/>
        <w:rPr>
          <w:sz w:val="18"/>
          <w:szCs w:val="18"/>
          <w:lang w:val="fr-LU" w:eastAsia="zh-CN"/>
        </w:rPr>
      </w:pPr>
      <w:r w:rsidRPr="00DD26DA">
        <w:rPr>
          <w:sz w:val="18"/>
          <w:szCs w:val="18"/>
          <w:lang w:val="fr-LU" w:eastAsia="zh-CN"/>
        </w:rPr>
        <w:t xml:space="preserve">Le représentant légal s'engage: </w:t>
      </w:r>
    </w:p>
    <w:p w:rsidR="00DD26DA" w:rsidRPr="00DD26DA" w:rsidRDefault="00DD26DA" w:rsidP="00DD26DA">
      <w:pPr>
        <w:suppressAutoHyphens/>
        <w:rPr>
          <w:sz w:val="18"/>
          <w:szCs w:val="18"/>
          <w:lang w:val="fr-LU" w:eastAsia="zh-CN"/>
        </w:rPr>
      </w:pPr>
      <w:r w:rsidRPr="00DD26DA">
        <w:rPr>
          <w:sz w:val="18"/>
          <w:szCs w:val="18"/>
          <w:lang w:val="fr-LU" w:eastAsia="zh-CN"/>
        </w:rPr>
        <w:t xml:space="preserve">- à venir chercher le jeune malade dans les meilleurs délais en cas de maladie ou d’accident </w:t>
      </w:r>
    </w:p>
    <w:p w:rsidR="00DD26DA" w:rsidRPr="00DD26DA" w:rsidRDefault="00DD26DA" w:rsidP="00DD26DA">
      <w:pPr>
        <w:suppressAutoHyphens/>
        <w:rPr>
          <w:sz w:val="18"/>
          <w:szCs w:val="18"/>
          <w:lang w:val="fr-LU" w:eastAsia="zh-CN"/>
        </w:rPr>
      </w:pPr>
      <w:r w:rsidRPr="00DD26DA">
        <w:rPr>
          <w:sz w:val="18"/>
          <w:szCs w:val="18"/>
          <w:lang w:val="fr-LU" w:eastAsia="zh-CN"/>
        </w:rPr>
        <w:t xml:space="preserve">- à prendre en charge les frais relatifs suite à une intervention d’urgence auprès du jeune. </w:t>
      </w:r>
    </w:p>
    <w:p w:rsidR="00DD26DA" w:rsidRPr="00DD26DA" w:rsidRDefault="00DD26DA" w:rsidP="00DD26DA">
      <w:pPr>
        <w:suppressAutoHyphens/>
        <w:rPr>
          <w:sz w:val="18"/>
          <w:szCs w:val="18"/>
          <w:lang w:val="fr-LU" w:eastAsia="zh-CN"/>
        </w:rPr>
      </w:pPr>
    </w:p>
    <w:p w:rsidR="00DD26DA" w:rsidRPr="00DD26DA" w:rsidRDefault="00DD26DA" w:rsidP="00DD26DA">
      <w:pPr>
        <w:suppressAutoHyphens/>
        <w:rPr>
          <w:sz w:val="18"/>
          <w:szCs w:val="18"/>
          <w:lang w:val="fr-LU" w:eastAsia="zh-CN"/>
        </w:rPr>
      </w:pPr>
      <w:r w:rsidRPr="00DD26DA">
        <w:rPr>
          <w:sz w:val="18"/>
          <w:szCs w:val="18"/>
          <w:lang w:val="fr-LU" w:eastAsia="zh-CN"/>
        </w:rPr>
        <w:t xml:space="preserve">Conformément à l’instruction de service du 15 octobre 2015 du Ministre de la Santé et du Ministre de l’Education nationale, de l’Enfance et de la Jeunesse, le représentant légal du jeune peut donner à la direction de la Maison des Jeunes la délégation d’un acte d’aide pour la distribution de médicament à son enfant. </w:t>
      </w:r>
    </w:p>
    <w:p w:rsidR="00DD26DA" w:rsidRPr="00DD26DA" w:rsidRDefault="00DD26DA" w:rsidP="00DD26DA">
      <w:pPr>
        <w:suppressAutoHyphens/>
        <w:rPr>
          <w:sz w:val="18"/>
          <w:szCs w:val="18"/>
          <w:lang w:val="fr-LU" w:eastAsia="zh-CN"/>
        </w:rPr>
      </w:pPr>
      <w:r w:rsidRPr="00DD26DA">
        <w:rPr>
          <w:sz w:val="18"/>
          <w:szCs w:val="18"/>
          <w:lang w:val="fr-LU" w:eastAsia="zh-CN"/>
        </w:rPr>
        <w:t xml:space="preserve">La Maison des Jeunes se réserve le droit de refuser la distribution du médicament et d’en informer le représentant légal. </w:t>
      </w:r>
    </w:p>
    <w:p w:rsidR="00DD26DA" w:rsidRPr="00DD26DA" w:rsidRDefault="00DD26DA" w:rsidP="00DD26DA">
      <w:pPr>
        <w:suppressAutoHyphens/>
        <w:rPr>
          <w:sz w:val="18"/>
          <w:szCs w:val="18"/>
          <w:lang w:val="fr-LU" w:eastAsia="zh-CN"/>
        </w:rPr>
      </w:pPr>
      <w:r w:rsidRPr="00DD26DA">
        <w:rPr>
          <w:sz w:val="18"/>
          <w:szCs w:val="18"/>
          <w:lang w:val="fr-LU" w:eastAsia="zh-CN"/>
        </w:rPr>
        <w:t xml:space="preserve">Dans ce contexte, le représentant légal doit remettre le formulaire «Demande de délégation d’un acte d’aide» </w:t>
      </w:r>
    </w:p>
    <w:p w:rsidR="00DD26DA" w:rsidRPr="00DD26DA" w:rsidRDefault="00DD26DA" w:rsidP="00DD26DA">
      <w:pPr>
        <w:suppressAutoHyphens/>
        <w:rPr>
          <w:sz w:val="18"/>
          <w:szCs w:val="18"/>
          <w:lang w:val="fr-LU" w:eastAsia="zh-CN"/>
        </w:rPr>
      </w:pPr>
      <w:r w:rsidRPr="00DD26DA">
        <w:rPr>
          <w:sz w:val="18"/>
          <w:szCs w:val="18"/>
          <w:lang w:val="fr-LU" w:eastAsia="zh-CN"/>
        </w:rPr>
        <w:t xml:space="preserve"> Formulaire disponible à la Maison des Jeunes sur demande </w:t>
      </w:r>
    </w:p>
    <w:p w:rsidR="00DD26DA" w:rsidRPr="00DD26DA" w:rsidRDefault="00DD26DA" w:rsidP="00DD26DA">
      <w:pPr>
        <w:suppressAutoHyphens/>
        <w:rPr>
          <w:sz w:val="18"/>
          <w:szCs w:val="18"/>
          <w:lang w:val="fr-LU" w:eastAsia="zh-CN"/>
        </w:rPr>
      </w:pPr>
    </w:p>
    <w:p w:rsidR="00DD26DA" w:rsidRPr="00DD26DA" w:rsidRDefault="00DD26DA" w:rsidP="00DD26DA">
      <w:pPr>
        <w:suppressAutoHyphens/>
        <w:jc w:val="center"/>
        <w:rPr>
          <w:b/>
          <w:bCs/>
          <w:sz w:val="18"/>
          <w:szCs w:val="18"/>
          <w:lang w:val="fr-LU" w:eastAsia="zh-CN"/>
        </w:rPr>
      </w:pPr>
      <w:r w:rsidRPr="00DD26DA">
        <w:rPr>
          <w:b/>
          <w:bCs/>
          <w:sz w:val="18"/>
          <w:szCs w:val="18"/>
          <w:lang w:val="fr-LU" w:eastAsia="zh-CN"/>
        </w:rPr>
        <w:t>Article 6 : DEGRADATIONS</w:t>
      </w:r>
    </w:p>
    <w:p w:rsidR="00DD26DA" w:rsidRPr="00DD26DA" w:rsidRDefault="006B0F5C" w:rsidP="00DD26DA">
      <w:pPr>
        <w:suppressAutoHyphens/>
        <w:jc w:val="center"/>
        <w:rPr>
          <w:sz w:val="18"/>
          <w:szCs w:val="18"/>
          <w:lang w:val="fr-LU" w:eastAsia="zh-CN"/>
        </w:rPr>
      </w:pPr>
      <w:r>
        <w:rPr>
          <w:rFonts w:ascii="Arial" w:eastAsia="Calibri" w:hAnsi="Arial"/>
          <w:noProof/>
          <w:sz w:val="24"/>
          <w:szCs w:val="22"/>
          <w:lang w:val="de-DE" w:eastAsia="en-US"/>
        </w:rPr>
        <w:pict>
          <v:roundrect id="AutoShape 18" o:spid="_x0000_s1091" style="position:absolute;left:0;text-align:left;margin-left:-5.15pt;margin-top:6.6pt;width:478.75pt;height:36.55pt;z-index:-4;visibility:visible;mso-wrap-style:square;mso-wrap-distance-left:9pt;mso-wrap-distance-top:0;mso-wrap-distance-right:9pt;mso-wrap-distance-bottom:0;mso-position-horizontal:absolute;mso-position-horizontal-relative:text;mso-position-vertical:absolute;mso-position-vertical-relative:text;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moHagMAALoHAAAOAAAAZHJzL2Uyb0RvYy54bWy0Vd+P4zQQfkfif7D83s3PNm202dNut0VI&#10;B3e6BfHsxk5jcOxgu5suiP+d8SQNXZaTTgjyENlj+5uZb8afb9+dO0WehXXS6IomNzElQteGS32s&#10;6I8/7BdrSpxnmjNltKjoi3D03d3XX90OfSlS0xrFhSUAol059BVtve/LKHJ1KzrmbkwvNCw2xnbM&#10;w9QeI27ZAOiditI4XkWDsby3phbOgfVxXKR3iN80ovYfmsYJT1RFITaPf4v/Q/hHd7esPFrWt7Ke&#10;wmD/IoqOSQ1OZ6hH5hk5WfkGqpO1Nc40/qY2XWSaRtYCc4Bskvhv2Ty1rBeYC5Dj+pkm99/B1t8/&#10;f7RE8ormlGjWQYnuT96gZ5KsAz9D70rY9tR/tCFD17839S+OaLNtmT6Ke2vN0ArGIaok7I9eHQgT&#10;B0fJYfjOcIBnAI9UnRvbBUAggZyxIi9zRcTZkxqMWZquN8WSkhrWiizL0yW6YOXldG+d/0aYjoRB&#10;Ra05af4Jyo4u2PN757EsfEqO8Z8paToFRX5miiSr1aqYEKfNESsvmFNB+V4qRazxP0nfIjMhTlx0&#10;F3xHegMEjGZnj4etsgQ8VHT3WDxmCW5Xpw44GM1JHL7gmpVghy4d7ZOJqb5loyVdbjabKcYJGUiG&#10;VnNjCKPnJcIFyyvve/xGMq4gi8k3wHwecgrxDeb/mhEmNrGqpCbQYhVd5iE7uL+uZkpAs46NhtcN&#10;q4MsajJAx6whbMzXGSXnRffi5oqAfHAzUKKY82Cs6BVJ1yXaBE4/U6FAHEJiKV65whbEuoZbsdMc&#10;x55JNY7hqNIhYIH6BLniBmj5Ke3Q/Kgdv9/vl3GRZ+tFUSyzRZ7t4sXDer9d3G+hcYvdw/Zhl/wR&#10;kk3yspWcC71DTHeRsiT/MqmYRHUUoVnM5gBDtObkhX1q+UC4DDctXWcbEHcugcBsHa/iTUEJU0d4&#10;Bmpv6T/eF5R1MReC1bXQPn1zN8Ze/oKrMW8M5QhPRsDGiszR4uwqkegNV+OOM+gEoFyqgCIWdGvU&#10;v4PhL6BhoAHhjocHDwatsb9RMsDjUVH364lZAT31rQYZ2CR5Hl4bnOTLIoWJvV45XK8wXQNURT3w&#10;h8OthxkcOfVWHlvwNMqHNkGaGxn6BeMbo5om8EBgBtNjFl6g6znu+uvJvfsTAAD//wMAUEsDBBQA&#10;BgAIAAAAIQCzB2oH3AAAAAoBAAAPAAAAZHJzL2Rvd25yZXYueG1sTI/BTsMwEETvSPyDtUjcWicp&#10;hDTEqaoizojCB7jx4kS111HsNuHvWU5w290Zzb5pdot34opTHAIpyNcZCKQumIGsgs+P11UFIiZN&#10;RrtAqOAbI+za25tG1ybM9I7XY7KCQyjWWkGf0lhLGbsevY7rMCKx9hUmrxOvk5Vm0jOHeyeLLCul&#10;1wPxh16PeOixOx8vXsHjS76d94eQnysk81aUc2mdVer+btk/g0i4pD8z/OIzOrTMdAoXMlE4Bas8&#10;27CVhU0Bgg0P24qHEx+K6glk28j/FdofAAAA//8DAFBLAQItABQABgAIAAAAIQC2gziS/gAAAOEB&#10;AAATAAAAAAAAAAAAAAAAAAAAAABbQ29udGVudF9UeXBlc10ueG1sUEsBAi0AFAAGAAgAAAAhADj9&#10;If/WAAAAlAEAAAsAAAAAAAAAAAAAAAAALwEAAF9yZWxzLy5yZWxzUEsBAi0AFAAGAAgAAAAhAA2q&#10;agdqAwAAugcAAA4AAAAAAAAAAAAAAAAALgIAAGRycy9lMm9Eb2MueG1sUEsBAi0AFAAGAAgAAAAh&#10;ALMHagfcAAAACgEAAA8AAAAAAAAAAAAAAAAAxAUAAGRycy9kb3ducmV2LnhtbFBLBQYAAAAABAAE&#10;APMAAADNBgAAAAA=&#10;" fillcolor="#ed7d31" strokecolor="#f2f2f2" strokeweight="3pt">
            <v:fill opacity="17038f" o:opacity2="17694f" focus="50%" type="gradient"/>
            <v:shadow color="#843c0c" opacity=".5" offset="1pt"/>
          </v:roundrect>
        </w:pict>
      </w:r>
    </w:p>
    <w:p w:rsidR="00DD26DA" w:rsidRPr="00DD26DA" w:rsidRDefault="00DD26DA" w:rsidP="00DD26DA">
      <w:pPr>
        <w:suppressAutoHyphens/>
        <w:rPr>
          <w:b/>
          <w:sz w:val="18"/>
          <w:szCs w:val="18"/>
          <w:lang w:val="fr-LU" w:eastAsia="zh-CN"/>
        </w:rPr>
      </w:pPr>
      <w:r w:rsidRPr="00DD26DA">
        <w:rPr>
          <w:b/>
          <w:sz w:val="18"/>
          <w:szCs w:val="18"/>
          <w:lang w:val="fr-LU" w:eastAsia="zh-CN"/>
        </w:rPr>
        <w:t>En cas de dégradations dans les locaux de la Maison des Jeunes ou à l’occasion d’une sortie, la Maison des Jeunes demandera réparation au jeune responsable, ou à ses parents ou à son tuteur légal s’il est mineur. Une plainte auprès du Tribunal compétent pourra toujours être déposée.</w:t>
      </w:r>
    </w:p>
    <w:p w:rsidR="00DD26DA" w:rsidRPr="00DD26DA" w:rsidRDefault="00DD26DA" w:rsidP="00DD26DA">
      <w:pPr>
        <w:suppressAutoHyphens/>
        <w:rPr>
          <w:sz w:val="18"/>
          <w:szCs w:val="18"/>
          <w:lang w:val="fr-LU" w:eastAsia="zh-CN"/>
        </w:rPr>
      </w:pPr>
    </w:p>
    <w:p w:rsidR="00DD26DA" w:rsidRPr="00DD26DA" w:rsidRDefault="00DD26DA" w:rsidP="00DD26DA">
      <w:pPr>
        <w:suppressAutoHyphens/>
        <w:jc w:val="center"/>
        <w:rPr>
          <w:b/>
          <w:bCs/>
          <w:sz w:val="18"/>
          <w:szCs w:val="18"/>
          <w:lang w:val="fr-LU" w:eastAsia="zh-CN"/>
        </w:rPr>
      </w:pPr>
      <w:r w:rsidRPr="00DD26DA">
        <w:rPr>
          <w:b/>
          <w:bCs/>
          <w:sz w:val="18"/>
          <w:szCs w:val="18"/>
          <w:lang w:val="fr-LU" w:eastAsia="zh-CN"/>
        </w:rPr>
        <w:t>Article 7 : SANCTIONS</w:t>
      </w:r>
    </w:p>
    <w:p w:rsidR="00DD26DA" w:rsidRPr="00DD26DA" w:rsidRDefault="00DD26DA" w:rsidP="00DD26DA">
      <w:pPr>
        <w:suppressAutoHyphens/>
        <w:jc w:val="center"/>
        <w:rPr>
          <w:sz w:val="18"/>
          <w:szCs w:val="18"/>
          <w:lang w:val="fr-LU" w:eastAsia="zh-CN"/>
        </w:rPr>
      </w:pPr>
    </w:p>
    <w:p w:rsidR="00DD26DA" w:rsidRPr="00DD26DA" w:rsidRDefault="00DD26DA" w:rsidP="00DD26DA">
      <w:pPr>
        <w:suppressAutoHyphens/>
        <w:rPr>
          <w:sz w:val="18"/>
          <w:szCs w:val="18"/>
          <w:lang w:val="fr-LU" w:eastAsia="zh-CN"/>
        </w:rPr>
      </w:pPr>
      <w:r w:rsidRPr="00DD26DA">
        <w:rPr>
          <w:sz w:val="18"/>
          <w:szCs w:val="18"/>
          <w:lang w:val="fr-LU" w:eastAsia="zh-CN"/>
        </w:rPr>
        <w:t xml:space="preserve">En cas de non-respect des règles de vie, les éducateurs de la Maison des Jeunes adopteront les sanctions appropriées (avertissement, exclusion temporaire ou permanente). </w:t>
      </w:r>
    </w:p>
    <w:p w:rsidR="00DD26DA" w:rsidRPr="00DD26DA" w:rsidRDefault="00DD26DA" w:rsidP="00DD26DA">
      <w:pPr>
        <w:suppressAutoHyphens/>
        <w:rPr>
          <w:sz w:val="18"/>
          <w:szCs w:val="18"/>
          <w:lang w:val="fr-LU" w:eastAsia="zh-CN"/>
        </w:rPr>
      </w:pPr>
    </w:p>
    <w:p w:rsidR="00DD26DA" w:rsidRPr="00DD26DA" w:rsidRDefault="00DD26DA" w:rsidP="00DD26DA">
      <w:pPr>
        <w:suppressAutoHyphens/>
        <w:jc w:val="center"/>
        <w:rPr>
          <w:b/>
          <w:bCs/>
          <w:sz w:val="18"/>
          <w:szCs w:val="18"/>
          <w:lang w:val="fr-LU" w:eastAsia="zh-CN"/>
        </w:rPr>
      </w:pPr>
      <w:r w:rsidRPr="00DD26DA">
        <w:rPr>
          <w:b/>
          <w:bCs/>
          <w:sz w:val="18"/>
          <w:szCs w:val="18"/>
          <w:lang w:val="fr-LU" w:eastAsia="zh-CN"/>
        </w:rPr>
        <w:t>Article 8: DROIT A L’IMAGE</w:t>
      </w:r>
    </w:p>
    <w:p w:rsidR="00DD26DA" w:rsidRPr="00DD26DA" w:rsidRDefault="00DD26DA" w:rsidP="00DD26DA">
      <w:pPr>
        <w:suppressAutoHyphens/>
        <w:rPr>
          <w:sz w:val="18"/>
          <w:szCs w:val="18"/>
          <w:lang w:val="fr-LU" w:eastAsia="zh-CN"/>
        </w:rPr>
      </w:pPr>
    </w:p>
    <w:p w:rsidR="00DD26DA" w:rsidRPr="00DD26DA" w:rsidRDefault="00DD26DA" w:rsidP="00DD26DA">
      <w:pPr>
        <w:suppressAutoHyphens/>
        <w:rPr>
          <w:sz w:val="18"/>
          <w:szCs w:val="18"/>
          <w:lang w:val="fr-LU" w:eastAsia="zh-CN"/>
        </w:rPr>
      </w:pPr>
      <w:r w:rsidRPr="00DD26DA">
        <w:rPr>
          <w:sz w:val="18"/>
          <w:szCs w:val="18"/>
          <w:lang w:val="fr-LU" w:eastAsia="zh-CN"/>
        </w:rPr>
        <w:t xml:space="preserve">La Maison des Jeunes se réserve le droit de prendre des photos des jeunes pendant des activités et projets réalisés par celle-ci. En outre, chaque photo prise pourra être utilisée, ou fournie à des tiers, si la fin utile est en relation directe avec la mission ou le travail de la Maison des Jeunes (Rapports d’activités, Gemengebuet, site internet, Facebook,…)  </w:t>
      </w:r>
    </w:p>
    <w:p w:rsidR="00DD26DA" w:rsidRPr="00DD26DA" w:rsidRDefault="00DD26DA" w:rsidP="00DD26DA">
      <w:pPr>
        <w:rPr>
          <w:rFonts w:ascii="Arial" w:eastAsia="Calibri" w:hAnsi="Arial"/>
          <w:szCs w:val="24"/>
          <w:lang w:val="fr-LU" w:eastAsia="en-US"/>
        </w:rPr>
      </w:pPr>
    </w:p>
    <w:p w:rsidR="00DD26DA" w:rsidRPr="00DD26DA" w:rsidRDefault="00DD26DA" w:rsidP="00DD26DA">
      <w:pPr>
        <w:spacing w:after="200" w:line="276" w:lineRule="auto"/>
        <w:rPr>
          <w:rFonts w:ascii="Arial" w:eastAsia="Calibri" w:hAnsi="Arial"/>
          <w:b/>
          <w:color w:val="FFFFFF"/>
          <w:szCs w:val="24"/>
          <w:lang w:eastAsia="en-US"/>
        </w:rPr>
      </w:pPr>
      <w:r w:rsidRPr="00DD26DA">
        <w:rPr>
          <w:rFonts w:ascii="Arial" w:eastAsia="Calibri" w:hAnsi="Arial"/>
          <w:b/>
          <w:color w:val="FFFFFF"/>
          <w:szCs w:val="24"/>
          <w:lang w:eastAsia="en-US"/>
        </w:rPr>
        <w:t>p</w:t>
      </w:r>
    </w:p>
    <w:p w:rsidR="00DD26DA" w:rsidRPr="00237A35" w:rsidRDefault="00DD26DA" w:rsidP="00237A35">
      <w:pPr>
        <w:spacing w:after="200" w:line="276" w:lineRule="auto"/>
        <w:rPr>
          <w:rFonts w:eastAsia="Calibri"/>
          <w:lang w:val="fr-BE" w:eastAsia="en-US"/>
        </w:rPr>
      </w:pPr>
    </w:p>
    <w:p w:rsidR="0051280D" w:rsidRPr="008A3201" w:rsidRDefault="008A3201" w:rsidP="00F07B3D">
      <w:pPr>
        <w:ind w:firstLine="708"/>
        <w:jc w:val="both"/>
        <w:rPr>
          <w:b/>
          <w:u w:val="single"/>
          <w:lang w:val="fr-LU"/>
        </w:rPr>
      </w:pPr>
      <w:r>
        <w:rPr>
          <w:b/>
          <w:lang w:val="fr-LU"/>
        </w:rPr>
        <w:tab/>
      </w:r>
      <w:r w:rsidRPr="008A3201">
        <w:rPr>
          <w:b/>
          <w:u w:val="single"/>
          <w:lang w:val="fr-LU"/>
        </w:rPr>
        <w:t>5/5 Activités Régulières :</w:t>
      </w:r>
    </w:p>
    <w:p w:rsidR="0051280D" w:rsidRPr="006D157B" w:rsidRDefault="0051280D" w:rsidP="00F07B3D">
      <w:pPr>
        <w:ind w:firstLine="708"/>
        <w:jc w:val="both"/>
        <w:rPr>
          <w:b/>
          <w:lang w:val="fr-LU"/>
        </w:rPr>
      </w:pPr>
    </w:p>
    <w:p w:rsidR="0051280D" w:rsidRDefault="00436D2C" w:rsidP="00F07B3D">
      <w:pPr>
        <w:ind w:firstLine="708"/>
        <w:jc w:val="both"/>
        <w:rPr>
          <w:lang w:val="fr-LU"/>
        </w:rPr>
      </w:pPr>
      <w:r>
        <w:rPr>
          <w:lang w:val="fr-LU"/>
        </w:rPr>
        <w:t xml:space="preserve">Afin d’assurer une régularité, une constance, un point de repère  et créer une habitude, l’équipe pédagogique en accord avec son comité directeur, met tout en œuvre </w:t>
      </w:r>
      <w:r w:rsidR="00015A01">
        <w:rPr>
          <w:lang w:val="fr-LU"/>
        </w:rPr>
        <w:t>dans la création d’activités régulières, d’heures hebdomadaire récurrentes, de planning fixe et non altérable dans le temps. Ceci dans un but de fidéliser les jeunes à des moments réguliers et des repères spatio-temporelle, c’est-à-dire pour une activité visée, il existe une heure, une journée précise dans la semaine où le jeune sait pouvoir se rendre au criaj et trouver ce pourquoi il est venu. Cela facilite également la démarche de l’animateur qui sait retrouver tel jeune à tel moment, soit tout simplement pour animer l’atelier pédagogique, soit en profiter pour entamer un dialogue avec le jeune.</w:t>
      </w:r>
    </w:p>
    <w:p w:rsidR="00015A01" w:rsidRDefault="00015A01" w:rsidP="00F07B3D">
      <w:pPr>
        <w:ind w:firstLine="708"/>
        <w:jc w:val="both"/>
        <w:rPr>
          <w:lang w:val="fr-LU"/>
        </w:rPr>
      </w:pPr>
      <w:r>
        <w:rPr>
          <w:lang w:val="fr-LU"/>
        </w:rPr>
        <w:t xml:space="preserve">L’assurance qualité </w:t>
      </w:r>
      <w:r w:rsidR="00C27980">
        <w:rPr>
          <w:lang w:val="fr-LU"/>
        </w:rPr>
        <w:t xml:space="preserve">non officielle de cette dernière année </w:t>
      </w:r>
      <w:r>
        <w:rPr>
          <w:lang w:val="fr-LU"/>
        </w:rPr>
        <w:t>a été conçu tout particulièrement en accord avec ce point pédagogique sous l’appellation « Atelier MJ »… cela a consisté à mettre en place des ateliers pédagogiques de façon hebdomadaire et régulière dans le temps avec ou sans intervention d’aide extérieure en la qualité d’animateur spécialisé dans un domaine ou autre en particulier.</w:t>
      </w:r>
    </w:p>
    <w:p w:rsidR="00237A35" w:rsidRDefault="00237A35" w:rsidP="00C27980">
      <w:pPr>
        <w:ind w:firstLine="708"/>
        <w:jc w:val="both"/>
        <w:rPr>
          <w:lang w:val="fr-LU"/>
        </w:rPr>
      </w:pPr>
      <w:r>
        <w:rPr>
          <w:lang w:val="fr-LU"/>
        </w:rPr>
        <w:t xml:space="preserve"> </w:t>
      </w:r>
    </w:p>
    <w:p w:rsidR="00237A35" w:rsidRDefault="00015A01" w:rsidP="00F07B3D">
      <w:pPr>
        <w:ind w:firstLine="708"/>
        <w:jc w:val="both"/>
        <w:rPr>
          <w:lang w:val="fr-LU"/>
        </w:rPr>
      </w:pPr>
      <w:r>
        <w:rPr>
          <w:lang w:val="fr-LU"/>
        </w:rPr>
        <w:lastRenderedPageBreak/>
        <w:t xml:space="preserve">Tous ces </w:t>
      </w:r>
      <w:r w:rsidR="00237A35">
        <w:rPr>
          <w:lang w:val="fr-LU"/>
        </w:rPr>
        <w:t xml:space="preserve">ateliers ont pour objectifs de mettre à la disposition de toutes et tous, des domaines d’activités variés et divers, qui font appel aussi bien à la culture générale, la dextérité manuelle, la convivialité entre chacun, et accroître les connaissances et les centres d’intérêts des jeunes. </w:t>
      </w:r>
    </w:p>
    <w:p w:rsidR="00015A01" w:rsidRDefault="00237A35" w:rsidP="00F07B3D">
      <w:pPr>
        <w:ind w:firstLine="708"/>
        <w:jc w:val="both"/>
        <w:rPr>
          <w:lang w:val="fr-LU"/>
        </w:rPr>
      </w:pPr>
      <w:r>
        <w:rPr>
          <w:lang w:val="fr-LU"/>
        </w:rPr>
        <w:t>Et l’autre but avoué est aussi et surtout de proposer un panel d’activité qui fait que le jeune s’intéresse à la vie de la MJ, trouve un intérêt à venir, et qu’il existe un moyen de canalisation énergétique</w:t>
      </w:r>
      <w:r w:rsidR="00015A01">
        <w:rPr>
          <w:lang w:val="fr-LU"/>
        </w:rPr>
        <w:t xml:space="preserve"> </w:t>
      </w:r>
      <w:r>
        <w:rPr>
          <w:lang w:val="fr-LU"/>
        </w:rPr>
        <w:t>et de discipline masquée…</w:t>
      </w:r>
    </w:p>
    <w:p w:rsidR="00237A35" w:rsidRDefault="00237A35" w:rsidP="00F07B3D">
      <w:pPr>
        <w:ind w:firstLine="708"/>
        <w:jc w:val="both"/>
        <w:rPr>
          <w:lang w:val="fr-LU"/>
        </w:rPr>
      </w:pPr>
      <w:r>
        <w:rPr>
          <w:lang w:val="fr-LU"/>
        </w:rPr>
        <w:t>Ces activités régulières perdureront dans le temps et font partie intégrante de la bonne marche d’une maison de jeunes.</w:t>
      </w:r>
    </w:p>
    <w:p w:rsidR="00237A35" w:rsidRPr="008A3201" w:rsidRDefault="00237A35" w:rsidP="00F07B3D">
      <w:pPr>
        <w:ind w:firstLine="708"/>
        <w:jc w:val="both"/>
        <w:rPr>
          <w:lang w:val="fr-LU"/>
        </w:rPr>
      </w:pPr>
      <w:r>
        <w:rPr>
          <w:lang w:val="fr-LU"/>
        </w:rPr>
        <w:t>Il existe une liste infinie d’activité régulière possible à mettre en place dans une maison de jeunes… le calendrier des ateliers d’animation au sein du criaj de Grevenmacher, changera tous les trimestres, sauf bien évidemment pour les activités à grand succès ou qui sont réclamées à persister par les jeunes.</w:t>
      </w:r>
    </w:p>
    <w:p w:rsidR="0051280D" w:rsidRDefault="0051280D" w:rsidP="00F07B3D">
      <w:pPr>
        <w:ind w:firstLine="708"/>
        <w:jc w:val="both"/>
        <w:rPr>
          <w:b/>
          <w:lang w:val="fr-LU"/>
        </w:rPr>
      </w:pPr>
    </w:p>
    <w:p w:rsidR="00237A35" w:rsidRPr="00237A35" w:rsidRDefault="00237A35" w:rsidP="00F07B3D">
      <w:pPr>
        <w:ind w:firstLine="708"/>
        <w:jc w:val="both"/>
        <w:rPr>
          <w:b/>
          <w:u w:val="single"/>
          <w:lang w:val="fr-LU"/>
        </w:rPr>
      </w:pPr>
      <w:r>
        <w:rPr>
          <w:b/>
          <w:lang w:val="fr-LU"/>
        </w:rPr>
        <w:tab/>
      </w:r>
      <w:r w:rsidRPr="00237A35">
        <w:rPr>
          <w:b/>
          <w:u w:val="single"/>
          <w:lang w:val="fr-LU"/>
        </w:rPr>
        <w:t>5/6 Idées de Projets/Actions spécifiques prévus (période CAG/argumentations)</w:t>
      </w:r>
    </w:p>
    <w:p w:rsidR="0051280D" w:rsidRPr="006D157B" w:rsidRDefault="0051280D" w:rsidP="00F07B3D">
      <w:pPr>
        <w:ind w:firstLine="708"/>
        <w:jc w:val="both"/>
        <w:rPr>
          <w:b/>
          <w:lang w:val="fr-LU"/>
        </w:rPr>
      </w:pPr>
    </w:p>
    <w:p w:rsidR="0051280D" w:rsidRDefault="00610161" w:rsidP="00F07B3D">
      <w:pPr>
        <w:ind w:firstLine="708"/>
        <w:jc w:val="both"/>
        <w:rPr>
          <w:lang w:val="fr-LU"/>
        </w:rPr>
      </w:pPr>
      <w:r>
        <w:rPr>
          <w:lang w:val="fr-LU"/>
        </w:rPr>
        <w:t xml:space="preserve"> </w:t>
      </w:r>
      <w:r w:rsidR="00764C29">
        <w:rPr>
          <w:lang w:val="fr-LU"/>
        </w:rPr>
        <w:t>Émettre</w:t>
      </w:r>
      <w:r>
        <w:rPr>
          <w:lang w:val="fr-LU"/>
        </w:rPr>
        <w:t xml:space="preserve"> nos objectifs, nos champs d’actions, nos problématiques ainsi que les particularités des professionnels et les moyens de fonctionnement semble à priori logique et naturel, ce à quoi nous avons tenté de répondre et d’agir…</w:t>
      </w:r>
    </w:p>
    <w:p w:rsidR="00610161" w:rsidRDefault="00610161" w:rsidP="00F07B3D">
      <w:pPr>
        <w:ind w:firstLine="708"/>
        <w:jc w:val="both"/>
        <w:rPr>
          <w:lang w:val="fr-LU"/>
        </w:rPr>
      </w:pPr>
      <w:r>
        <w:rPr>
          <w:lang w:val="fr-LU"/>
        </w:rPr>
        <w:t>Etablir une liste de projets à venir, nous semble pour l’heure actuel un tant soit peu une idée non éligible, car cela établirait de facto une rigidité d’action pour l’avenir et ôterait toute spontanéité dans notre action pédagogique…car il convient</w:t>
      </w:r>
      <w:r w:rsidR="00C27980">
        <w:rPr>
          <w:lang w:val="fr-LU"/>
        </w:rPr>
        <w:t>,</w:t>
      </w:r>
      <w:r>
        <w:rPr>
          <w:lang w:val="fr-LU"/>
        </w:rPr>
        <w:t xml:space="preserve"> je pense</w:t>
      </w:r>
      <w:r w:rsidR="00C27980">
        <w:rPr>
          <w:lang w:val="fr-LU"/>
        </w:rPr>
        <w:t>,</w:t>
      </w:r>
      <w:r>
        <w:rPr>
          <w:lang w:val="fr-LU"/>
        </w:rPr>
        <w:t xml:space="preserve"> de suivre bien évidemment ce concept d’action général dans nos actions futures certes, mais toujours avec cette liberté de rebondissement quant aux aléas extérieures t</w:t>
      </w:r>
      <w:r w:rsidR="00A964FB">
        <w:rPr>
          <w:lang w:val="fr-LU"/>
        </w:rPr>
        <w:t>elles que pour</w:t>
      </w:r>
      <w:r>
        <w:rPr>
          <w:lang w:val="fr-LU"/>
        </w:rPr>
        <w:t xml:space="preserve"> exemple</w:t>
      </w:r>
      <w:r w:rsidR="00A964FB">
        <w:rPr>
          <w:lang w:val="fr-LU"/>
        </w:rPr>
        <w:t> :</w:t>
      </w:r>
      <w:r>
        <w:rPr>
          <w:lang w:val="fr-LU"/>
        </w:rPr>
        <w:t xml:space="preserve"> la population, le « public » auquel nous pouvons être amené </w:t>
      </w:r>
      <w:r w:rsidR="00A964FB">
        <w:rPr>
          <w:lang w:val="fr-LU"/>
        </w:rPr>
        <w:t xml:space="preserve">à répondre </w:t>
      </w:r>
      <w:r>
        <w:rPr>
          <w:lang w:val="fr-LU"/>
        </w:rPr>
        <w:t xml:space="preserve">et qui peut tout à fait être </w:t>
      </w:r>
      <w:r w:rsidR="00A964FB">
        <w:rPr>
          <w:lang w:val="fr-LU"/>
        </w:rPr>
        <w:t>différent</w:t>
      </w:r>
      <w:r>
        <w:rPr>
          <w:lang w:val="fr-LU"/>
        </w:rPr>
        <w:t xml:space="preserve"> de celui existant au jour de l’écriture de ce concept</w:t>
      </w:r>
      <w:r w:rsidR="00A964FB">
        <w:rPr>
          <w:lang w:val="fr-LU"/>
        </w:rPr>
        <w:t xml:space="preserve"> et qui aurait pour conséquence de devoir modifier un projet ou autre activité.</w:t>
      </w:r>
    </w:p>
    <w:p w:rsidR="00764C29" w:rsidRDefault="00764C29" w:rsidP="00F07B3D">
      <w:pPr>
        <w:ind w:firstLine="708"/>
        <w:jc w:val="both"/>
        <w:rPr>
          <w:lang w:val="fr-LU"/>
        </w:rPr>
      </w:pPr>
      <w:r>
        <w:rPr>
          <w:lang w:val="fr-LU"/>
        </w:rPr>
        <w:t xml:space="preserve">Toutefois nous pouvons citer entre autres notre volonté de trouver des axes de travail différents qui encourageront la motivation des jeunes. Toujours être à leur écoute et partir de leurs idées et leurs désirs. En </w:t>
      </w:r>
      <w:r w:rsidR="00FD78E3">
        <w:rPr>
          <w:lang w:val="fr-LU"/>
        </w:rPr>
        <w:t>faire les acteurs de leur vie</w:t>
      </w:r>
    </w:p>
    <w:p w:rsidR="00FD78E3" w:rsidRDefault="00FD78E3" w:rsidP="00F07B3D">
      <w:pPr>
        <w:ind w:firstLine="708"/>
        <w:jc w:val="both"/>
        <w:rPr>
          <w:lang w:val="fr-LU"/>
        </w:rPr>
      </w:pPr>
      <w:r>
        <w:rPr>
          <w:lang w:val="fr-LU"/>
        </w:rPr>
        <w:t>Sortir un peu plus du monde virtuel, numérique, bien qu’important dans notre société évolutive, pour revenir un peu plus vivre l’instant présent et ensemble</w:t>
      </w:r>
    </w:p>
    <w:p w:rsidR="00FD78E3" w:rsidRDefault="00FD78E3" w:rsidP="00F07B3D">
      <w:pPr>
        <w:ind w:firstLine="708"/>
        <w:jc w:val="both"/>
        <w:rPr>
          <w:lang w:val="fr-LU"/>
        </w:rPr>
      </w:pPr>
      <w:r>
        <w:rPr>
          <w:lang w:val="fr-LU"/>
        </w:rPr>
        <w:t>Un retour aux sources grâce à des projets participatifs et un travail avec de nouveaux partenaires</w:t>
      </w:r>
    </w:p>
    <w:p w:rsidR="00FD78E3" w:rsidRDefault="00FD78E3" w:rsidP="00F07B3D">
      <w:pPr>
        <w:ind w:firstLine="708"/>
        <w:jc w:val="both"/>
        <w:rPr>
          <w:lang w:val="fr-LU"/>
        </w:rPr>
      </w:pPr>
      <w:r>
        <w:rPr>
          <w:lang w:val="fr-LU"/>
        </w:rPr>
        <w:t>Rester novateur et toujours dans la quête d’innovation</w:t>
      </w:r>
    </w:p>
    <w:p w:rsidR="00FD78E3" w:rsidRDefault="00FD78E3" w:rsidP="00F07B3D">
      <w:pPr>
        <w:ind w:firstLine="708"/>
        <w:jc w:val="both"/>
        <w:rPr>
          <w:lang w:val="fr-LU"/>
        </w:rPr>
      </w:pPr>
      <w:r>
        <w:rPr>
          <w:lang w:val="fr-LU"/>
        </w:rPr>
        <w:t xml:space="preserve">Recherche de nouveaux sponsors et subsides pour élargir notre champ d’action et mettre en place des projets différents </w:t>
      </w:r>
    </w:p>
    <w:p w:rsidR="00FD78E3" w:rsidRDefault="00FD78E3" w:rsidP="00F07B3D">
      <w:pPr>
        <w:ind w:firstLine="708"/>
        <w:jc w:val="both"/>
        <w:rPr>
          <w:lang w:val="fr-LU"/>
        </w:rPr>
      </w:pPr>
      <w:r>
        <w:rPr>
          <w:lang w:val="fr-LU"/>
        </w:rPr>
        <w:t>Dans un but d’ouverture au monde et de pouvoir poser un regard différent et positif sur l’avenir</w:t>
      </w:r>
    </w:p>
    <w:p w:rsidR="00FD78E3" w:rsidRDefault="00FD78E3" w:rsidP="00F07B3D">
      <w:pPr>
        <w:ind w:firstLine="708"/>
        <w:jc w:val="both"/>
        <w:rPr>
          <w:lang w:val="fr-LU"/>
        </w:rPr>
      </w:pPr>
      <w:r>
        <w:rPr>
          <w:lang w:val="fr-LU"/>
        </w:rPr>
        <w:t xml:space="preserve">Et garder la possibilité de vérification des impacts de ces projets sur la vie des jeunes une fois adulte </w:t>
      </w:r>
    </w:p>
    <w:p w:rsidR="00FD78E3" w:rsidRDefault="00FD78E3" w:rsidP="00F07B3D">
      <w:pPr>
        <w:ind w:firstLine="708"/>
        <w:jc w:val="both"/>
        <w:rPr>
          <w:lang w:val="fr-LU"/>
        </w:rPr>
      </w:pPr>
      <w:r>
        <w:rPr>
          <w:lang w:val="fr-LU"/>
        </w:rPr>
        <w:t>Pour une évaluation intéressant il serait judicieux de pouvoir recueillir la parole d’une génération de jeunes ayant eu l’opportunité de participer pleinement aux projets des MJ et qui a vécu une pandémie mondiale aux conséquences non encore évaluées</w:t>
      </w:r>
    </w:p>
    <w:p w:rsidR="00136407" w:rsidRDefault="00136407" w:rsidP="00F07B3D">
      <w:pPr>
        <w:ind w:firstLine="708"/>
        <w:jc w:val="both"/>
        <w:rPr>
          <w:lang w:val="fr-LU"/>
        </w:rPr>
      </w:pPr>
    </w:p>
    <w:p w:rsidR="00A964FB" w:rsidRDefault="00A964FB" w:rsidP="00F07B3D">
      <w:pPr>
        <w:ind w:firstLine="708"/>
        <w:jc w:val="both"/>
        <w:rPr>
          <w:b/>
          <w:u w:val="single"/>
          <w:lang w:val="fr-LU"/>
        </w:rPr>
      </w:pPr>
      <w:r w:rsidRPr="00A964FB">
        <w:rPr>
          <w:b/>
          <w:u w:val="single"/>
          <w:lang w:val="fr-LU"/>
        </w:rPr>
        <w:t>5/7 Partenariat : coopérations existantes et planifiées :</w:t>
      </w:r>
    </w:p>
    <w:p w:rsidR="00A964FB" w:rsidRPr="00A964FB" w:rsidRDefault="00A964FB" w:rsidP="00F07B3D">
      <w:pPr>
        <w:ind w:firstLine="708"/>
        <w:jc w:val="both"/>
        <w:rPr>
          <w:lang w:val="fr-LU"/>
        </w:rPr>
      </w:pPr>
    </w:p>
    <w:p w:rsidR="0051280D" w:rsidRDefault="001960F5" w:rsidP="00F07B3D">
      <w:pPr>
        <w:ind w:firstLine="708"/>
        <w:jc w:val="both"/>
        <w:rPr>
          <w:lang w:val="fr-LU"/>
        </w:rPr>
      </w:pPr>
      <w:r w:rsidRPr="001960F5">
        <w:rPr>
          <w:lang w:val="fr-LU"/>
        </w:rPr>
        <w:t>La maison de jeunes de Grevenmacher a pour habitude de travailler, et ce depuis fort longtemps avec de nombreux partenaires</w:t>
      </w:r>
      <w:r>
        <w:rPr>
          <w:lang w:val="fr-LU"/>
        </w:rPr>
        <w:t xml:space="preserve"> aussi diverses que variés et en fonction des objectifs à atteindre et des finalités à donner pour le bien de la jeunesse. </w:t>
      </w:r>
    </w:p>
    <w:p w:rsidR="001960F5" w:rsidRDefault="001960F5" w:rsidP="00F07B3D">
      <w:pPr>
        <w:ind w:firstLine="708"/>
        <w:jc w:val="both"/>
        <w:rPr>
          <w:lang w:val="fr-LU"/>
        </w:rPr>
      </w:pPr>
      <w:r>
        <w:rPr>
          <w:lang w:val="fr-LU"/>
        </w:rPr>
        <w:t xml:space="preserve">Dans un premier temps, nos partenaires privilégiés et avec qui nous travaillons de façon solidaire et inaliénable sont le Ministère de l’Education Nationale et la Commune de Grevenmacher…qui représentent à eux deux nos </w:t>
      </w:r>
      <w:r w:rsidR="00CE1978">
        <w:rPr>
          <w:lang w:val="fr-LU"/>
        </w:rPr>
        <w:t>principaux partenaires financiers.</w:t>
      </w:r>
    </w:p>
    <w:p w:rsidR="00CE1978" w:rsidRDefault="00CE1978" w:rsidP="00F07B3D">
      <w:pPr>
        <w:ind w:firstLine="708"/>
        <w:jc w:val="both"/>
        <w:rPr>
          <w:lang w:val="fr-LU"/>
        </w:rPr>
      </w:pPr>
      <w:r>
        <w:rPr>
          <w:lang w:val="fr-LU"/>
        </w:rPr>
        <w:t>Un travail assidu et de longue date est également fourni en collaboration avec le Service Nationale de la Jeunesse, et il est naturel de continuer cette collaboration à l’avenir.</w:t>
      </w:r>
    </w:p>
    <w:p w:rsidR="00FD78E3" w:rsidRDefault="00CE1978" w:rsidP="00F07B3D">
      <w:pPr>
        <w:ind w:firstLine="708"/>
        <w:jc w:val="both"/>
        <w:rPr>
          <w:lang w:val="fr-LU"/>
        </w:rPr>
      </w:pPr>
      <w:r>
        <w:rPr>
          <w:lang w:val="fr-LU"/>
        </w:rPr>
        <w:t>La MJ de Grevenmacher trouve également des collaborateurs de qualité au sein des diverses institutions et associations de la commune de Grevenmacher comme par exemple l’ALJ, Leader Miserlerland, la commission des jeunes, la commission des sports</w:t>
      </w:r>
      <w:r w:rsidR="00C27980">
        <w:rPr>
          <w:lang w:val="fr-LU"/>
        </w:rPr>
        <w:t>, le comité des fêtes</w:t>
      </w:r>
      <w:r>
        <w:rPr>
          <w:lang w:val="fr-LU"/>
        </w:rPr>
        <w:t xml:space="preserve"> et bien d’autres encore</w:t>
      </w:r>
      <w:r w:rsidR="00B77A3C">
        <w:rPr>
          <w:lang w:val="fr-LU"/>
        </w:rPr>
        <w:t xml:space="preserve">. </w:t>
      </w:r>
    </w:p>
    <w:p w:rsidR="00CE1978" w:rsidRDefault="00CE1978" w:rsidP="00F07B3D">
      <w:pPr>
        <w:ind w:firstLine="708"/>
        <w:jc w:val="both"/>
        <w:rPr>
          <w:lang w:val="fr-LU"/>
        </w:rPr>
      </w:pPr>
      <w:r>
        <w:rPr>
          <w:lang w:val="fr-LU"/>
        </w:rPr>
        <w:t>Au niveau national, il existe des partenariats, des échanges avec grand nombre de structures : Drogend Jugenhhellef, AIDSBerodung, ligue contre le cancer, Maison de la jeunesse, Rockhal, jeunesse pour l’Europe, Eramus, …</w:t>
      </w:r>
    </w:p>
    <w:p w:rsidR="0051280D" w:rsidRDefault="00CE1978" w:rsidP="00F07B3D">
      <w:pPr>
        <w:ind w:firstLine="708"/>
        <w:jc w:val="both"/>
        <w:rPr>
          <w:lang w:val="fr-LU"/>
        </w:rPr>
      </w:pPr>
      <w:r>
        <w:rPr>
          <w:lang w:val="fr-LU"/>
        </w:rPr>
        <w:t xml:space="preserve">Et bien évidement, un travail d’échange, d’aide, de continuité existe entre le CRIAJ Grevenmacher et d’autres </w:t>
      </w:r>
      <w:r w:rsidR="00C27980">
        <w:rPr>
          <w:lang w:val="fr-LU"/>
        </w:rPr>
        <w:t>maisons</w:t>
      </w:r>
      <w:r>
        <w:rPr>
          <w:lang w:val="fr-LU"/>
        </w:rPr>
        <w:t xml:space="preserve"> de jeunes du pays.</w:t>
      </w:r>
    </w:p>
    <w:p w:rsidR="00CE1978" w:rsidRDefault="00CE1978" w:rsidP="00F07B3D">
      <w:pPr>
        <w:ind w:firstLine="708"/>
        <w:jc w:val="both"/>
        <w:rPr>
          <w:lang w:val="fr-LU"/>
        </w:rPr>
      </w:pPr>
      <w:r>
        <w:rPr>
          <w:lang w:val="fr-LU"/>
        </w:rPr>
        <w:t>Les années à venir continueront à voir des actions de coopération toujours aussi importantes et toujours plus nombreuses au vue du nombre sans cesse croissant d’usagers de notre MJ et aussi afin d’élargir au maximum nos offres et possibilité de soutien aux personnes concernées.</w:t>
      </w:r>
    </w:p>
    <w:p w:rsidR="00CE1978" w:rsidRDefault="00CE1978" w:rsidP="00F07B3D">
      <w:pPr>
        <w:ind w:firstLine="708"/>
        <w:jc w:val="both"/>
        <w:rPr>
          <w:lang w:val="fr-LU"/>
        </w:rPr>
      </w:pPr>
    </w:p>
    <w:p w:rsidR="00CE1978" w:rsidRPr="00B77A3C" w:rsidRDefault="00B77A3C" w:rsidP="00F07B3D">
      <w:pPr>
        <w:ind w:firstLine="708"/>
        <w:jc w:val="both"/>
        <w:rPr>
          <w:b/>
          <w:u w:val="single"/>
          <w:lang w:val="fr-LU"/>
        </w:rPr>
      </w:pPr>
      <w:r w:rsidRPr="00B77A3C">
        <w:rPr>
          <w:b/>
          <w:u w:val="single"/>
          <w:lang w:val="fr-LU"/>
        </w:rPr>
        <w:t>6/ REUNIONS :</w:t>
      </w:r>
    </w:p>
    <w:p w:rsidR="00B77A3C" w:rsidRDefault="00B77A3C" w:rsidP="00F07B3D">
      <w:pPr>
        <w:ind w:firstLine="708"/>
        <w:jc w:val="both"/>
        <w:rPr>
          <w:lang w:val="fr-LU"/>
        </w:rPr>
      </w:pPr>
    </w:p>
    <w:p w:rsidR="00B77A3C" w:rsidRPr="00B77A3C" w:rsidRDefault="00B77A3C" w:rsidP="00B77A3C">
      <w:pPr>
        <w:ind w:firstLine="708"/>
        <w:jc w:val="both"/>
      </w:pPr>
      <w:r w:rsidRPr="00B77A3C">
        <w:t xml:space="preserve">Le comité directeur a pour obligation de </w:t>
      </w:r>
      <w:r w:rsidRPr="00B77A3C">
        <w:rPr>
          <w:b/>
        </w:rPr>
        <w:t>se réunir au moins une fois par trimestre</w:t>
      </w:r>
      <w:r w:rsidRPr="00B77A3C">
        <w:t xml:space="preserve"> avec les éducateurs afin de discuter des problèmes s’il y en a, de donner son aval quant aux projets et activités prévues, et de contrôler et évaluer le travail réalisé auprès des jeunes. Egalement de conseiller l’équipe d’animation quant à leurs objectifs.</w:t>
      </w:r>
    </w:p>
    <w:p w:rsidR="00B77A3C" w:rsidRPr="00B77A3C" w:rsidRDefault="00B77A3C" w:rsidP="00B77A3C">
      <w:pPr>
        <w:ind w:firstLine="708"/>
        <w:jc w:val="both"/>
      </w:pPr>
      <w:r w:rsidRPr="00B77A3C">
        <w:tab/>
        <w:t>Ces réunions ont pour but également de gérer directement le budget du centre grâce à un travail de collaboration entre le comité et les éducateurs.</w:t>
      </w:r>
    </w:p>
    <w:p w:rsidR="00B77A3C" w:rsidRPr="00B77A3C" w:rsidRDefault="00B77A3C" w:rsidP="00B77A3C">
      <w:pPr>
        <w:ind w:firstLine="708"/>
        <w:jc w:val="both"/>
      </w:pPr>
      <w:r w:rsidRPr="00B77A3C">
        <w:tab/>
        <w:t>Les éducateurs sont tenus de</w:t>
      </w:r>
      <w:r w:rsidRPr="00B77A3C">
        <w:rPr>
          <w:b/>
        </w:rPr>
        <w:t xml:space="preserve"> participer aux réunions fixées par le réseau.</w:t>
      </w:r>
    </w:p>
    <w:p w:rsidR="00B77A3C" w:rsidRPr="00B77A3C" w:rsidRDefault="00B77A3C" w:rsidP="00B77A3C">
      <w:pPr>
        <w:ind w:firstLine="708"/>
        <w:jc w:val="both"/>
      </w:pPr>
      <w:r w:rsidRPr="00B77A3C">
        <w:tab/>
        <w:t xml:space="preserve">Les éducateurs sont priés d’assister tant que cela leur est possible suivant leur emploi du temps à toute les réunions proposées par le </w:t>
      </w:r>
      <w:r w:rsidR="00C27980">
        <w:t>Ministère de l’Education Nationale</w:t>
      </w:r>
      <w:r w:rsidRPr="00B77A3C">
        <w:t>, la commune et toutes les réunions ayant traits au travail social.</w:t>
      </w:r>
    </w:p>
    <w:p w:rsidR="00B77A3C" w:rsidRPr="00B77A3C" w:rsidRDefault="00B77A3C" w:rsidP="00B77A3C">
      <w:pPr>
        <w:ind w:firstLine="708"/>
        <w:jc w:val="both"/>
      </w:pPr>
      <w:r w:rsidRPr="00B77A3C">
        <w:tab/>
      </w:r>
      <w:r w:rsidRPr="00B77A3C">
        <w:rPr>
          <w:b/>
        </w:rPr>
        <w:t>La formation continue</w:t>
      </w:r>
      <w:r w:rsidRPr="00B77A3C">
        <w:t xml:space="preserve"> des éducateurs est également importante pour les professionnels pour se tenir au courant des nouveautés (législatifs par exemple) et se remettre perpétuellement en question pour que le travail  social soit toujours performant. Pendant l’année, les éducateurs participent régulièrement aux formations proposées. </w:t>
      </w:r>
      <w:r w:rsidR="00C27980">
        <w:t>Et doivent obtenir l’aval du Snj pour toute formation extérieure au programme de formation du Snj</w:t>
      </w:r>
    </w:p>
    <w:p w:rsidR="006F2384" w:rsidRDefault="006F2384" w:rsidP="00F07B3D">
      <w:pPr>
        <w:ind w:firstLine="708"/>
        <w:jc w:val="both"/>
        <w:rPr>
          <w:lang w:val="fr-LU"/>
        </w:rPr>
      </w:pPr>
    </w:p>
    <w:p w:rsidR="00CE1978" w:rsidRPr="00CE1978" w:rsidRDefault="00B77A3C" w:rsidP="00CE1978">
      <w:pPr>
        <w:ind w:firstLine="708"/>
        <w:rPr>
          <w:b/>
          <w:u w:val="single"/>
          <w:lang w:val="fr-LU"/>
        </w:rPr>
      </w:pPr>
      <w:r>
        <w:rPr>
          <w:b/>
          <w:u w:val="single"/>
          <w:lang w:val="fr-LU"/>
        </w:rPr>
        <w:t>7</w:t>
      </w:r>
      <w:r w:rsidR="00CE1978" w:rsidRPr="00CE1978">
        <w:rPr>
          <w:b/>
          <w:u w:val="single"/>
          <w:lang w:val="fr-LU"/>
        </w:rPr>
        <w:t>/ EVALUATION :</w:t>
      </w:r>
    </w:p>
    <w:p w:rsidR="00CE1978" w:rsidRPr="00CE1978" w:rsidRDefault="00CE1978" w:rsidP="00F07B3D">
      <w:pPr>
        <w:ind w:firstLine="708"/>
        <w:jc w:val="both"/>
        <w:rPr>
          <w:lang w:val="fr-LU"/>
        </w:rPr>
      </w:pPr>
    </w:p>
    <w:p w:rsidR="003512F0" w:rsidRPr="003512F0" w:rsidRDefault="003512F0" w:rsidP="003512F0">
      <w:pPr>
        <w:ind w:firstLine="708"/>
        <w:jc w:val="both"/>
      </w:pPr>
      <w:r w:rsidRPr="003512F0">
        <w:t>Le succès du travail d’une organisation telle qu’une maison de jeunes est bien plus difficile à constater et à apprécier que celui d’une organisation de production ou de vente. Mais il existe des moyens pour évaluer le travail en maison de jeunes.</w:t>
      </w:r>
    </w:p>
    <w:p w:rsidR="0051280D" w:rsidRPr="003512F0" w:rsidRDefault="0051280D" w:rsidP="00F07B3D">
      <w:pPr>
        <w:ind w:firstLine="708"/>
        <w:jc w:val="both"/>
      </w:pPr>
    </w:p>
    <w:p w:rsidR="00932021" w:rsidRPr="003512F0" w:rsidRDefault="003512F0" w:rsidP="00F07B3D">
      <w:pPr>
        <w:jc w:val="both"/>
        <w:rPr>
          <w:b/>
          <w:u w:val="single"/>
          <w:lang w:val="fr-LU"/>
        </w:rPr>
      </w:pPr>
      <w:r>
        <w:rPr>
          <w:lang w:val="fr-LU"/>
        </w:rPr>
        <w:tab/>
      </w:r>
      <w:r>
        <w:rPr>
          <w:lang w:val="fr-LU"/>
        </w:rPr>
        <w:tab/>
      </w:r>
      <w:r w:rsidR="00B77A3C">
        <w:rPr>
          <w:b/>
          <w:u w:val="single"/>
          <w:lang w:val="fr-LU"/>
        </w:rPr>
        <w:t>7</w:t>
      </w:r>
      <w:r w:rsidRPr="003512F0">
        <w:rPr>
          <w:b/>
          <w:u w:val="single"/>
          <w:lang w:val="fr-LU"/>
        </w:rPr>
        <w:t>/1 Méthodes/approches d’évaluation du travail quotidien :</w:t>
      </w:r>
    </w:p>
    <w:p w:rsidR="003512F0" w:rsidRPr="006D157B" w:rsidRDefault="003512F0" w:rsidP="00F07B3D">
      <w:pPr>
        <w:jc w:val="both"/>
        <w:rPr>
          <w:lang w:val="fr-LU"/>
        </w:rPr>
      </w:pPr>
    </w:p>
    <w:p w:rsidR="003512F0" w:rsidRDefault="003512F0" w:rsidP="003512F0">
      <w:pPr>
        <w:jc w:val="both"/>
      </w:pPr>
      <w:r>
        <w:rPr>
          <w:lang w:val="fr-LU"/>
        </w:rPr>
        <w:tab/>
      </w:r>
      <w:r w:rsidRPr="003512F0">
        <w:t>Les méthodes d’évaluation peuvent se faire de plusieurs manières :</w:t>
      </w:r>
    </w:p>
    <w:p w:rsidR="00B77A3C" w:rsidRPr="003512F0" w:rsidRDefault="00B77A3C" w:rsidP="003512F0">
      <w:pPr>
        <w:jc w:val="both"/>
      </w:pPr>
    </w:p>
    <w:p w:rsidR="003512F0" w:rsidRPr="003512F0" w:rsidRDefault="003512F0" w:rsidP="003512F0">
      <w:pPr>
        <w:jc w:val="both"/>
      </w:pPr>
      <w:r w:rsidRPr="003512F0">
        <w:tab/>
      </w:r>
      <w:r w:rsidR="00B77A3C">
        <w:tab/>
      </w:r>
      <w:r w:rsidRPr="003512F0">
        <w:t>-par le biais du rapport d’activité rédigé à chaque fin d’exercice</w:t>
      </w:r>
    </w:p>
    <w:p w:rsidR="003512F0" w:rsidRPr="003512F0" w:rsidRDefault="003512F0" w:rsidP="003512F0">
      <w:pPr>
        <w:jc w:val="both"/>
      </w:pPr>
      <w:r w:rsidRPr="003512F0">
        <w:tab/>
      </w:r>
      <w:r w:rsidR="00B77A3C">
        <w:tab/>
      </w:r>
      <w:r w:rsidRPr="003512F0">
        <w:t>-par le nombre de projets et activités réalisées</w:t>
      </w:r>
    </w:p>
    <w:p w:rsidR="003512F0" w:rsidRPr="003512F0" w:rsidRDefault="003512F0" w:rsidP="003512F0">
      <w:pPr>
        <w:jc w:val="both"/>
      </w:pPr>
      <w:r w:rsidRPr="003512F0">
        <w:tab/>
      </w:r>
      <w:r w:rsidR="00B77A3C">
        <w:tab/>
      </w:r>
      <w:r w:rsidRPr="003512F0">
        <w:t xml:space="preserve">-par la </w:t>
      </w:r>
      <w:r w:rsidRPr="005D300C">
        <w:rPr>
          <w:b/>
        </w:rPr>
        <w:t>fréquentation moyenne</w:t>
      </w:r>
      <w:r w:rsidRPr="003512F0">
        <w:t xml:space="preserve"> des jeunes au centre </w:t>
      </w:r>
    </w:p>
    <w:p w:rsidR="003512F0" w:rsidRPr="003512F0" w:rsidRDefault="003512F0" w:rsidP="003512F0">
      <w:pPr>
        <w:jc w:val="both"/>
      </w:pPr>
      <w:r w:rsidRPr="003512F0">
        <w:tab/>
      </w:r>
      <w:r w:rsidR="00B77A3C">
        <w:tab/>
      </w:r>
      <w:r w:rsidRPr="003512F0">
        <w:t xml:space="preserve">-par le </w:t>
      </w:r>
      <w:r w:rsidRPr="005D300C">
        <w:rPr>
          <w:b/>
        </w:rPr>
        <w:t>nombre de membre inscrit</w:t>
      </w:r>
    </w:p>
    <w:p w:rsidR="003512F0" w:rsidRPr="003512F0" w:rsidRDefault="003512F0" w:rsidP="003512F0">
      <w:pPr>
        <w:jc w:val="both"/>
      </w:pPr>
      <w:r w:rsidRPr="003512F0">
        <w:tab/>
      </w:r>
      <w:r w:rsidR="00B77A3C">
        <w:tab/>
      </w:r>
      <w:r w:rsidRPr="003512F0">
        <w:t xml:space="preserve">-par le rapport de la plateforme de </w:t>
      </w:r>
      <w:r>
        <w:t>coopération</w:t>
      </w:r>
      <w:r w:rsidRPr="003512F0">
        <w:t xml:space="preserve"> qui a lieu une fois par an</w:t>
      </w:r>
    </w:p>
    <w:p w:rsidR="003512F0" w:rsidRPr="003512F0" w:rsidRDefault="003512F0" w:rsidP="003512F0">
      <w:pPr>
        <w:jc w:val="both"/>
      </w:pPr>
      <w:r w:rsidRPr="003512F0">
        <w:tab/>
      </w:r>
      <w:r w:rsidR="00B77A3C">
        <w:tab/>
      </w:r>
      <w:r w:rsidRPr="003512F0">
        <w:t xml:space="preserve">-par la comptabilité de la maison de jeunes </w:t>
      </w:r>
    </w:p>
    <w:p w:rsidR="003512F0" w:rsidRDefault="003512F0" w:rsidP="003512F0">
      <w:pPr>
        <w:jc w:val="both"/>
      </w:pPr>
      <w:r w:rsidRPr="003512F0">
        <w:tab/>
      </w:r>
      <w:r w:rsidR="00B77A3C">
        <w:tab/>
      </w:r>
      <w:r w:rsidRPr="003512F0">
        <w:t xml:space="preserve">-par la </w:t>
      </w:r>
      <w:r w:rsidRPr="005D300C">
        <w:rPr>
          <w:b/>
        </w:rPr>
        <w:t>somme d’information</w:t>
      </w:r>
      <w:r w:rsidRPr="003512F0">
        <w:t xml:space="preserve"> donné par le centre au public</w:t>
      </w:r>
    </w:p>
    <w:p w:rsidR="003512F0" w:rsidRDefault="003512F0" w:rsidP="003512F0">
      <w:pPr>
        <w:jc w:val="both"/>
      </w:pPr>
      <w:r>
        <w:tab/>
      </w:r>
      <w:r w:rsidR="00B77A3C">
        <w:tab/>
      </w:r>
      <w:r>
        <w:t>-discussion avec les jeunes : feedback</w:t>
      </w:r>
    </w:p>
    <w:p w:rsidR="003512F0" w:rsidRDefault="003512F0" w:rsidP="003512F0">
      <w:pPr>
        <w:jc w:val="both"/>
      </w:pPr>
      <w:r>
        <w:tab/>
      </w:r>
      <w:r w:rsidR="00B77A3C">
        <w:tab/>
      </w:r>
      <w:r>
        <w:t>-relecture des objectifs visés lors de l’élaboration de l’activité/projet</w:t>
      </w:r>
    </w:p>
    <w:p w:rsidR="003512F0" w:rsidRDefault="003512F0" w:rsidP="003512F0">
      <w:pPr>
        <w:jc w:val="both"/>
      </w:pPr>
      <w:r>
        <w:tab/>
      </w:r>
      <w:r w:rsidR="00B77A3C">
        <w:tab/>
      </w:r>
      <w:r>
        <w:t>-réunion formelle entre les membres de l’équipe d’encadrement pédagogique</w:t>
      </w:r>
    </w:p>
    <w:p w:rsidR="003512F0" w:rsidRDefault="003512F0" w:rsidP="003512F0">
      <w:pPr>
        <w:jc w:val="both"/>
      </w:pPr>
      <w:r>
        <w:tab/>
      </w:r>
      <w:r w:rsidR="00B77A3C">
        <w:tab/>
      </w:r>
      <w:r>
        <w:t xml:space="preserve">-réunion avec le </w:t>
      </w:r>
      <w:r w:rsidRPr="005D300C">
        <w:rPr>
          <w:b/>
        </w:rPr>
        <w:t>comité jeune</w:t>
      </w:r>
    </w:p>
    <w:p w:rsidR="003512F0" w:rsidRPr="003512F0" w:rsidRDefault="003512F0" w:rsidP="003512F0">
      <w:pPr>
        <w:jc w:val="both"/>
      </w:pPr>
      <w:r>
        <w:tab/>
      </w:r>
      <w:r w:rsidR="00B77A3C">
        <w:tab/>
      </w:r>
      <w:r>
        <w:t xml:space="preserve">-par l’analyse et la réalisation </w:t>
      </w:r>
      <w:r w:rsidR="00C27980">
        <w:t xml:space="preserve">du </w:t>
      </w:r>
      <w:r w:rsidR="00C27980" w:rsidRPr="00C27980">
        <w:rPr>
          <w:b/>
        </w:rPr>
        <w:t>journal de bord</w:t>
      </w:r>
      <w:r w:rsidR="00C27980">
        <w:t xml:space="preserve"> rédigé quotidiennement  qui permet</w:t>
      </w:r>
      <w:r>
        <w:t xml:space="preserve"> d’envisager des </w:t>
      </w:r>
      <w:r w:rsidR="00C27980">
        <w:tab/>
      </w:r>
      <w:r>
        <w:t>alternatives et de réajuster les actions le cas échéant</w:t>
      </w:r>
    </w:p>
    <w:p w:rsidR="003512F0" w:rsidRPr="003512F0" w:rsidRDefault="003512F0" w:rsidP="003512F0">
      <w:pPr>
        <w:jc w:val="both"/>
      </w:pPr>
    </w:p>
    <w:p w:rsidR="003512F0" w:rsidRPr="003512F0" w:rsidRDefault="003512F0" w:rsidP="003512F0">
      <w:pPr>
        <w:jc w:val="both"/>
      </w:pPr>
      <w:r w:rsidRPr="003512F0">
        <w:tab/>
        <w:t xml:space="preserve">Cette évaluation reste un point important car elle doit permettre de connaître les points à faire évoluer ou à effacer dans la vie d’une maison de jeunes. </w:t>
      </w:r>
    </w:p>
    <w:p w:rsidR="003512F0" w:rsidRPr="003512F0" w:rsidRDefault="003512F0" w:rsidP="003512F0">
      <w:pPr>
        <w:jc w:val="both"/>
      </w:pPr>
    </w:p>
    <w:p w:rsidR="003512F0" w:rsidRPr="003512F0" w:rsidRDefault="003512F0" w:rsidP="003512F0">
      <w:pPr>
        <w:jc w:val="both"/>
      </w:pPr>
      <w:r w:rsidRPr="003512F0">
        <w:tab/>
        <w:t>Dans son quotidien, grâce à la complicité développée avec les groupes des jeunes, l’équipe d’animation est bien au fait des besoins exprimés par les jeunes. Elle s’outille pour y répondre et pour soutenir la mise en œuvre d’actions concrètes appropriées.</w:t>
      </w:r>
    </w:p>
    <w:p w:rsidR="00232C89" w:rsidRPr="006D157B" w:rsidRDefault="00232C89" w:rsidP="00F07B3D">
      <w:pPr>
        <w:jc w:val="both"/>
        <w:rPr>
          <w:lang w:val="fr-LU"/>
        </w:rPr>
      </w:pPr>
    </w:p>
    <w:p w:rsidR="00232C89" w:rsidRPr="00604BAC" w:rsidRDefault="00B77A3C">
      <w:pPr>
        <w:rPr>
          <w:b/>
          <w:u w:val="single"/>
          <w:lang w:val="fr-LU"/>
        </w:rPr>
      </w:pPr>
      <w:r>
        <w:rPr>
          <w:lang w:val="fr-LU"/>
        </w:rPr>
        <w:tab/>
      </w:r>
      <w:r>
        <w:rPr>
          <w:lang w:val="fr-LU"/>
        </w:rPr>
        <w:tab/>
      </w:r>
      <w:r w:rsidRPr="00604BAC">
        <w:rPr>
          <w:b/>
          <w:u w:val="single"/>
          <w:lang w:val="fr-LU"/>
        </w:rPr>
        <w:t>7/2 Méthode d’évaluation du CAG :</w:t>
      </w:r>
    </w:p>
    <w:p w:rsidR="00B77A3C" w:rsidRDefault="00B77A3C">
      <w:pPr>
        <w:rPr>
          <w:lang w:val="fr-LU"/>
        </w:rPr>
      </w:pPr>
    </w:p>
    <w:p w:rsidR="00B77A3C" w:rsidRDefault="00B77A3C">
      <w:pPr>
        <w:rPr>
          <w:lang w:val="fr-LU"/>
        </w:rPr>
      </w:pPr>
      <w:r>
        <w:rPr>
          <w:lang w:val="fr-LU"/>
        </w:rPr>
        <w:tab/>
        <w:t>L’ADN d’une maison de jeune se trouve exclusivement dans le bien être du jeune. L’existence même d’une structure comme le criaj de Grevenmacher repose sur le souci constant de la bonne marche des activités, projets, concepts pédagogique et d’accueil, afin de pouvoir répondre au mieux aux besoins de son public grandissant et important, et ce dans tous les sens du terme que revêt important !!!</w:t>
      </w:r>
    </w:p>
    <w:p w:rsidR="00B77A3C" w:rsidRDefault="00B77A3C">
      <w:pPr>
        <w:rPr>
          <w:lang w:val="fr-LU"/>
        </w:rPr>
      </w:pPr>
    </w:p>
    <w:p w:rsidR="00B77A3C" w:rsidRDefault="00B77A3C">
      <w:pPr>
        <w:rPr>
          <w:lang w:val="fr-LU"/>
        </w:rPr>
      </w:pPr>
      <w:r>
        <w:rPr>
          <w:lang w:val="fr-LU"/>
        </w:rPr>
        <w:tab/>
        <w:t>La jeunesse est notre avenir.</w:t>
      </w:r>
    </w:p>
    <w:p w:rsidR="00B77A3C" w:rsidRDefault="00B77A3C">
      <w:pPr>
        <w:rPr>
          <w:lang w:val="fr-LU"/>
        </w:rPr>
      </w:pPr>
    </w:p>
    <w:p w:rsidR="00B77A3C" w:rsidRDefault="00B77A3C">
      <w:pPr>
        <w:rPr>
          <w:lang w:val="fr-LU"/>
        </w:rPr>
      </w:pPr>
      <w:r>
        <w:rPr>
          <w:lang w:val="fr-LU"/>
        </w:rPr>
        <w:lastRenderedPageBreak/>
        <w:tab/>
        <w:t>Pour cela un regard critique en parallèle avec une évaluation constante sont nécessaire</w:t>
      </w:r>
      <w:r w:rsidR="00720A53">
        <w:rPr>
          <w:lang w:val="fr-LU"/>
        </w:rPr>
        <w:t>s</w:t>
      </w:r>
      <w:r>
        <w:rPr>
          <w:lang w:val="fr-LU"/>
        </w:rPr>
        <w:t xml:space="preserve">, primordiales pour </w:t>
      </w:r>
      <w:r w:rsidR="00720A53">
        <w:rPr>
          <w:lang w:val="fr-LU"/>
        </w:rPr>
        <w:t>assurer</w:t>
      </w:r>
      <w:r>
        <w:rPr>
          <w:lang w:val="fr-LU"/>
        </w:rPr>
        <w:t>, s’assurer d’un travail qualitatif et éducatif</w:t>
      </w:r>
      <w:r w:rsidR="00720A53">
        <w:rPr>
          <w:lang w:val="fr-LU"/>
        </w:rPr>
        <w:t>.</w:t>
      </w:r>
    </w:p>
    <w:p w:rsidR="00720A53" w:rsidRDefault="00720A53">
      <w:pPr>
        <w:rPr>
          <w:lang w:val="fr-LU"/>
        </w:rPr>
      </w:pPr>
    </w:p>
    <w:p w:rsidR="00720A53" w:rsidRDefault="00720A53">
      <w:pPr>
        <w:rPr>
          <w:lang w:val="fr-LU"/>
        </w:rPr>
      </w:pPr>
      <w:r>
        <w:rPr>
          <w:lang w:val="fr-LU"/>
        </w:rPr>
        <w:tab/>
        <w:t>Les différentes méthodes d’évaluation peuvent être les suivantes :</w:t>
      </w:r>
    </w:p>
    <w:p w:rsidR="00720A53" w:rsidRDefault="00720A53">
      <w:pPr>
        <w:rPr>
          <w:lang w:val="fr-LU"/>
        </w:rPr>
      </w:pPr>
      <w:r>
        <w:rPr>
          <w:lang w:val="fr-LU"/>
        </w:rPr>
        <w:tab/>
      </w:r>
      <w:r>
        <w:rPr>
          <w:lang w:val="fr-LU"/>
        </w:rPr>
        <w:tab/>
        <w:t>-</w:t>
      </w:r>
      <w:r w:rsidRPr="00720A53">
        <w:rPr>
          <w:u w:val="single"/>
          <w:lang w:val="fr-LU"/>
        </w:rPr>
        <w:t>évaluation avec l’ASBL</w:t>
      </w:r>
      <w:r>
        <w:rPr>
          <w:lang w:val="fr-LU"/>
        </w:rPr>
        <w:t> : réunion trimestrielle voire plus si nécessaire, afin de présenter le travail et étudier si les objectifs ont été atteints. Rencontre entre éducateurs et membres du comité en CA pour discuter du fonctionnement de la MJ. Une Assemblée Générale est fixée une fois par an et regroupe tous les membres fondateurs de l’ASBL, et invitation de tous les notables de la commune afin de présenter rapports et objectifs.</w:t>
      </w:r>
    </w:p>
    <w:p w:rsidR="00720A53" w:rsidRDefault="00720A53">
      <w:pPr>
        <w:rPr>
          <w:lang w:val="fr-LU"/>
        </w:rPr>
      </w:pPr>
      <w:r>
        <w:rPr>
          <w:lang w:val="fr-LU"/>
        </w:rPr>
        <w:tab/>
      </w:r>
      <w:r>
        <w:rPr>
          <w:lang w:val="fr-LU"/>
        </w:rPr>
        <w:tab/>
        <w:t>-</w:t>
      </w:r>
      <w:r w:rsidRPr="00720A53">
        <w:rPr>
          <w:u w:val="single"/>
          <w:lang w:val="fr-LU"/>
        </w:rPr>
        <w:t>évaluation avec le Ministère de l’Education Nationale, et la Commune</w:t>
      </w:r>
      <w:r>
        <w:rPr>
          <w:lang w:val="fr-LU"/>
        </w:rPr>
        <w:t xml:space="preserve"> : les représentants du ministère ; de la commune ainsi que le/la président et trésorier de l’association criaj, en présence obligatoire de l’éducateur gradué en charge du travail, ont pour obligation et selon la convention, de se rencontrer une fois minimum par an (en général à l’automne) </w:t>
      </w:r>
      <w:r w:rsidR="00604BAC">
        <w:rPr>
          <w:lang w:val="fr-LU"/>
        </w:rPr>
        <w:t>dans le cadre d’une plateforme de coopération. Il s’agit durant ce temps de concertation, de présenter, d’informer les partenaires sur le fonctionnement de la MJ, les soucis rencontrés, les projets réalisés, les objectifs atteints et à atteindre, la situation financière … lors de cette réunion les projets budgétaires et pédagogiques sont présentés et peuvent être approuvés, signés, ou non par les représentants présents.</w:t>
      </w:r>
    </w:p>
    <w:p w:rsidR="00604BAC" w:rsidRDefault="00604BAC">
      <w:pPr>
        <w:rPr>
          <w:lang w:val="fr-LU"/>
        </w:rPr>
      </w:pPr>
      <w:r>
        <w:rPr>
          <w:lang w:val="fr-LU"/>
        </w:rPr>
        <w:tab/>
      </w:r>
      <w:r>
        <w:rPr>
          <w:lang w:val="fr-LU"/>
        </w:rPr>
        <w:tab/>
        <w:t>-</w:t>
      </w:r>
      <w:r w:rsidRPr="00604BAC">
        <w:rPr>
          <w:u w:val="single"/>
          <w:lang w:val="fr-LU"/>
        </w:rPr>
        <w:t>réunion avec les jeunes </w:t>
      </w:r>
      <w:r>
        <w:rPr>
          <w:lang w:val="fr-LU"/>
        </w:rPr>
        <w:t>: de type informel où sont abordés tous types de sujets, et où l’on peut sonder les avis des jeunes quant à leurs envies, leurs besoins, leurs attentes et bien d’autres encore… et les écouter quant à leurs ressentis après une activité, un projet, un entretien…</w:t>
      </w:r>
    </w:p>
    <w:p w:rsidR="00626459" w:rsidRDefault="00604BAC">
      <w:pPr>
        <w:rPr>
          <w:lang w:val="fr-LU"/>
        </w:rPr>
      </w:pPr>
      <w:r>
        <w:rPr>
          <w:lang w:val="fr-LU"/>
        </w:rPr>
        <w:tab/>
      </w:r>
      <w:r>
        <w:rPr>
          <w:lang w:val="fr-LU"/>
        </w:rPr>
        <w:tab/>
        <w:t>-</w:t>
      </w:r>
      <w:r w:rsidRPr="00604BAC">
        <w:rPr>
          <w:u w:val="single"/>
          <w:lang w:val="fr-LU"/>
        </w:rPr>
        <w:t>fiche de projets</w:t>
      </w:r>
      <w:r>
        <w:rPr>
          <w:lang w:val="fr-LU"/>
        </w:rPr>
        <w:t> : ces fiches reprennent également les données ainsi que les objectifs visés et les</w:t>
      </w:r>
      <w:r w:rsidR="006F2384">
        <w:rPr>
          <w:lang w:val="fr-LU"/>
        </w:rPr>
        <w:t xml:space="preserve"> éducateurs référents du projet</w:t>
      </w:r>
    </w:p>
    <w:p w:rsidR="00626459" w:rsidRDefault="00626459">
      <w:pPr>
        <w:rPr>
          <w:lang w:val="fr-LU"/>
        </w:rPr>
      </w:pPr>
    </w:p>
    <w:p w:rsidR="00A93C6B" w:rsidRPr="00A93C6B" w:rsidRDefault="00626459">
      <w:pPr>
        <w:rPr>
          <w:b/>
          <w:u w:val="single"/>
          <w:lang w:val="fr-LU"/>
        </w:rPr>
      </w:pPr>
      <w:r>
        <w:rPr>
          <w:lang w:val="fr-LU"/>
        </w:rPr>
        <w:tab/>
      </w:r>
      <w:r>
        <w:rPr>
          <w:lang w:val="fr-LU"/>
        </w:rPr>
        <w:tab/>
      </w:r>
      <w:r w:rsidR="00A93C6B" w:rsidRPr="00A93C6B">
        <w:rPr>
          <w:b/>
          <w:u w:val="single"/>
          <w:lang w:val="fr-LU"/>
        </w:rPr>
        <w:t xml:space="preserve">7/3 Evaluation/Conclusion : </w:t>
      </w:r>
    </w:p>
    <w:p w:rsidR="00A93C6B" w:rsidRDefault="00A93C6B">
      <w:pPr>
        <w:rPr>
          <w:lang w:val="fr-LU"/>
        </w:rPr>
      </w:pPr>
    </w:p>
    <w:p w:rsidR="00A93C6B" w:rsidRPr="00A93C6B" w:rsidRDefault="00A93C6B" w:rsidP="00A93C6B">
      <w:r>
        <w:rPr>
          <w:lang w:val="fr-LU"/>
        </w:rPr>
        <w:tab/>
        <w:t>L</w:t>
      </w:r>
      <w:r w:rsidRPr="00A93C6B">
        <w:t>a méthode, dont nous disposons actuellement pour évaluer notre travail, toujours dans la perspective de faire un travail social préventif de qualité, consiste à présumer et à décrire les différences notables que l’on peut observer entre la situation des jeunes qui ont fréquenté la MJ et la situation des mêmes jeunes s’ils ne l’avaient pas fréquentée.</w:t>
      </w:r>
    </w:p>
    <w:p w:rsidR="00A93C6B" w:rsidRPr="00A93C6B" w:rsidRDefault="00A93C6B" w:rsidP="00A93C6B">
      <w:r w:rsidRPr="00A93C6B">
        <w:tab/>
        <w:t>Cela nous a permis de circonscrire dix hypothèses de rentabilité qui cernent l’impact du travail en MJ sur les jeunes et la communauté.</w:t>
      </w:r>
    </w:p>
    <w:p w:rsidR="00626459" w:rsidRDefault="00A93C6B" w:rsidP="00A93C6B">
      <w:r w:rsidRPr="00A93C6B">
        <w:tab/>
      </w:r>
    </w:p>
    <w:p w:rsidR="00A93C6B" w:rsidRPr="00A93C6B" w:rsidRDefault="00626459" w:rsidP="00A93C6B">
      <w:r>
        <w:tab/>
      </w:r>
      <w:r w:rsidR="00A93C6B" w:rsidRPr="00A93C6B">
        <w:t>Voici ces dix hypothèses :</w:t>
      </w:r>
    </w:p>
    <w:p w:rsidR="00626459" w:rsidRPr="00A93C6B" w:rsidRDefault="00626459" w:rsidP="00A93C6B"/>
    <w:p w:rsidR="00A93C6B" w:rsidRPr="00A93C6B" w:rsidRDefault="00A93C6B" w:rsidP="00A93C6B">
      <w:r w:rsidRPr="00A93C6B">
        <w:tab/>
      </w:r>
      <w:r w:rsidRPr="00A93C6B">
        <w:tab/>
        <w:t xml:space="preserve">1° </w:t>
      </w:r>
      <w:r w:rsidRPr="00A93C6B">
        <w:rPr>
          <w:u w:val="single"/>
        </w:rPr>
        <w:t>les MJ adoucissent les tensions familiales</w:t>
      </w:r>
      <w:r w:rsidRPr="00A93C6B">
        <w:t> :</w:t>
      </w:r>
    </w:p>
    <w:p w:rsidR="00A93C6B" w:rsidRPr="00A93C6B" w:rsidRDefault="00A93C6B" w:rsidP="00A93C6B"/>
    <w:p w:rsidR="00AD28E1" w:rsidRDefault="00A93C6B" w:rsidP="00A93C6B">
      <w:r w:rsidRPr="00A93C6B">
        <w:tab/>
      </w:r>
      <w:r w:rsidRPr="00A93C6B">
        <w:tab/>
        <w:t>La plupart des jeunes qui fréquentent une MJ auront à quelques occasions des discussions sur leur situation familiale avec les éducateurs (trices). Cela aura contribué à rendre, à leurs yeux, leurs parents plus acceptables et souvent, à se rendre eux-mêmes plus acceptables. C’est un travail de feed-back, parfois de conciliation, de négociation et même de médiation.  En certaines occasions, cela élimine, raccourcit ou rentabilise les fugues, cela peut aussi retarder les départs hâtifs vers une indépendance qui peut être difficile à assumer.</w:t>
      </w:r>
    </w:p>
    <w:p w:rsidR="00136407" w:rsidRDefault="00136407" w:rsidP="00A93C6B"/>
    <w:p w:rsidR="00A93C6B" w:rsidRPr="00A93C6B" w:rsidRDefault="00AD28E1" w:rsidP="00A93C6B">
      <w:r>
        <w:tab/>
      </w:r>
      <w:r>
        <w:tab/>
      </w:r>
      <w:r w:rsidR="00A93C6B" w:rsidRPr="00A93C6B">
        <w:t>2°</w:t>
      </w:r>
      <w:r w:rsidR="00A93C6B" w:rsidRPr="00A93C6B">
        <w:rPr>
          <w:u w:val="single"/>
        </w:rPr>
        <w:t>les MJ brisent l’isolement, elles font la promotion du droit à la différence</w:t>
      </w:r>
      <w:r w:rsidR="00A93C6B" w:rsidRPr="00A93C6B">
        <w:t> :</w:t>
      </w:r>
    </w:p>
    <w:p w:rsidR="00A93C6B" w:rsidRPr="00A93C6B" w:rsidRDefault="00A93C6B" w:rsidP="00A93C6B"/>
    <w:p w:rsidR="00A93C6B" w:rsidRPr="00A93C6B" w:rsidRDefault="00A93C6B" w:rsidP="00A93C6B">
      <w:r w:rsidRPr="00A93C6B">
        <w:tab/>
      </w:r>
      <w:r w:rsidRPr="00A93C6B">
        <w:tab/>
        <w:t xml:space="preserve">Dans toutes les MJ, les éducateurs parviennent à maintenir en place des individus ou des groupes d’individus qui, pour différentes raisons, ne sont pas comme les « autres ». </w:t>
      </w:r>
      <w:r w:rsidR="00AD35BF" w:rsidRPr="00A93C6B">
        <w:t>Parfois,</w:t>
      </w:r>
      <w:r w:rsidRPr="00A93C6B">
        <w:t xml:space="preserve"> la gêne leur coupe la parole et les prive de satisfactions de faire partie d’une « bande ». L’éducation, les manières, les façons de vivre sa sexualité, la culture, la couleur de peau, la langue que l’on parle sont autant de facteurs de rejet ou d’isolement que les MJ travaillent à combattre. </w:t>
      </w:r>
    </w:p>
    <w:p w:rsidR="00A93C6B" w:rsidRPr="00A93C6B" w:rsidRDefault="00A93C6B" w:rsidP="00A93C6B">
      <w:r w:rsidRPr="00A93C6B">
        <w:tab/>
      </w:r>
      <w:r w:rsidRPr="00A93C6B">
        <w:tab/>
        <w:t>Nous diminuons ainsi la révolte et le découragement qui parfois peuvent mener à la violence ou à des comportements à risques (drogues, suicides, …)</w:t>
      </w:r>
    </w:p>
    <w:p w:rsidR="00A93C6B" w:rsidRPr="00A93C6B" w:rsidRDefault="00A93C6B" w:rsidP="00A93C6B"/>
    <w:p w:rsidR="00A93C6B" w:rsidRPr="00A93C6B" w:rsidRDefault="00A93C6B" w:rsidP="00A93C6B">
      <w:r w:rsidRPr="00A93C6B">
        <w:tab/>
      </w:r>
      <w:r w:rsidRPr="00A93C6B">
        <w:tab/>
        <w:t>3°</w:t>
      </w:r>
      <w:r w:rsidRPr="00A93C6B">
        <w:rPr>
          <w:u w:val="single"/>
        </w:rPr>
        <w:t>les MJ diminuent l’inactivité des jeunes qui les fréquentent</w:t>
      </w:r>
      <w:r w:rsidRPr="00A93C6B">
        <w:t> :</w:t>
      </w:r>
    </w:p>
    <w:p w:rsidR="00A93C6B" w:rsidRPr="00A93C6B" w:rsidRDefault="00A93C6B" w:rsidP="00A93C6B"/>
    <w:p w:rsidR="00A93C6B" w:rsidRPr="00A93C6B" w:rsidRDefault="00A93C6B" w:rsidP="00A93C6B">
      <w:r w:rsidRPr="00A93C6B">
        <w:tab/>
      </w:r>
      <w:r w:rsidRPr="00A93C6B">
        <w:tab/>
        <w:t xml:space="preserve">Les jeunes qui fréquentent les MJ sont appelés, par les projets  qu’ils aident à mettre sur pied, à faire eux-mêmes les démarches qui mèneront à leur réalisation. Souvent, c’est une des premières fois qu’ils constatent que l’on peut apprendre par soi-même et pour soi-même. Qu’ils sont valorisés, qu’ils sont responsabilisés. Ils constatent aussi que ce qu’ils apprennent à l’école peut servir. Souvent, les MJ aident à </w:t>
      </w:r>
      <w:r w:rsidRPr="00A93C6B">
        <w:lastRenderedPageBreak/>
        <w:t>donner un sens à ce qui est fait à l’école. Jusqu’à un certain point, elles peuvent contribuer à diminuer le « décrochage » scolaire.</w:t>
      </w:r>
    </w:p>
    <w:p w:rsidR="00A93C6B" w:rsidRPr="00A93C6B" w:rsidRDefault="00A93C6B" w:rsidP="00A93C6B"/>
    <w:p w:rsidR="00A93C6B" w:rsidRPr="00A93C6B" w:rsidRDefault="00A93C6B" w:rsidP="00A93C6B">
      <w:r w:rsidRPr="00A93C6B">
        <w:tab/>
      </w:r>
      <w:r w:rsidRPr="00A93C6B">
        <w:tab/>
        <w:t>4°</w:t>
      </w:r>
      <w:r w:rsidRPr="00A93C6B">
        <w:rPr>
          <w:u w:val="single"/>
        </w:rPr>
        <w:t>les MJ traitent et rentabilisent l’information relative à différents sujets</w:t>
      </w:r>
      <w:r w:rsidRPr="00A93C6B">
        <w:t xml:space="preserve"> (sexualité, santé, travail, école, etc…)</w:t>
      </w:r>
    </w:p>
    <w:p w:rsidR="00A93C6B" w:rsidRPr="00A93C6B" w:rsidRDefault="00A93C6B" w:rsidP="00A93C6B"/>
    <w:p w:rsidR="00A93C6B" w:rsidRPr="00A93C6B" w:rsidRDefault="00A93C6B" w:rsidP="00A93C6B">
      <w:r w:rsidRPr="00A93C6B">
        <w:tab/>
      </w:r>
      <w:r w:rsidRPr="00A93C6B">
        <w:tab/>
        <w:t xml:space="preserve">La société n’a pas besoin des MJ pour dire aux jeunes que les préservatifs existent et </w:t>
      </w:r>
      <w:r w:rsidR="005D300C" w:rsidRPr="00A93C6B">
        <w:t>qu’il</w:t>
      </w:r>
      <w:r w:rsidRPr="00A93C6B">
        <w:t xml:space="preserve"> faut se protéger en amour. Les écoles et la télévision s’en chargent. Pourtant, quand ces jeunes arrivent chez nous, on s’aperçoit qu’ils ont avalés l’information, mais qu’ils ne l’ont pas digéré. Ainsi la MJ traite l’information au moment où il est opportun pour les jeunes de l’assimiler, de l’intégrer. Les jeunes qui fréquentent une MJ ont plus de chance de faire un apprentissage harmonieux de leur sexualité que s’ils ne l’avaient pas fréquenté. Et le temps qui sépare  l’apparition des mauvaises surprises et le moment où une décision est prise pour y remédier est raccourci dans les MJ. </w:t>
      </w:r>
    </w:p>
    <w:p w:rsidR="00A93C6B" w:rsidRPr="00A93C6B" w:rsidRDefault="00A93C6B" w:rsidP="00A93C6B">
      <w:r w:rsidRPr="00A93C6B">
        <w:tab/>
      </w:r>
      <w:r w:rsidRPr="00A93C6B">
        <w:tab/>
        <w:t>Les MJ traitent l’information, font du dépistage, réfèrent les bonnes ressources aux jeunes.</w:t>
      </w:r>
    </w:p>
    <w:p w:rsidR="00A93C6B" w:rsidRPr="00A93C6B" w:rsidRDefault="00A93C6B" w:rsidP="00A93C6B">
      <w:r w:rsidRPr="00A93C6B">
        <w:tab/>
      </w:r>
      <w:r w:rsidRPr="00A93C6B">
        <w:tab/>
        <w:t xml:space="preserve">Les jeunes au moment où ils se sont approprié l’information vont </w:t>
      </w:r>
      <w:r w:rsidR="005D300C" w:rsidRPr="00A93C6B">
        <w:t>également</w:t>
      </w:r>
      <w:r w:rsidRPr="00A93C6B">
        <w:t xml:space="preserve"> faire des choix plus éclairés et plus conscients.</w:t>
      </w:r>
    </w:p>
    <w:p w:rsidR="00A93C6B" w:rsidRDefault="00A93C6B" w:rsidP="00A93C6B"/>
    <w:p w:rsidR="005D300C" w:rsidRDefault="005D300C" w:rsidP="00A93C6B"/>
    <w:p w:rsidR="005D300C" w:rsidRDefault="005D300C" w:rsidP="00A93C6B"/>
    <w:p w:rsidR="005D300C" w:rsidRPr="00A93C6B" w:rsidRDefault="005D300C" w:rsidP="00A93C6B"/>
    <w:p w:rsidR="00A93C6B" w:rsidRPr="00A93C6B" w:rsidRDefault="00A93C6B" w:rsidP="00A93C6B">
      <w:pPr>
        <w:rPr>
          <w:u w:val="single"/>
        </w:rPr>
      </w:pPr>
      <w:r w:rsidRPr="00A93C6B">
        <w:tab/>
      </w:r>
      <w:r w:rsidRPr="00A93C6B">
        <w:tab/>
        <w:t>5°</w:t>
      </w:r>
      <w:r w:rsidRPr="00A93C6B">
        <w:rPr>
          <w:u w:val="single"/>
        </w:rPr>
        <w:t>les MJ permettent d’avoir une meilleure hygiène mentale, une meilleure santé physique, une meilleure nutrition :</w:t>
      </w:r>
    </w:p>
    <w:p w:rsidR="00A93C6B" w:rsidRPr="00A93C6B" w:rsidRDefault="00A93C6B" w:rsidP="00A93C6B">
      <w:pPr>
        <w:rPr>
          <w:u w:val="single"/>
        </w:rPr>
      </w:pPr>
    </w:p>
    <w:p w:rsidR="00A93C6B" w:rsidRPr="00A93C6B" w:rsidRDefault="00A93C6B" w:rsidP="00A93C6B">
      <w:r w:rsidRPr="00A93C6B">
        <w:tab/>
      </w:r>
      <w:r w:rsidRPr="00A93C6B">
        <w:tab/>
        <w:t>Côtoyer des adultes significatifs, professionnels, cela permet de discuter, d’être remis en question, de découvrir d’autres façons de voir les choses que celles que nous connaissons déjà. Pour pratiquement tous les jeunes qui les fréquentent, les MJ favorisent l’acquisition de meilleures habitudes d’hygiène mentale : parler, exprimer ses sentiments, ses émotions, identifier ses problèmes, prendre le temps de réfléchir, chercher des solutions… faire le lien entre sa condition physique ou mentale, d’un côté, et ses habitudes de vie et de consommation, de l’autre.</w:t>
      </w:r>
    </w:p>
    <w:p w:rsidR="006F2384" w:rsidRDefault="006F2384" w:rsidP="00A93C6B"/>
    <w:p w:rsidR="00A93C6B" w:rsidRPr="00A93C6B" w:rsidRDefault="006F2384" w:rsidP="00A93C6B">
      <w:r>
        <w:tab/>
      </w:r>
      <w:r>
        <w:tab/>
      </w:r>
      <w:r w:rsidR="00A93C6B" w:rsidRPr="00A93C6B">
        <w:t>6°</w:t>
      </w:r>
      <w:r w:rsidR="00A93C6B" w:rsidRPr="00A93C6B">
        <w:rPr>
          <w:u w:val="single"/>
        </w:rPr>
        <w:t>les MJ apprennent aux jeunes à faire des choix conscients et éclairés</w:t>
      </w:r>
      <w:r w:rsidR="00A93C6B" w:rsidRPr="00A93C6B">
        <w:t> :</w:t>
      </w:r>
    </w:p>
    <w:p w:rsidR="00A93C6B" w:rsidRPr="00A93C6B" w:rsidRDefault="00A93C6B" w:rsidP="00A93C6B"/>
    <w:p w:rsidR="00A93C6B" w:rsidRPr="00A93C6B" w:rsidRDefault="00A93C6B" w:rsidP="00A93C6B">
      <w:r w:rsidRPr="00A93C6B">
        <w:tab/>
      </w:r>
      <w:r w:rsidRPr="00A93C6B">
        <w:tab/>
        <w:t>Pour être critique, il faut avoir l’habitude de questionner les choses, il faut avoir l’habitude d’élargir ses horizons, de s’informer, de se questionner  pour ainsi disposer de plusieurs façon de voir les choses. La MJ est une ressource où l’on peut bien sur recevoir de l’information mais où on peut surtout traiter, intégrer l’information que l’on reçoit. C’est ce qui permet aux jeunes de devenir critiques. Quand on dispose d’un éventail de possibilités, on est en mesure de procéder à des choix et de passer à l’action. C’est ce qui fait la différence entre être porté par le courant et  aller dans la direction où on veut aller. En commençant par la prise en charge de leur temps de loisirs, les jeunes qui fréquentent les MJ, ont l’occasion d’évaluer  les possibilités et ensuite de s’organiser pour réaliser ce qu’ils et elles ont choisi de faire.</w:t>
      </w:r>
    </w:p>
    <w:p w:rsidR="00A93C6B" w:rsidRPr="00A93C6B" w:rsidRDefault="00A93C6B" w:rsidP="00A93C6B"/>
    <w:p w:rsidR="00A93C6B" w:rsidRPr="00A93C6B" w:rsidRDefault="00A93C6B" w:rsidP="00A93C6B">
      <w:r>
        <w:tab/>
      </w:r>
      <w:r>
        <w:tab/>
      </w:r>
      <w:r w:rsidRPr="00A93C6B">
        <w:t>7°</w:t>
      </w:r>
      <w:r w:rsidRPr="00A93C6B">
        <w:rPr>
          <w:u w:val="single"/>
        </w:rPr>
        <w:t>les MJ combattent la surconsommation </w:t>
      </w:r>
      <w:r w:rsidRPr="00A93C6B">
        <w:t>:</w:t>
      </w:r>
    </w:p>
    <w:p w:rsidR="00A93C6B" w:rsidRPr="00A93C6B" w:rsidRDefault="00A93C6B" w:rsidP="00A93C6B"/>
    <w:p w:rsidR="00A93C6B" w:rsidRDefault="00A93C6B" w:rsidP="00A93C6B">
      <w:r w:rsidRPr="00A93C6B">
        <w:tab/>
      </w:r>
      <w:r w:rsidRPr="00A93C6B">
        <w:tab/>
        <w:t>Les MJ, parce qu’elles permettent de réaliser des projets constructifs, font réfléchir sur les habitudes de consommation, qu’il s’agisse de nourriture, d’alcool, de drogues, ou simplement la télévision. Les MJ contribuent à démontrer que l’alcool et les drogues ne sont pas le centre de l’univers. Par leurs règlements qui les interdisent, elles créent un espace où il devra en être question. Elles permettent ensuite aux jeunes de discuter avec des adultes qui ont un point de vue qui va plus loin que la seule répétition de l’interdiction. Les éducateurs ont des connaissances théoriques sur l’alcool et les drogues qui permettent, entre autre, de dénoncer certains mythes, de clarifier le rapport entretenu avec ces substances.</w:t>
      </w:r>
    </w:p>
    <w:p w:rsidR="00AD28E1" w:rsidRPr="00A93C6B" w:rsidRDefault="00AD28E1" w:rsidP="00A93C6B"/>
    <w:p w:rsidR="00A93C6B" w:rsidRPr="00A93C6B" w:rsidRDefault="00A93C6B" w:rsidP="00A93C6B">
      <w:r w:rsidRPr="00A93C6B">
        <w:tab/>
      </w:r>
      <w:r w:rsidRPr="00A93C6B">
        <w:tab/>
        <w:t xml:space="preserve">8° </w:t>
      </w:r>
      <w:r w:rsidRPr="00A93C6B">
        <w:rPr>
          <w:u w:val="single"/>
        </w:rPr>
        <w:t>les MJ facilitent l’insertion et l’intégration à la société des jeunes qui les fréquentent</w:t>
      </w:r>
      <w:r w:rsidRPr="00A93C6B">
        <w:t> :</w:t>
      </w:r>
    </w:p>
    <w:p w:rsidR="00A93C6B" w:rsidRPr="00A93C6B" w:rsidRDefault="00A93C6B" w:rsidP="00A93C6B"/>
    <w:p w:rsidR="00A93C6B" w:rsidRPr="00A93C6B" w:rsidRDefault="00A93C6B" w:rsidP="00A93C6B">
      <w:r w:rsidRPr="00A93C6B">
        <w:tab/>
      </w:r>
      <w:r w:rsidRPr="00A93C6B">
        <w:tab/>
        <w:t xml:space="preserve">La présence d’une MJ dans une communauté, parce qu’elles facilitent l’implication des jeunes, contribue à améliorer l’image de marque de l’adolescence. De la même façon, la présence d’adultes significatifs auprès de ces jeunes aide ceux-ci à acquérir la confiance des adultes. Nous pouvons démontrer que des décisions de justice ont donné des sursis des jeunes qui allaient être envoyé en centre d’accueil parce qu’il existait une assurance qu’un lien de qualité unissait les jeunes en question aux animateurs  de MJ, qui les accompagnaient. Des mesures telles que celles-ci font faire des économies aux citoyens, mais elles aident surtout les jeunes à éviter des situations qui peuvent les marquer au point de les confirmer dans une situation de marginalité non </w:t>
      </w:r>
      <w:r w:rsidRPr="00A93C6B">
        <w:lastRenderedPageBreak/>
        <w:t xml:space="preserve">désirée. Egalement par le biais du poste d’éducateur travaillant pour le compte de la MJ en milieu ouvert, un certain nombre de jeunes ne fréquentant pas forcément la MJ de leur propre chef, peuvent être sensibilisés et guidés dans leur choix. </w:t>
      </w:r>
    </w:p>
    <w:p w:rsidR="00A93C6B" w:rsidRPr="00A93C6B" w:rsidRDefault="00A93C6B" w:rsidP="00A93C6B"/>
    <w:p w:rsidR="00626459" w:rsidRPr="00A93C6B" w:rsidRDefault="00A93C6B" w:rsidP="00A93C6B">
      <w:r w:rsidRPr="00A93C6B">
        <w:tab/>
      </w:r>
      <w:r w:rsidRPr="00A93C6B">
        <w:tab/>
        <w:t>9°</w:t>
      </w:r>
      <w:r w:rsidRPr="00A93C6B">
        <w:rPr>
          <w:u w:val="single"/>
        </w:rPr>
        <w:t>les MJ sont des carrefours d’informations accessibles à ceux qui ne les fréquentent pas</w:t>
      </w:r>
      <w:r w:rsidRPr="00A93C6B">
        <w:t> :</w:t>
      </w:r>
    </w:p>
    <w:p w:rsidR="00A93C6B" w:rsidRDefault="00A93C6B" w:rsidP="00A93C6B">
      <w:r w:rsidRPr="00A93C6B">
        <w:tab/>
      </w:r>
      <w:r w:rsidRPr="00A93C6B">
        <w:tab/>
        <w:t>Les MJ reçoivent tout un panel de jeunes qui cherchent de l’information sur des sujets qui les touchent. Les lieux où sont implantés les MJ développent donc une meilleure perception des réalités à ce public. Cela peut, à long terme, modifier le statut et l’image des jeunes et leur permettre de ne pas se laisser dépasser par les événements.</w:t>
      </w:r>
    </w:p>
    <w:p w:rsidR="00A93C6B" w:rsidRDefault="00A93C6B" w:rsidP="00A93C6B"/>
    <w:p w:rsidR="00A521F5" w:rsidRPr="00A93C6B" w:rsidRDefault="00A521F5" w:rsidP="00A93C6B"/>
    <w:p w:rsidR="00A93C6B" w:rsidRPr="00A93C6B" w:rsidRDefault="00A93C6B" w:rsidP="00A93C6B">
      <w:r w:rsidRPr="00A93C6B">
        <w:tab/>
      </w:r>
      <w:r w:rsidRPr="00A93C6B">
        <w:tab/>
        <w:t>10°</w:t>
      </w:r>
      <w:r w:rsidRPr="00A93C6B">
        <w:rPr>
          <w:u w:val="single"/>
        </w:rPr>
        <w:t>les MJ développent chez le jeune le sens des responsabilités</w:t>
      </w:r>
      <w:r w:rsidRPr="00A93C6B">
        <w:t> :</w:t>
      </w:r>
    </w:p>
    <w:p w:rsidR="00A93C6B" w:rsidRPr="00A93C6B" w:rsidRDefault="00A93C6B" w:rsidP="00A93C6B"/>
    <w:p w:rsidR="00A93C6B" w:rsidRPr="00A93C6B" w:rsidRDefault="00A93C6B" w:rsidP="00A93C6B">
      <w:r w:rsidRPr="00A93C6B">
        <w:tab/>
      </w:r>
      <w:r w:rsidRPr="00A93C6B">
        <w:tab/>
        <w:t>Etre responsable, c’est assumer les conséquences de la réalisation de ses propres choix. C’est avoir eu le droit de choisir, ce qui implique que l’on peut se tromper et c’est avoir le devoir de se reprendre si nécessaire. Par la prise en charge de leur temps libre, les jeunes apprennent le sens des responsabilités.</w:t>
      </w:r>
    </w:p>
    <w:p w:rsidR="00A93C6B" w:rsidRPr="00A93C6B" w:rsidRDefault="00A93C6B" w:rsidP="00A93C6B"/>
    <w:p w:rsidR="003C5C93" w:rsidRPr="00626459" w:rsidRDefault="003C5C93" w:rsidP="00A93C6B">
      <w:pPr>
        <w:rPr>
          <w:b/>
          <w:u w:val="single"/>
        </w:rPr>
      </w:pPr>
      <w:r w:rsidRPr="003C5C93">
        <w:rPr>
          <w:b/>
          <w:u w:val="single"/>
        </w:rPr>
        <w:t>Conclusion :</w:t>
      </w:r>
    </w:p>
    <w:p w:rsidR="00A93C6B" w:rsidRPr="00A93C6B" w:rsidRDefault="00A93C6B" w:rsidP="00A93C6B">
      <w:r>
        <w:tab/>
      </w:r>
      <w:r w:rsidRPr="00A93C6B">
        <w:t>Ces dix hypothèses de rentabilité font en sorte que les jeunes qui fréquentent les MJ, ont davantage de chance de devenir des citoyens plus actifs, plus critiques et responsables que s’ils ne les avaient pas fréquentaient. Cela signifie donc que l</w:t>
      </w:r>
      <w:r>
        <w:t>a société économise, jusqu’à un</w:t>
      </w:r>
      <w:r w:rsidRPr="00A93C6B">
        <w:t xml:space="preserve"> certain point et pour ces jeunes-là, les frais engendrés par le décrochage scolaire, l’inaptitude au travail, au loisir constructif, à la vie par le non-respect des différences chez les pairs, par le sexisme qui mène à la violence, par les mauvaises habitudes, etc…</w:t>
      </w:r>
    </w:p>
    <w:p w:rsidR="00A93C6B" w:rsidRDefault="00A93C6B" w:rsidP="00A93C6B">
      <w:r>
        <w:tab/>
      </w:r>
      <w:r w:rsidRPr="00A93C6B">
        <w:t>Les MJ font la promotion des valeurs comme l’acceptation des différences, l’égalité des sexes et des races, le respect de l’environnement, la prise en charge de sa vie et de son avenir. Elles permettent donc à la société toute entière d’économiser à long terme, les frais inhérents aux comportements violents, marginaux, racistes,…</w:t>
      </w:r>
    </w:p>
    <w:p w:rsidR="005D300C" w:rsidRDefault="005D300C" w:rsidP="00A93C6B"/>
    <w:p w:rsidR="005D300C" w:rsidRPr="00A93C6B" w:rsidRDefault="005D300C" w:rsidP="00A93C6B"/>
    <w:p w:rsidR="00A93C6B" w:rsidRDefault="00FD78E3" w:rsidP="00A93C6B">
      <w:pPr>
        <w:rPr>
          <w:sz w:val="24"/>
          <w:szCs w:val="24"/>
        </w:rPr>
      </w:pPr>
      <w:r>
        <w:tab/>
      </w:r>
      <w:r w:rsidR="00A93C6B" w:rsidRPr="005D300C">
        <w:rPr>
          <w:b/>
          <w:sz w:val="24"/>
          <w:szCs w:val="24"/>
        </w:rPr>
        <w:t xml:space="preserve">A long terme les Maisons de Jeunes sont </w:t>
      </w:r>
      <w:r>
        <w:rPr>
          <w:b/>
          <w:sz w:val="24"/>
          <w:szCs w:val="24"/>
        </w:rPr>
        <w:t xml:space="preserve">utiles, essentielles et </w:t>
      </w:r>
      <w:r w:rsidR="00A93C6B" w:rsidRPr="005D300C">
        <w:rPr>
          <w:b/>
          <w:sz w:val="24"/>
          <w:szCs w:val="24"/>
        </w:rPr>
        <w:t>rentables </w:t>
      </w:r>
      <w:r w:rsidR="00A93C6B" w:rsidRPr="005D300C">
        <w:rPr>
          <w:sz w:val="24"/>
          <w:szCs w:val="24"/>
        </w:rPr>
        <w:t>!!!</w:t>
      </w:r>
    </w:p>
    <w:p w:rsidR="005D300C" w:rsidRDefault="005D300C" w:rsidP="00A93C6B">
      <w:pPr>
        <w:rPr>
          <w:sz w:val="24"/>
          <w:szCs w:val="24"/>
        </w:rPr>
      </w:pPr>
    </w:p>
    <w:p w:rsidR="005D300C" w:rsidRDefault="005D300C" w:rsidP="00A93C6B">
      <w:pPr>
        <w:rPr>
          <w:sz w:val="24"/>
          <w:szCs w:val="24"/>
        </w:rPr>
      </w:pPr>
    </w:p>
    <w:p w:rsidR="005D300C" w:rsidRDefault="005D300C" w:rsidP="00A93C6B">
      <w:pPr>
        <w:rPr>
          <w:sz w:val="24"/>
          <w:szCs w:val="24"/>
        </w:rPr>
      </w:pPr>
    </w:p>
    <w:p w:rsidR="005D300C" w:rsidRDefault="005D300C" w:rsidP="00A93C6B">
      <w:pPr>
        <w:rPr>
          <w:sz w:val="24"/>
          <w:szCs w:val="24"/>
        </w:rPr>
      </w:pPr>
    </w:p>
    <w:p w:rsidR="005D300C" w:rsidRDefault="005D300C" w:rsidP="00A93C6B">
      <w:pPr>
        <w:rPr>
          <w:sz w:val="24"/>
          <w:szCs w:val="24"/>
        </w:rPr>
      </w:pPr>
    </w:p>
    <w:p w:rsidR="005D300C" w:rsidRDefault="005D300C" w:rsidP="00A93C6B">
      <w:pPr>
        <w:rPr>
          <w:sz w:val="24"/>
          <w:szCs w:val="24"/>
        </w:rPr>
      </w:pPr>
    </w:p>
    <w:p w:rsidR="005D300C" w:rsidRDefault="005D300C" w:rsidP="00A93C6B">
      <w:pPr>
        <w:rPr>
          <w:sz w:val="24"/>
          <w:szCs w:val="24"/>
        </w:rPr>
      </w:pPr>
    </w:p>
    <w:p w:rsidR="005D300C" w:rsidRDefault="005D300C" w:rsidP="00F07B3D">
      <w:pPr>
        <w:jc w:val="both"/>
        <w:rPr>
          <w:sz w:val="24"/>
          <w:szCs w:val="24"/>
        </w:rPr>
      </w:pPr>
    </w:p>
    <w:p w:rsidR="00401BFC" w:rsidRPr="009F59AF" w:rsidRDefault="00401BFC" w:rsidP="00F07B3D">
      <w:pPr>
        <w:jc w:val="both"/>
        <w:rPr>
          <w:b/>
          <w:lang w:val="fr-LU"/>
        </w:rPr>
      </w:pPr>
    </w:p>
    <w:sectPr w:rsidR="00401BFC" w:rsidRPr="009F59AF" w:rsidSect="00C84006">
      <w:type w:val="continuous"/>
      <w:pgSz w:w="11906" w:h="16838"/>
      <w:pgMar w:top="1417" w:right="1417" w:bottom="1417" w:left="1417"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0F5C" w:rsidRDefault="006B0F5C">
      <w:r>
        <w:separator/>
      </w:r>
    </w:p>
  </w:endnote>
  <w:endnote w:type="continuationSeparator" w:id="0">
    <w:p w:rsidR="006B0F5C" w:rsidRDefault="006B0F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haroni">
    <w:altName w:val="DejaVu Sans"/>
    <w:panose1 w:val="02010803020104030203"/>
    <w:charset w:val="00"/>
    <w:family w:val="auto"/>
    <w:pitch w:val="variable"/>
    <w:sig w:usb0="00000000" w:usb1="00000000" w:usb2="00000000" w:usb3="00000000" w:csb0="00000021" w:csb1="00000000"/>
  </w:font>
  <w:font w:name="HelveticaNeue-Bold">
    <w:panose1 w:val="00000000000000000000"/>
    <w:charset w:val="00"/>
    <w:family w:val="swiss"/>
    <w:notTrueType/>
    <w:pitch w:val="default"/>
    <w:sig w:usb0="00000003" w:usb1="00000000" w:usb2="00000000" w:usb3="00000000" w:csb0="00000001" w:csb1="00000000"/>
  </w:font>
  <w:font w:name="HelveticaNeue-Light">
    <w:panose1 w:val="00000000000000000000"/>
    <w:charset w:val="00"/>
    <w:family w:val="swiss"/>
    <w:notTrueType/>
    <w:pitch w:val="default"/>
    <w:sig w:usb0="00000003" w:usb1="00000000" w:usb2="00000000" w:usb3="00000000" w:csb0="00000001" w:csb1="00000000"/>
  </w:font>
  <w:font w:name="ArialMT">
    <w:altName w:val="Arial"/>
    <w:charset w:val="00"/>
    <w:family w:val="swiss"/>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136" w:rsidRDefault="00453136">
    <w:pPr>
      <w:pStyle w:val="Pieddepage"/>
      <w:jc w:val="right"/>
    </w:pPr>
    <w:r>
      <w:fldChar w:fldCharType="begin"/>
    </w:r>
    <w:r>
      <w:instrText xml:space="preserve"> PAGE   \* MERGEFORMAT </w:instrText>
    </w:r>
    <w:r>
      <w:fldChar w:fldCharType="separate"/>
    </w:r>
    <w:r w:rsidR="005E1058">
      <w:rPr>
        <w:noProof/>
      </w:rPr>
      <w:t>1</w:t>
    </w:r>
    <w:r>
      <w:fldChar w:fldCharType="end"/>
    </w:r>
  </w:p>
  <w:p w:rsidR="00453136" w:rsidRDefault="00453136">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0F5C" w:rsidRDefault="006B0F5C">
      <w:r>
        <w:separator/>
      </w:r>
    </w:p>
  </w:footnote>
  <w:footnote w:type="continuationSeparator" w:id="0">
    <w:p w:rsidR="006B0F5C" w:rsidRDefault="006B0F5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in;height:3in" o:bullet="t"/>
    </w:pict>
  </w:numPicBullet>
  <w:abstractNum w:abstractNumId="0" w15:restartNumberingAfterBreak="0">
    <w:nsid w:val="092328F9"/>
    <w:multiLevelType w:val="hybridMultilevel"/>
    <w:tmpl w:val="A8A2E81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DA52DA7"/>
    <w:multiLevelType w:val="multilevel"/>
    <w:tmpl w:val="466E6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3B1E89"/>
    <w:multiLevelType w:val="singleLevel"/>
    <w:tmpl w:val="6BD436C6"/>
    <w:lvl w:ilvl="0">
      <w:numFmt w:val="bullet"/>
      <w:lvlText w:val="-"/>
      <w:lvlJc w:val="left"/>
      <w:pPr>
        <w:tabs>
          <w:tab w:val="num" w:pos="1125"/>
        </w:tabs>
        <w:ind w:left="1125" w:hanging="360"/>
      </w:pPr>
      <w:rPr>
        <w:rFonts w:hint="default"/>
      </w:rPr>
    </w:lvl>
  </w:abstractNum>
  <w:abstractNum w:abstractNumId="3" w15:restartNumberingAfterBreak="0">
    <w:nsid w:val="15EB0EE6"/>
    <w:multiLevelType w:val="hybridMultilevel"/>
    <w:tmpl w:val="A0BE15E8"/>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4" w15:restartNumberingAfterBreak="0">
    <w:nsid w:val="19E0550C"/>
    <w:multiLevelType w:val="hybridMultilevel"/>
    <w:tmpl w:val="ED4AD7C4"/>
    <w:lvl w:ilvl="0" w:tplc="140C0001">
      <w:start w:val="1"/>
      <w:numFmt w:val="bullet"/>
      <w:lvlText w:val=""/>
      <w:lvlJc w:val="left"/>
      <w:pPr>
        <w:ind w:left="720" w:hanging="360"/>
      </w:pPr>
      <w:rPr>
        <w:rFonts w:ascii="Symbol" w:hAnsi="Symbol" w:hint="default"/>
      </w:rPr>
    </w:lvl>
    <w:lvl w:ilvl="1" w:tplc="140C0003" w:tentative="1">
      <w:start w:val="1"/>
      <w:numFmt w:val="bullet"/>
      <w:lvlText w:val="o"/>
      <w:lvlJc w:val="left"/>
      <w:pPr>
        <w:ind w:left="1440" w:hanging="360"/>
      </w:pPr>
      <w:rPr>
        <w:rFonts w:ascii="Courier New" w:hAnsi="Courier New" w:cs="Courier New" w:hint="default"/>
      </w:rPr>
    </w:lvl>
    <w:lvl w:ilvl="2" w:tplc="140C0005" w:tentative="1">
      <w:start w:val="1"/>
      <w:numFmt w:val="bullet"/>
      <w:lvlText w:val=""/>
      <w:lvlJc w:val="left"/>
      <w:pPr>
        <w:ind w:left="2160" w:hanging="360"/>
      </w:pPr>
      <w:rPr>
        <w:rFonts w:ascii="Wingdings" w:hAnsi="Wingdings" w:hint="default"/>
      </w:rPr>
    </w:lvl>
    <w:lvl w:ilvl="3" w:tplc="140C0001" w:tentative="1">
      <w:start w:val="1"/>
      <w:numFmt w:val="bullet"/>
      <w:lvlText w:val=""/>
      <w:lvlJc w:val="left"/>
      <w:pPr>
        <w:ind w:left="2880" w:hanging="360"/>
      </w:pPr>
      <w:rPr>
        <w:rFonts w:ascii="Symbol" w:hAnsi="Symbol" w:hint="default"/>
      </w:rPr>
    </w:lvl>
    <w:lvl w:ilvl="4" w:tplc="140C0003" w:tentative="1">
      <w:start w:val="1"/>
      <w:numFmt w:val="bullet"/>
      <w:lvlText w:val="o"/>
      <w:lvlJc w:val="left"/>
      <w:pPr>
        <w:ind w:left="3600" w:hanging="360"/>
      </w:pPr>
      <w:rPr>
        <w:rFonts w:ascii="Courier New" w:hAnsi="Courier New" w:cs="Courier New" w:hint="default"/>
      </w:rPr>
    </w:lvl>
    <w:lvl w:ilvl="5" w:tplc="140C0005" w:tentative="1">
      <w:start w:val="1"/>
      <w:numFmt w:val="bullet"/>
      <w:lvlText w:val=""/>
      <w:lvlJc w:val="left"/>
      <w:pPr>
        <w:ind w:left="4320" w:hanging="360"/>
      </w:pPr>
      <w:rPr>
        <w:rFonts w:ascii="Wingdings" w:hAnsi="Wingdings" w:hint="default"/>
      </w:rPr>
    </w:lvl>
    <w:lvl w:ilvl="6" w:tplc="140C0001" w:tentative="1">
      <w:start w:val="1"/>
      <w:numFmt w:val="bullet"/>
      <w:lvlText w:val=""/>
      <w:lvlJc w:val="left"/>
      <w:pPr>
        <w:ind w:left="5040" w:hanging="360"/>
      </w:pPr>
      <w:rPr>
        <w:rFonts w:ascii="Symbol" w:hAnsi="Symbol" w:hint="default"/>
      </w:rPr>
    </w:lvl>
    <w:lvl w:ilvl="7" w:tplc="140C0003" w:tentative="1">
      <w:start w:val="1"/>
      <w:numFmt w:val="bullet"/>
      <w:lvlText w:val="o"/>
      <w:lvlJc w:val="left"/>
      <w:pPr>
        <w:ind w:left="5760" w:hanging="360"/>
      </w:pPr>
      <w:rPr>
        <w:rFonts w:ascii="Courier New" w:hAnsi="Courier New" w:cs="Courier New" w:hint="default"/>
      </w:rPr>
    </w:lvl>
    <w:lvl w:ilvl="8" w:tplc="140C0005" w:tentative="1">
      <w:start w:val="1"/>
      <w:numFmt w:val="bullet"/>
      <w:lvlText w:val=""/>
      <w:lvlJc w:val="left"/>
      <w:pPr>
        <w:ind w:left="6480" w:hanging="360"/>
      </w:pPr>
      <w:rPr>
        <w:rFonts w:ascii="Wingdings" w:hAnsi="Wingdings" w:hint="default"/>
      </w:rPr>
    </w:lvl>
  </w:abstractNum>
  <w:abstractNum w:abstractNumId="5" w15:restartNumberingAfterBreak="0">
    <w:nsid w:val="1CC27F2F"/>
    <w:multiLevelType w:val="hybridMultilevel"/>
    <w:tmpl w:val="268E9CC2"/>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6" w15:restartNumberingAfterBreak="0">
    <w:nsid w:val="20743D11"/>
    <w:multiLevelType w:val="hybridMultilevel"/>
    <w:tmpl w:val="C99AC9C8"/>
    <w:lvl w:ilvl="0" w:tplc="5562F3CE">
      <w:start w:val="1"/>
      <w:numFmt w:val="decimal"/>
      <w:lvlText w:val="%1."/>
      <w:lvlJc w:val="left"/>
      <w:pPr>
        <w:ind w:left="1440" w:hanging="360"/>
      </w:pPr>
      <w:rPr>
        <w:rFonts w:hint="default"/>
      </w:rPr>
    </w:lvl>
    <w:lvl w:ilvl="1" w:tplc="140C0019" w:tentative="1">
      <w:start w:val="1"/>
      <w:numFmt w:val="lowerLetter"/>
      <w:lvlText w:val="%2."/>
      <w:lvlJc w:val="left"/>
      <w:pPr>
        <w:ind w:left="2160" w:hanging="360"/>
      </w:pPr>
    </w:lvl>
    <w:lvl w:ilvl="2" w:tplc="140C001B" w:tentative="1">
      <w:start w:val="1"/>
      <w:numFmt w:val="lowerRoman"/>
      <w:lvlText w:val="%3."/>
      <w:lvlJc w:val="right"/>
      <w:pPr>
        <w:ind w:left="2880" w:hanging="180"/>
      </w:pPr>
    </w:lvl>
    <w:lvl w:ilvl="3" w:tplc="140C000F" w:tentative="1">
      <w:start w:val="1"/>
      <w:numFmt w:val="decimal"/>
      <w:lvlText w:val="%4."/>
      <w:lvlJc w:val="left"/>
      <w:pPr>
        <w:ind w:left="3600" w:hanging="360"/>
      </w:pPr>
    </w:lvl>
    <w:lvl w:ilvl="4" w:tplc="140C0019" w:tentative="1">
      <w:start w:val="1"/>
      <w:numFmt w:val="lowerLetter"/>
      <w:lvlText w:val="%5."/>
      <w:lvlJc w:val="left"/>
      <w:pPr>
        <w:ind w:left="4320" w:hanging="360"/>
      </w:pPr>
    </w:lvl>
    <w:lvl w:ilvl="5" w:tplc="140C001B" w:tentative="1">
      <w:start w:val="1"/>
      <w:numFmt w:val="lowerRoman"/>
      <w:lvlText w:val="%6."/>
      <w:lvlJc w:val="right"/>
      <w:pPr>
        <w:ind w:left="5040" w:hanging="180"/>
      </w:pPr>
    </w:lvl>
    <w:lvl w:ilvl="6" w:tplc="140C000F" w:tentative="1">
      <w:start w:val="1"/>
      <w:numFmt w:val="decimal"/>
      <w:lvlText w:val="%7."/>
      <w:lvlJc w:val="left"/>
      <w:pPr>
        <w:ind w:left="5760" w:hanging="360"/>
      </w:pPr>
    </w:lvl>
    <w:lvl w:ilvl="7" w:tplc="140C0019" w:tentative="1">
      <w:start w:val="1"/>
      <w:numFmt w:val="lowerLetter"/>
      <w:lvlText w:val="%8."/>
      <w:lvlJc w:val="left"/>
      <w:pPr>
        <w:ind w:left="6480" w:hanging="360"/>
      </w:pPr>
    </w:lvl>
    <w:lvl w:ilvl="8" w:tplc="140C001B" w:tentative="1">
      <w:start w:val="1"/>
      <w:numFmt w:val="lowerRoman"/>
      <w:lvlText w:val="%9."/>
      <w:lvlJc w:val="right"/>
      <w:pPr>
        <w:ind w:left="7200" w:hanging="180"/>
      </w:pPr>
    </w:lvl>
  </w:abstractNum>
  <w:abstractNum w:abstractNumId="7" w15:restartNumberingAfterBreak="0">
    <w:nsid w:val="2164347E"/>
    <w:multiLevelType w:val="hybridMultilevel"/>
    <w:tmpl w:val="93606B0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7813867"/>
    <w:multiLevelType w:val="multilevel"/>
    <w:tmpl w:val="F1D04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EFF338E"/>
    <w:multiLevelType w:val="multilevel"/>
    <w:tmpl w:val="9272B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A877DBB"/>
    <w:multiLevelType w:val="multilevel"/>
    <w:tmpl w:val="A97C9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B171633"/>
    <w:multiLevelType w:val="hybridMultilevel"/>
    <w:tmpl w:val="9C9A2EB0"/>
    <w:lvl w:ilvl="0" w:tplc="140C000F">
      <w:start w:val="1"/>
      <w:numFmt w:val="decimal"/>
      <w:lvlText w:val="%1."/>
      <w:lvlJc w:val="left"/>
      <w:pPr>
        <w:ind w:left="1215" w:hanging="360"/>
      </w:pPr>
    </w:lvl>
    <w:lvl w:ilvl="1" w:tplc="140C0019" w:tentative="1">
      <w:start w:val="1"/>
      <w:numFmt w:val="lowerLetter"/>
      <w:lvlText w:val="%2."/>
      <w:lvlJc w:val="left"/>
      <w:pPr>
        <w:ind w:left="1935" w:hanging="360"/>
      </w:pPr>
    </w:lvl>
    <w:lvl w:ilvl="2" w:tplc="140C001B" w:tentative="1">
      <w:start w:val="1"/>
      <w:numFmt w:val="lowerRoman"/>
      <w:lvlText w:val="%3."/>
      <w:lvlJc w:val="right"/>
      <w:pPr>
        <w:ind w:left="2655" w:hanging="180"/>
      </w:pPr>
    </w:lvl>
    <w:lvl w:ilvl="3" w:tplc="140C000F" w:tentative="1">
      <w:start w:val="1"/>
      <w:numFmt w:val="decimal"/>
      <w:lvlText w:val="%4."/>
      <w:lvlJc w:val="left"/>
      <w:pPr>
        <w:ind w:left="3375" w:hanging="360"/>
      </w:pPr>
    </w:lvl>
    <w:lvl w:ilvl="4" w:tplc="140C0019" w:tentative="1">
      <w:start w:val="1"/>
      <w:numFmt w:val="lowerLetter"/>
      <w:lvlText w:val="%5."/>
      <w:lvlJc w:val="left"/>
      <w:pPr>
        <w:ind w:left="4095" w:hanging="360"/>
      </w:pPr>
    </w:lvl>
    <w:lvl w:ilvl="5" w:tplc="140C001B" w:tentative="1">
      <w:start w:val="1"/>
      <w:numFmt w:val="lowerRoman"/>
      <w:lvlText w:val="%6."/>
      <w:lvlJc w:val="right"/>
      <w:pPr>
        <w:ind w:left="4815" w:hanging="180"/>
      </w:pPr>
    </w:lvl>
    <w:lvl w:ilvl="6" w:tplc="140C000F" w:tentative="1">
      <w:start w:val="1"/>
      <w:numFmt w:val="decimal"/>
      <w:lvlText w:val="%7."/>
      <w:lvlJc w:val="left"/>
      <w:pPr>
        <w:ind w:left="5535" w:hanging="360"/>
      </w:pPr>
    </w:lvl>
    <w:lvl w:ilvl="7" w:tplc="140C0019" w:tentative="1">
      <w:start w:val="1"/>
      <w:numFmt w:val="lowerLetter"/>
      <w:lvlText w:val="%8."/>
      <w:lvlJc w:val="left"/>
      <w:pPr>
        <w:ind w:left="6255" w:hanging="360"/>
      </w:pPr>
    </w:lvl>
    <w:lvl w:ilvl="8" w:tplc="140C001B" w:tentative="1">
      <w:start w:val="1"/>
      <w:numFmt w:val="lowerRoman"/>
      <w:lvlText w:val="%9."/>
      <w:lvlJc w:val="right"/>
      <w:pPr>
        <w:ind w:left="6975" w:hanging="180"/>
      </w:pPr>
    </w:lvl>
  </w:abstractNum>
  <w:abstractNum w:abstractNumId="12" w15:restartNumberingAfterBreak="0">
    <w:nsid w:val="3E7A179F"/>
    <w:multiLevelType w:val="multilevel"/>
    <w:tmpl w:val="AB80D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7C35020"/>
    <w:multiLevelType w:val="hybridMultilevel"/>
    <w:tmpl w:val="03DC6ACE"/>
    <w:lvl w:ilvl="0" w:tplc="2CB0B1AE">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15:restartNumberingAfterBreak="0">
    <w:nsid w:val="4D0860F1"/>
    <w:multiLevelType w:val="hybridMultilevel"/>
    <w:tmpl w:val="17800BB4"/>
    <w:lvl w:ilvl="0" w:tplc="6750E998">
      <w:numFmt w:val="bullet"/>
      <w:lvlText w:val="-"/>
      <w:lvlJc w:val="left"/>
      <w:pPr>
        <w:ind w:left="1773" w:hanging="360"/>
      </w:pPr>
      <w:rPr>
        <w:rFonts w:ascii="Times New Roman" w:eastAsia="Times New Roman" w:hAnsi="Times New Roman" w:cs="Times New Roman" w:hint="default"/>
      </w:rPr>
    </w:lvl>
    <w:lvl w:ilvl="1" w:tplc="04090003" w:tentative="1">
      <w:start w:val="1"/>
      <w:numFmt w:val="bullet"/>
      <w:lvlText w:val="o"/>
      <w:lvlJc w:val="left"/>
      <w:pPr>
        <w:ind w:left="2493" w:hanging="360"/>
      </w:pPr>
      <w:rPr>
        <w:rFonts w:ascii="Courier New" w:hAnsi="Courier New" w:cs="Courier New" w:hint="default"/>
      </w:rPr>
    </w:lvl>
    <w:lvl w:ilvl="2" w:tplc="04090005" w:tentative="1">
      <w:start w:val="1"/>
      <w:numFmt w:val="bullet"/>
      <w:lvlText w:val=""/>
      <w:lvlJc w:val="left"/>
      <w:pPr>
        <w:ind w:left="3213" w:hanging="360"/>
      </w:pPr>
      <w:rPr>
        <w:rFonts w:ascii="Wingdings" w:hAnsi="Wingdings" w:hint="default"/>
      </w:rPr>
    </w:lvl>
    <w:lvl w:ilvl="3" w:tplc="04090001" w:tentative="1">
      <w:start w:val="1"/>
      <w:numFmt w:val="bullet"/>
      <w:lvlText w:val=""/>
      <w:lvlJc w:val="left"/>
      <w:pPr>
        <w:ind w:left="3933" w:hanging="360"/>
      </w:pPr>
      <w:rPr>
        <w:rFonts w:ascii="Symbol" w:hAnsi="Symbol" w:hint="default"/>
      </w:rPr>
    </w:lvl>
    <w:lvl w:ilvl="4" w:tplc="04090003" w:tentative="1">
      <w:start w:val="1"/>
      <w:numFmt w:val="bullet"/>
      <w:lvlText w:val="o"/>
      <w:lvlJc w:val="left"/>
      <w:pPr>
        <w:ind w:left="4653" w:hanging="360"/>
      </w:pPr>
      <w:rPr>
        <w:rFonts w:ascii="Courier New" w:hAnsi="Courier New" w:cs="Courier New" w:hint="default"/>
      </w:rPr>
    </w:lvl>
    <w:lvl w:ilvl="5" w:tplc="04090005" w:tentative="1">
      <w:start w:val="1"/>
      <w:numFmt w:val="bullet"/>
      <w:lvlText w:val=""/>
      <w:lvlJc w:val="left"/>
      <w:pPr>
        <w:ind w:left="5373" w:hanging="360"/>
      </w:pPr>
      <w:rPr>
        <w:rFonts w:ascii="Wingdings" w:hAnsi="Wingdings" w:hint="default"/>
      </w:rPr>
    </w:lvl>
    <w:lvl w:ilvl="6" w:tplc="04090001" w:tentative="1">
      <w:start w:val="1"/>
      <w:numFmt w:val="bullet"/>
      <w:lvlText w:val=""/>
      <w:lvlJc w:val="left"/>
      <w:pPr>
        <w:ind w:left="6093" w:hanging="360"/>
      </w:pPr>
      <w:rPr>
        <w:rFonts w:ascii="Symbol" w:hAnsi="Symbol" w:hint="default"/>
      </w:rPr>
    </w:lvl>
    <w:lvl w:ilvl="7" w:tplc="04090003" w:tentative="1">
      <w:start w:val="1"/>
      <w:numFmt w:val="bullet"/>
      <w:lvlText w:val="o"/>
      <w:lvlJc w:val="left"/>
      <w:pPr>
        <w:ind w:left="6813" w:hanging="360"/>
      </w:pPr>
      <w:rPr>
        <w:rFonts w:ascii="Courier New" w:hAnsi="Courier New" w:cs="Courier New" w:hint="default"/>
      </w:rPr>
    </w:lvl>
    <w:lvl w:ilvl="8" w:tplc="04090005" w:tentative="1">
      <w:start w:val="1"/>
      <w:numFmt w:val="bullet"/>
      <w:lvlText w:val=""/>
      <w:lvlJc w:val="left"/>
      <w:pPr>
        <w:ind w:left="7533" w:hanging="360"/>
      </w:pPr>
      <w:rPr>
        <w:rFonts w:ascii="Wingdings" w:hAnsi="Wingdings" w:hint="default"/>
      </w:rPr>
    </w:lvl>
  </w:abstractNum>
  <w:abstractNum w:abstractNumId="15" w15:restartNumberingAfterBreak="0">
    <w:nsid w:val="50506636"/>
    <w:multiLevelType w:val="hybridMultilevel"/>
    <w:tmpl w:val="CB921CBE"/>
    <w:lvl w:ilvl="0" w:tplc="140C0003">
      <w:start w:val="1"/>
      <w:numFmt w:val="bullet"/>
      <w:lvlText w:val="o"/>
      <w:lvlJc w:val="left"/>
      <w:pPr>
        <w:ind w:left="1215" w:hanging="360"/>
      </w:pPr>
      <w:rPr>
        <w:rFonts w:ascii="Courier New" w:hAnsi="Courier New" w:cs="Courier New" w:hint="default"/>
      </w:rPr>
    </w:lvl>
    <w:lvl w:ilvl="1" w:tplc="140C0019" w:tentative="1">
      <w:start w:val="1"/>
      <w:numFmt w:val="lowerLetter"/>
      <w:lvlText w:val="%2."/>
      <w:lvlJc w:val="left"/>
      <w:pPr>
        <w:ind w:left="1935" w:hanging="360"/>
      </w:pPr>
    </w:lvl>
    <w:lvl w:ilvl="2" w:tplc="140C001B" w:tentative="1">
      <w:start w:val="1"/>
      <w:numFmt w:val="lowerRoman"/>
      <w:lvlText w:val="%3."/>
      <w:lvlJc w:val="right"/>
      <w:pPr>
        <w:ind w:left="2655" w:hanging="180"/>
      </w:pPr>
    </w:lvl>
    <w:lvl w:ilvl="3" w:tplc="140C000F" w:tentative="1">
      <w:start w:val="1"/>
      <w:numFmt w:val="decimal"/>
      <w:lvlText w:val="%4."/>
      <w:lvlJc w:val="left"/>
      <w:pPr>
        <w:ind w:left="3375" w:hanging="360"/>
      </w:pPr>
    </w:lvl>
    <w:lvl w:ilvl="4" w:tplc="140C0019" w:tentative="1">
      <w:start w:val="1"/>
      <w:numFmt w:val="lowerLetter"/>
      <w:lvlText w:val="%5."/>
      <w:lvlJc w:val="left"/>
      <w:pPr>
        <w:ind w:left="4095" w:hanging="360"/>
      </w:pPr>
    </w:lvl>
    <w:lvl w:ilvl="5" w:tplc="140C001B" w:tentative="1">
      <w:start w:val="1"/>
      <w:numFmt w:val="lowerRoman"/>
      <w:lvlText w:val="%6."/>
      <w:lvlJc w:val="right"/>
      <w:pPr>
        <w:ind w:left="4815" w:hanging="180"/>
      </w:pPr>
    </w:lvl>
    <w:lvl w:ilvl="6" w:tplc="140C000F" w:tentative="1">
      <w:start w:val="1"/>
      <w:numFmt w:val="decimal"/>
      <w:lvlText w:val="%7."/>
      <w:lvlJc w:val="left"/>
      <w:pPr>
        <w:ind w:left="5535" w:hanging="360"/>
      </w:pPr>
    </w:lvl>
    <w:lvl w:ilvl="7" w:tplc="140C0019" w:tentative="1">
      <w:start w:val="1"/>
      <w:numFmt w:val="lowerLetter"/>
      <w:lvlText w:val="%8."/>
      <w:lvlJc w:val="left"/>
      <w:pPr>
        <w:ind w:left="6255" w:hanging="360"/>
      </w:pPr>
    </w:lvl>
    <w:lvl w:ilvl="8" w:tplc="140C001B" w:tentative="1">
      <w:start w:val="1"/>
      <w:numFmt w:val="lowerRoman"/>
      <w:lvlText w:val="%9."/>
      <w:lvlJc w:val="right"/>
      <w:pPr>
        <w:ind w:left="6975" w:hanging="180"/>
      </w:pPr>
    </w:lvl>
  </w:abstractNum>
  <w:abstractNum w:abstractNumId="16" w15:restartNumberingAfterBreak="0">
    <w:nsid w:val="573F5A42"/>
    <w:multiLevelType w:val="hybridMultilevel"/>
    <w:tmpl w:val="A7F4C240"/>
    <w:lvl w:ilvl="0" w:tplc="3BF48F44">
      <w:start w:val="1"/>
      <w:numFmt w:val="bullet"/>
      <w:lvlText w:val="-"/>
      <w:lvlJc w:val="left"/>
      <w:pPr>
        <w:ind w:left="720" w:hanging="360"/>
      </w:pPr>
      <w:rPr>
        <w:rFonts w:ascii="Calibri" w:eastAsia="Calibri" w:hAnsi="Calibri" w:cs="Times New Roman" w:hint="default"/>
      </w:rPr>
    </w:lvl>
    <w:lvl w:ilvl="1" w:tplc="140C0003" w:tentative="1">
      <w:start w:val="1"/>
      <w:numFmt w:val="bullet"/>
      <w:lvlText w:val="o"/>
      <w:lvlJc w:val="left"/>
      <w:pPr>
        <w:ind w:left="1440" w:hanging="360"/>
      </w:pPr>
      <w:rPr>
        <w:rFonts w:ascii="Courier New" w:hAnsi="Courier New" w:cs="Courier New" w:hint="default"/>
      </w:rPr>
    </w:lvl>
    <w:lvl w:ilvl="2" w:tplc="140C0005" w:tentative="1">
      <w:start w:val="1"/>
      <w:numFmt w:val="bullet"/>
      <w:lvlText w:val=""/>
      <w:lvlJc w:val="left"/>
      <w:pPr>
        <w:ind w:left="2160" w:hanging="360"/>
      </w:pPr>
      <w:rPr>
        <w:rFonts w:ascii="Wingdings" w:hAnsi="Wingdings" w:hint="default"/>
      </w:rPr>
    </w:lvl>
    <w:lvl w:ilvl="3" w:tplc="140C0001" w:tentative="1">
      <w:start w:val="1"/>
      <w:numFmt w:val="bullet"/>
      <w:lvlText w:val=""/>
      <w:lvlJc w:val="left"/>
      <w:pPr>
        <w:ind w:left="2880" w:hanging="360"/>
      </w:pPr>
      <w:rPr>
        <w:rFonts w:ascii="Symbol" w:hAnsi="Symbol" w:hint="default"/>
      </w:rPr>
    </w:lvl>
    <w:lvl w:ilvl="4" w:tplc="140C0003" w:tentative="1">
      <w:start w:val="1"/>
      <w:numFmt w:val="bullet"/>
      <w:lvlText w:val="o"/>
      <w:lvlJc w:val="left"/>
      <w:pPr>
        <w:ind w:left="3600" w:hanging="360"/>
      </w:pPr>
      <w:rPr>
        <w:rFonts w:ascii="Courier New" w:hAnsi="Courier New" w:cs="Courier New" w:hint="default"/>
      </w:rPr>
    </w:lvl>
    <w:lvl w:ilvl="5" w:tplc="140C0005" w:tentative="1">
      <w:start w:val="1"/>
      <w:numFmt w:val="bullet"/>
      <w:lvlText w:val=""/>
      <w:lvlJc w:val="left"/>
      <w:pPr>
        <w:ind w:left="4320" w:hanging="360"/>
      </w:pPr>
      <w:rPr>
        <w:rFonts w:ascii="Wingdings" w:hAnsi="Wingdings" w:hint="default"/>
      </w:rPr>
    </w:lvl>
    <w:lvl w:ilvl="6" w:tplc="140C0001" w:tentative="1">
      <w:start w:val="1"/>
      <w:numFmt w:val="bullet"/>
      <w:lvlText w:val=""/>
      <w:lvlJc w:val="left"/>
      <w:pPr>
        <w:ind w:left="5040" w:hanging="360"/>
      </w:pPr>
      <w:rPr>
        <w:rFonts w:ascii="Symbol" w:hAnsi="Symbol" w:hint="default"/>
      </w:rPr>
    </w:lvl>
    <w:lvl w:ilvl="7" w:tplc="140C0003" w:tentative="1">
      <w:start w:val="1"/>
      <w:numFmt w:val="bullet"/>
      <w:lvlText w:val="o"/>
      <w:lvlJc w:val="left"/>
      <w:pPr>
        <w:ind w:left="5760" w:hanging="360"/>
      </w:pPr>
      <w:rPr>
        <w:rFonts w:ascii="Courier New" w:hAnsi="Courier New" w:cs="Courier New" w:hint="default"/>
      </w:rPr>
    </w:lvl>
    <w:lvl w:ilvl="8" w:tplc="140C0005" w:tentative="1">
      <w:start w:val="1"/>
      <w:numFmt w:val="bullet"/>
      <w:lvlText w:val=""/>
      <w:lvlJc w:val="left"/>
      <w:pPr>
        <w:ind w:left="6480" w:hanging="360"/>
      </w:pPr>
      <w:rPr>
        <w:rFonts w:ascii="Wingdings" w:hAnsi="Wingdings" w:hint="default"/>
      </w:rPr>
    </w:lvl>
  </w:abstractNum>
  <w:abstractNum w:abstractNumId="17" w15:restartNumberingAfterBreak="0">
    <w:nsid w:val="5D4574A0"/>
    <w:multiLevelType w:val="hybridMultilevel"/>
    <w:tmpl w:val="44944738"/>
    <w:lvl w:ilvl="0" w:tplc="C6E0122A">
      <w:numFmt w:val="bullet"/>
      <w:lvlText w:val="-"/>
      <w:lvlJc w:val="left"/>
      <w:pPr>
        <w:ind w:left="1065" w:hanging="360"/>
      </w:pPr>
      <w:rPr>
        <w:rFonts w:ascii="Times New Roman" w:eastAsia="Times New Roman" w:hAnsi="Times New Roman" w:cs="Times New Roman" w:hint="default"/>
      </w:rPr>
    </w:lvl>
    <w:lvl w:ilvl="1" w:tplc="140C0003" w:tentative="1">
      <w:start w:val="1"/>
      <w:numFmt w:val="bullet"/>
      <w:lvlText w:val="o"/>
      <w:lvlJc w:val="left"/>
      <w:pPr>
        <w:ind w:left="1785" w:hanging="360"/>
      </w:pPr>
      <w:rPr>
        <w:rFonts w:ascii="Courier New" w:hAnsi="Courier New" w:cs="Courier New" w:hint="default"/>
      </w:rPr>
    </w:lvl>
    <w:lvl w:ilvl="2" w:tplc="140C0005" w:tentative="1">
      <w:start w:val="1"/>
      <w:numFmt w:val="bullet"/>
      <w:lvlText w:val=""/>
      <w:lvlJc w:val="left"/>
      <w:pPr>
        <w:ind w:left="2505" w:hanging="360"/>
      </w:pPr>
      <w:rPr>
        <w:rFonts w:ascii="Wingdings" w:hAnsi="Wingdings" w:hint="default"/>
      </w:rPr>
    </w:lvl>
    <w:lvl w:ilvl="3" w:tplc="140C0001" w:tentative="1">
      <w:start w:val="1"/>
      <w:numFmt w:val="bullet"/>
      <w:lvlText w:val=""/>
      <w:lvlJc w:val="left"/>
      <w:pPr>
        <w:ind w:left="3225" w:hanging="360"/>
      </w:pPr>
      <w:rPr>
        <w:rFonts w:ascii="Symbol" w:hAnsi="Symbol" w:hint="default"/>
      </w:rPr>
    </w:lvl>
    <w:lvl w:ilvl="4" w:tplc="140C0003" w:tentative="1">
      <w:start w:val="1"/>
      <w:numFmt w:val="bullet"/>
      <w:lvlText w:val="o"/>
      <w:lvlJc w:val="left"/>
      <w:pPr>
        <w:ind w:left="3945" w:hanging="360"/>
      </w:pPr>
      <w:rPr>
        <w:rFonts w:ascii="Courier New" w:hAnsi="Courier New" w:cs="Courier New" w:hint="default"/>
      </w:rPr>
    </w:lvl>
    <w:lvl w:ilvl="5" w:tplc="140C0005" w:tentative="1">
      <w:start w:val="1"/>
      <w:numFmt w:val="bullet"/>
      <w:lvlText w:val=""/>
      <w:lvlJc w:val="left"/>
      <w:pPr>
        <w:ind w:left="4665" w:hanging="360"/>
      </w:pPr>
      <w:rPr>
        <w:rFonts w:ascii="Wingdings" w:hAnsi="Wingdings" w:hint="default"/>
      </w:rPr>
    </w:lvl>
    <w:lvl w:ilvl="6" w:tplc="140C0001" w:tentative="1">
      <w:start w:val="1"/>
      <w:numFmt w:val="bullet"/>
      <w:lvlText w:val=""/>
      <w:lvlJc w:val="left"/>
      <w:pPr>
        <w:ind w:left="5385" w:hanging="360"/>
      </w:pPr>
      <w:rPr>
        <w:rFonts w:ascii="Symbol" w:hAnsi="Symbol" w:hint="default"/>
      </w:rPr>
    </w:lvl>
    <w:lvl w:ilvl="7" w:tplc="140C0003" w:tentative="1">
      <w:start w:val="1"/>
      <w:numFmt w:val="bullet"/>
      <w:lvlText w:val="o"/>
      <w:lvlJc w:val="left"/>
      <w:pPr>
        <w:ind w:left="6105" w:hanging="360"/>
      </w:pPr>
      <w:rPr>
        <w:rFonts w:ascii="Courier New" w:hAnsi="Courier New" w:cs="Courier New" w:hint="default"/>
      </w:rPr>
    </w:lvl>
    <w:lvl w:ilvl="8" w:tplc="140C0005" w:tentative="1">
      <w:start w:val="1"/>
      <w:numFmt w:val="bullet"/>
      <w:lvlText w:val=""/>
      <w:lvlJc w:val="left"/>
      <w:pPr>
        <w:ind w:left="6825" w:hanging="360"/>
      </w:pPr>
      <w:rPr>
        <w:rFonts w:ascii="Wingdings" w:hAnsi="Wingdings" w:hint="default"/>
      </w:rPr>
    </w:lvl>
  </w:abstractNum>
  <w:abstractNum w:abstractNumId="18" w15:restartNumberingAfterBreak="0">
    <w:nsid w:val="6AF751CF"/>
    <w:multiLevelType w:val="hybridMultilevel"/>
    <w:tmpl w:val="6150D41C"/>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19" w15:restartNumberingAfterBreak="0">
    <w:nsid w:val="77123E9B"/>
    <w:multiLevelType w:val="hybridMultilevel"/>
    <w:tmpl w:val="26E820B8"/>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num w:numId="1">
    <w:abstractNumId w:val="2"/>
  </w:num>
  <w:num w:numId="2">
    <w:abstractNumId w:val="17"/>
  </w:num>
  <w:num w:numId="3">
    <w:abstractNumId w:val="9"/>
    <w:lvlOverride w:ilvl="0">
      <w:lvl w:ilvl="0">
        <w:numFmt w:val="bullet"/>
        <w:lvlText w:val="o"/>
        <w:lvlJc w:val="left"/>
        <w:pPr>
          <w:tabs>
            <w:tab w:val="num" w:pos="720"/>
          </w:tabs>
          <w:ind w:left="720" w:hanging="360"/>
        </w:pPr>
        <w:rPr>
          <w:rFonts w:ascii="Courier New" w:hAnsi="Courier New" w:hint="default"/>
          <w:sz w:val="20"/>
        </w:rPr>
      </w:lvl>
    </w:lvlOverride>
  </w:num>
  <w:num w:numId="4">
    <w:abstractNumId w:val="11"/>
  </w:num>
  <w:num w:numId="5">
    <w:abstractNumId w:val="15"/>
  </w:num>
  <w:num w:numId="6">
    <w:abstractNumId w:val="4"/>
  </w:num>
  <w:num w:numId="7">
    <w:abstractNumId w:val="6"/>
  </w:num>
  <w:num w:numId="8">
    <w:abstractNumId w:val="16"/>
  </w:num>
  <w:num w:numId="9">
    <w:abstractNumId w:val="1"/>
  </w:num>
  <w:num w:numId="10">
    <w:abstractNumId w:val="8"/>
  </w:num>
  <w:num w:numId="11">
    <w:abstractNumId w:val="14"/>
  </w:num>
  <w:num w:numId="12">
    <w:abstractNumId w:val="5"/>
  </w:num>
  <w:num w:numId="13">
    <w:abstractNumId w:val="3"/>
  </w:num>
  <w:num w:numId="14">
    <w:abstractNumId w:val="18"/>
  </w:num>
  <w:num w:numId="15">
    <w:abstractNumId w:val="19"/>
  </w:num>
  <w:num w:numId="16">
    <w:abstractNumId w:val="12"/>
  </w:num>
  <w:num w:numId="17">
    <w:abstractNumId w:val="10"/>
  </w:num>
  <w:num w:numId="18">
    <w:abstractNumId w:val="0"/>
  </w:num>
  <w:num w:numId="19">
    <w:abstractNumId w:val="7"/>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90E72"/>
    <w:rsid w:val="00002A77"/>
    <w:rsid w:val="00012550"/>
    <w:rsid w:val="00012B8C"/>
    <w:rsid w:val="000138D8"/>
    <w:rsid w:val="00013E9D"/>
    <w:rsid w:val="00015A01"/>
    <w:rsid w:val="00023025"/>
    <w:rsid w:val="00044996"/>
    <w:rsid w:val="00060ACD"/>
    <w:rsid w:val="00062457"/>
    <w:rsid w:val="0006530F"/>
    <w:rsid w:val="00067F06"/>
    <w:rsid w:val="00082D01"/>
    <w:rsid w:val="00084DAE"/>
    <w:rsid w:val="00092927"/>
    <w:rsid w:val="000B126F"/>
    <w:rsid w:val="000B28E2"/>
    <w:rsid w:val="000B397B"/>
    <w:rsid w:val="000B3C62"/>
    <w:rsid w:val="000B5C07"/>
    <w:rsid w:val="000C2380"/>
    <w:rsid w:val="000C6731"/>
    <w:rsid w:val="000C73E1"/>
    <w:rsid w:val="000D0AC6"/>
    <w:rsid w:val="000D4651"/>
    <w:rsid w:val="000E0404"/>
    <w:rsid w:val="000F06FB"/>
    <w:rsid w:val="000F2B24"/>
    <w:rsid w:val="000F31B1"/>
    <w:rsid w:val="000F4EE3"/>
    <w:rsid w:val="000F5A8E"/>
    <w:rsid w:val="00104FB5"/>
    <w:rsid w:val="00106FBB"/>
    <w:rsid w:val="00111634"/>
    <w:rsid w:val="00116444"/>
    <w:rsid w:val="00126561"/>
    <w:rsid w:val="00134A94"/>
    <w:rsid w:val="00136407"/>
    <w:rsid w:val="0013732E"/>
    <w:rsid w:val="00141BE9"/>
    <w:rsid w:val="00145027"/>
    <w:rsid w:val="00161633"/>
    <w:rsid w:val="0016628A"/>
    <w:rsid w:val="001847CD"/>
    <w:rsid w:val="00185831"/>
    <w:rsid w:val="001960F5"/>
    <w:rsid w:val="001A5420"/>
    <w:rsid w:val="001A7269"/>
    <w:rsid w:val="001B11B8"/>
    <w:rsid w:val="001C46BE"/>
    <w:rsid w:val="001D3585"/>
    <w:rsid w:val="001D5752"/>
    <w:rsid w:val="001E25F5"/>
    <w:rsid w:val="001F45B5"/>
    <w:rsid w:val="001F522F"/>
    <w:rsid w:val="002049B7"/>
    <w:rsid w:val="0020547A"/>
    <w:rsid w:val="00206F7E"/>
    <w:rsid w:val="002073BE"/>
    <w:rsid w:val="00230367"/>
    <w:rsid w:val="00230626"/>
    <w:rsid w:val="00232C89"/>
    <w:rsid w:val="00237A35"/>
    <w:rsid w:val="00246388"/>
    <w:rsid w:val="00247078"/>
    <w:rsid w:val="002517C3"/>
    <w:rsid w:val="002561BC"/>
    <w:rsid w:val="002573EA"/>
    <w:rsid w:val="00270B40"/>
    <w:rsid w:val="00272B9D"/>
    <w:rsid w:val="0027307E"/>
    <w:rsid w:val="00285475"/>
    <w:rsid w:val="0029307E"/>
    <w:rsid w:val="002A0295"/>
    <w:rsid w:val="002A3EE4"/>
    <w:rsid w:val="002B6671"/>
    <w:rsid w:val="002B7BC2"/>
    <w:rsid w:val="002D0DD8"/>
    <w:rsid w:val="002D3590"/>
    <w:rsid w:val="002E5E51"/>
    <w:rsid w:val="00300910"/>
    <w:rsid w:val="00301111"/>
    <w:rsid w:val="00301C88"/>
    <w:rsid w:val="00301E52"/>
    <w:rsid w:val="00310981"/>
    <w:rsid w:val="0031128B"/>
    <w:rsid w:val="00314852"/>
    <w:rsid w:val="00322656"/>
    <w:rsid w:val="00322700"/>
    <w:rsid w:val="00342E9F"/>
    <w:rsid w:val="00344805"/>
    <w:rsid w:val="003512F0"/>
    <w:rsid w:val="00355F8F"/>
    <w:rsid w:val="0036177A"/>
    <w:rsid w:val="00367FC6"/>
    <w:rsid w:val="003732C6"/>
    <w:rsid w:val="00380826"/>
    <w:rsid w:val="00381357"/>
    <w:rsid w:val="00393607"/>
    <w:rsid w:val="0039634C"/>
    <w:rsid w:val="003A3DD1"/>
    <w:rsid w:val="003A78DC"/>
    <w:rsid w:val="003B5471"/>
    <w:rsid w:val="003C0CBC"/>
    <w:rsid w:val="003C5C93"/>
    <w:rsid w:val="003D0FA6"/>
    <w:rsid w:val="003D2AE1"/>
    <w:rsid w:val="003D7CAC"/>
    <w:rsid w:val="003D7ED7"/>
    <w:rsid w:val="003E5053"/>
    <w:rsid w:val="004011CE"/>
    <w:rsid w:val="00401BFC"/>
    <w:rsid w:val="0040369F"/>
    <w:rsid w:val="004250E6"/>
    <w:rsid w:val="00436D2C"/>
    <w:rsid w:val="00440FE6"/>
    <w:rsid w:val="00453136"/>
    <w:rsid w:val="00454F11"/>
    <w:rsid w:val="00456A3B"/>
    <w:rsid w:val="00463C14"/>
    <w:rsid w:val="0046716B"/>
    <w:rsid w:val="00467472"/>
    <w:rsid w:val="004713BB"/>
    <w:rsid w:val="00475F09"/>
    <w:rsid w:val="0048155B"/>
    <w:rsid w:val="00490E72"/>
    <w:rsid w:val="00491D36"/>
    <w:rsid w:val="004A0A95"/>
    <w:rsid w:val="004A1F14"/>
    <w:rsid w:val="004B58E3"/>
    <w:rsid w:val="004B6496"/>
    <w:rsid w:val="004C2449"/>
    <w:rsid w:val="004C7307"/>
    <w:rsid w:val="004D0172"/>
    <w:rsid w:val="004D1DD9"/>
    <w:rsid w:val="004D200B"/>
    <w:rsid w:val="004D5803"/>
    <w:rsid w:val="004D5B25"/>
    <w:rsid w:val="004D5DF1"/>
    <w:rsid w:val="004E368C"/>
    <w:rsid w:val="005023A0"/>
    <w:rsid w:val="0051280D"/>
    <w:rsid w:val="005133AE"/>
    <w:rsid w:val="005144D4"/>
    <w:rsid w:val="005150A0"/>
    <w:rsid w:val="00517FE0"/>
    <w:rsid w:val="0052013E"/>
    <w:rsid w:val="00523D34"/>
    <w:rsid w:val="0053090E"/>
    <w:rsid w:val="00535332"/>
    <w:rsid w:val="0054347F"/>
    <w:rsid w:val="0054755D"/>
    <w:rsid w:val="00557AE8"/>
    <w:rsid w:val="00561744"/>
    <w:rsid w:val="0057605D"/>
    <w:rsid w:val="00576998"/>
    <w:rsid w:val="005808DE"/>
    <w:rsid w:val="00581D75"/>
    <w:rsid w:val="005907B7"/>
    <w:rsid w:val="00592E7E"/>
    <w:rsid w:val="00597D37"/>
    <w:rsid w:val="005A65C6"/>
    <w:rsid w:val="005B0DC6"/>
    <w:rsid w:val="005B20C7"/>
    <w:rsid w:val="005B71BE"/>
    <w:rsid w:val="005C0815"/>
    <w:rsid w:val="005C7D2A"/>
    <w:rsid w:val="005D300C"/>
    <w:rsid w:val="005D7511"/>
    <w:rsid w:val="005E1058"/>
    <w:rsid w:val="005E43B4"/>
    <w:rsid w:val="005F041A"/>
    <w:rsid w:val="005F04FC"/>
    <w:rsid w:val="005F13D3"/>
    <w:rsid w:val="005F598A"/>
    <w:rsid w:val="005F77E6"/>
    <w:rsid w:val="00601083"/>
    <w:rsid w:val="00604BAC"/>
    <w:rsid w:val="00610161"/>
    <w:rsid w:val="006156CE"/>
    <w:rsid w:val="006200E2"/>
    <w:rsid w:val="00621A82"/>
    <w:rsid w:val="00626459"/>
    <w:rsid w:val="00632CFE"/>
    <w:rsid w:val="0063305F"/>
    <w:rsid w:val="00633FA9"/>
    <w:rsid w:val="0063761A"/>
    <w:rsid w:val="006479CB"/>
    <w:rsid w:val="006508C7"/>
    <w:rsid w:val="0065719D"/>
    <w:rsid w:val="00661239"/>
    <w:rsid w:val="00661BAD"/>
    <w:rsid w:val="00666822"/>
    <w:rsid w:val="006816A4"/>
    <w:rsid w:val="00681C0B"/>
    <w:rsid w:val="00684161"/>
    <w:rsid w:val="00697D63"/>
    <w:rsid w:val="006A094E"/>
    <w:rsid w:val="006A3DFE"/>
    <w:rsid w:val="006A5A72"/>
    <w:rsid w:val="006B0F5C"/>
    <w:rsid w:val="006B5569"/>
    <w:rsid w:val="006C263C"/>
    <w:rsid w:val="006D157B"/>
    <w:rsid w:val="006D6302"/>
    <w:rsid w:val="006D6579"/>
    <w:rsid w:val="006E7C1B"/>
    <w:rsid w:val="006F2384"/>
    <w:rsid w:val="006F2CFD"/>
    <w:rsid w:val="00704B83"/>
    <w:rsid w:val="007118C1"/>
    <w:rsid w:val="00711D97"/>
    <w:rsid w:val="00712C92"/>
    <w:rsid w:val="00720A53"/>
    <w:rsid w:val="00724589"/>
    <w:rsid w:val="0072470E"/>
    <w:rsid w:val="007347E4"/>
    <w:rsid w:val="007373EE"/>
    <w:rsid w:val="00743DDE"/>
    <w:rsid w:val="00746CAC"/>
    <w:rsid w:val="00757A9C"/>
    <w:rsid w:val="00764C29"/>
    <w:rsid w:val="0077438D"/>
    <w:rsid w:val="00775B67"/>
    <w:rsid w:val="0078301C"/>
    <w:rsid w:val="00787002"/>
    <w:rsid w:val="00791E25"/>
    <w:rsid w:val="00793F9B"/>
    <w:rsid w:val="0079564A"/>
    <w:rsid w:val="007A0A5B"/>
    <w:rsid w:val="007A3064"/>
    <w:rsid w:val="007B2EA7"/>
    <w:rsid w:val="007B4C92"/>
    <w:rsid w:val="007B6534"/>
    <w:rsid w:val="007C070F"/>
    <w:rsid w:val="007C217C"/>
    <w:rsid w:val="007C677D"/>
    <w:rsid w:val="007D11D6"/>
    <w:rsid w:val="007F2743"/>
    <w:rsid w:val="007F32D0"/>
    <w:rsid w:val="007F4D0C"/>
    <w:rsid w:val="00800458"/>
    <w:rsid w:val="008124B0"/>
    <w:rsid w:val="00812A5F"/>
    <w:rsid w:val="00815709"/>
    <w:rsid w:val="00825DF6"/>
    <w:rsid w:val="00847FC9"/>
    <w:rsid w:val="00863B50"/>
    <w:rsid w:val="008648BF"/>
    <w:rsid w:val="00867CF2"/>
    <w:rsid w:val="00870149"/>
    <w:rsid w:val="00875C1D"/>
    <w:rsid w:val="008817DA"/>
    <w:rsid w:val="008836DC"/>
    <w:rsid w:val="008844DD"/>
    <w:rsid w:val="008848C7"/>
    <w:rsid w:val="00886F2F"/>
    <w:rsid w:val="008A2D49"/>
    <w:rsid w:val="008A3201"/>
    <w:rsid w:val="008A5C68"/>
    <w:rsid w:val="008B4606"/>
    <w:rsid w:val="008B605B"/>
    <w:rsid w:val="008C0F79"/>
    <w:rsid w:val="008D0AB8"/>
    <w:rsid w:val="008E26EF"/>
    <w:rsid w:val="008E4300"/>
    <w:rsid w:val="008F55B9"/>
    <w:rsid w:val="009003C3"/>
    <w:rsid w:val="00910C04"/>
    <w:rsid w:val="00914AD2"/>
    <w:rsid w:val="0091704E"/>
    <w:rsid w:val="0092402C"/>
    <w:rsid w:val="00932021"/>
    <w:rsid w:val="009472FF"/>
    <w:rsid w:val="009613AB"/>
    <w:rsid w:val="009623C7"/>
    <w:rsid w:val="009639C7"/>
    <w:rsid w:val="00965872"/>
    <w:rsid w:val="009704A9"/>
    <w:rsid w:val="00972674"/>
    <w:rsid w:val="00980E20"/>
    <w:rsid w:val="00981929"/>
    <w:rsid w:val="00996880"/>
    <w:rsid w:val="00996F73"/>
    <w:rsid w:val="009A054A"/>
    <w:rsid w:val="009A2EED"/>
    <w:rsid w:val="009A5083"/>
    <w:rsid w:val="009B33A2"/>
    <w:rsid w:val="009C0553"/>
    <w:rsid w:val="009C2A30"/>
    <w:rsid w:val="009C2DD2"/>
    <w:rsid w:val="009C531E"/>
    <w:rsid w:val="009C6690"/>
    <w:rsid w:val="009D4D21"/>
    <w:rsid w:val="009D4D69"/>
    <w:rsid w:val="009D793F"/>
    <w:rsid w:val="009E0F27"/>
    <w:rsid w:val="009F32C2"/>
    <w:rsid w:val="009F59AF"/>
    <w:rsid w:val="009F6629"/>
    <w:rsid w:val="009F7EB2"/>
    <w:rsid w:val="00A01518"/>
    <w:rsid w:val="00A0658C"/>
    <w:rsid w:val="00A136DC"/>
    <w:rsid w:val="00A14476"/>
    <w:rsid w:val="00A153C7"/>
    <w:rsid w:val="00A31784"/>
    <w:rsid w:val="00A366EF"/>
    <w:rsid w:val="00A37640"/>
    <w:rsid w:val="00A444A0"/>
    <w:rsid w:val="00A521F5"/>
    <w:rsid w:val="00A528C1"/>
    <w:rsid w:val="00A56B7C"/>
    <w:rsid w:val="00A64AEE"/>
    <w:rsid w:val="00A721D0"/>
    <w:rsid w:val="00A74A69"/>
    <w:rsid w:val="00A76EA3"/>
    <w:rsid w:val="00A7752D"/>
    <w:rsid w:val="00A93C6B"/>
    <w:rsid w:val="00A964FB"/>
    <w:rsid w:val="00AA3059"/>
    <w:rsid w:val="00AB181C"/>
    <w:rsid w:val="00AB23AE"/>
    <w:rsid w:val="00AB4861"/>
    <w:rsid w:val="00AB4C9F"/>
    <w:rsid w:val="00AB565D"/>
    <w:rsid w:val="00AB592E"/>
    <w:rsid w:val="00AB6637"/>
    <w:rsid w:val="00AC0079"/>
    <w:rsid w:val="00AC3073"/>
    <w:rsid w:val="00AC42AD"/>
    <w:rsid w:val="00AC60FF"/>
    <w:rsid w:val="00AD2287"/>
    <w:rsid w:val="00AD28E1"/>
    <w:rsid w:val="00AD35BF"/>
    <w:rsid w:val="00AE57A8"/>
    <w:rsid w:val="00AF143B"/>
    <w:rsid w:val="00AF20DF"/>
    <w:rsid w:val="00AF3811"/>
    <w:rsid w:val="00AF5514"/>
    <w:rsid w:val="00AF6B57"/>
    <w:rsid w:val="00AF7CF9"/>
    <w:rsid w:val="00B03FAC"/>
    <w:rsid w:val="00B065ED"/>
    <w:rsid w:val="00B07D56"/>
    <w:rsid w:val="00B123BC"/>
    <w:rsid w:val="00B21589"/>
    <w:rsid w:val="00B34FC2"/>
    <w:rsid w:val="00B361F2"/>
    <w:rsid w:val="00B41FA0"/>
    <w:rsid w:val="00B42FC3"/>
    <w:rsid w:val="00B5471F"/>
    <w:rsid w:val="00B5563F"/>
    <w:rsid w:val="00B759E8"/>
    <w:rsid w:val="00B77A3C"/>
    <w:rsid w:val="00B82317"/>
    <w:rsid w:val="00B84ABC"/>
    <w:rsid w:val="00B96E32"/>
    <w:rsid w:val="00BA175B"/>
    <w:rsid w:val="00BA5A03"/>
    <w:rsid w:val="00BB4099"/>
    <w:rsid w:val="00BB409D"/>
    <w:rsid w:val="00BC3048"/>
    <w:rsid w:val="00BC7076"/>
    <w:rsid w:val="00BD11ED"/>
    <w:rsid w:val="00BD7B2D"/>
    <w:rsid w:val="00BE4168"/>
    <w:rsid w:val="00C04BA6"/>
    <w:rsid w:val="00C05422"/>
    <w:rsid w:val="00C060C4"/>
    <w:rsid w:val="00C1143A"/>
    <w:rsid w:val="00C1568C"/>
    <w:rsid w:val="00C170FE"/>
    <w:rsid w:val="00C22C68"/>
    <w:rsid w:val="00C27980"/>
    <w:rsid w:val="00C401A0"/>
    <w:rsid w:val="00C44DE1"/>
    <w:rsid w:val="00C5522E"/>
    <w:rsid w:val="00C55CA5"/>
    <w:rsid w:val="00C57B36"/>
    <w:rsid w:val="00C61F2F"/>
    <w:rsid w:val="00C66AA7"/>
    <w:rsid w:val="00C84006"/>
    <w:rsid w:val="00C86685"/>
    <w:rsid w:val="00C87F63"/>
    <w:rsid w:val="00CA5056"/>
    <w:rsid w:val="00CA76BE"/>
    <w:rsid w:val="00CB5F0D"/>
    <w:rsid w:val="00CC1CFA"/>
    <w:rsid w:val="00CC2091"/>
    <w:rsid w:val="00CC30A9"/>
    <w:rsid w:val="00CE1978"/>
    <w:rsid w:val="00CE1A63"/>
    <w:rsid w:val="00CE2BA3"/>
    <w:rsid w:val="00CE37DD"/>
    <w:rsid w:val="00CE7055"/>
    <w:rsid w:val="00CF6F42"/>
    <w:rsid w:val="00D04B8B"/>
    <w:rsid w:val="00D1557E"/>
    <w:rsid w:val="00D159E1"/>
    <w:rsid w:val="00D15CDA"/>
    <w:rsid w:val="00D17008"/>
    <w:rsid w:val="00D217A5"/>
    <w:rsid w:val="00D26075"/>
    <w:rsid w:val="00D3263B"/>
    <w:rsid w:val="00D35E64"/>
    <w:rsid w:val="00D44795"/>
    <w:rsid w:val="00D4641C"/>
    <w:rsid w:val="00D66736"/>
    <w:rsid w:val="00D706AA"/>
    <w:rsid w:val="00D8303F"/>
    <w:rsid w:val="00D83182"/>
    <w:rsid w:val="00D836C5"/>
    <w:rsid w:val="00D85B74"/>
    <w:rsid w:val="00D90526"/>
    <w:rsid w:val="00D90782"/>
    <w:rsid w:val="00D96C29"/>
    <w:rsid w:val="00DA64CB"/>
    <w:rsid w:val="00DC1592"/>
    <w:rsid w:val="00DC2DF9"/>
    <w:rsid w:val="00DC49D5"/>
    <w:rsid w:val="00DC6A31"/>
    <w:rsid w:val="00DD26DA"/>
    <w:rsid w:val="00DD2F10"/>
    <w:rsid w:val="00DD2F32"/>
    <w:rsid w:val="00DE0382"/>
    <w:rsid w:val="00DE0942"/>
    <w:rsid w:val="00DE15D5"/>
    <w:rsid w:val="00DE6604"/>
    <w:rsid w:val="00DE72EC"/>
    <w:rsid w:val="00DF0ED9"/>
    <w:rsid w:val="00E04AD7"/>
    <w:rsid w:val="00E11404"/>
    <w:rsid w:val="00E141BD"/>
    <w:rsid w:val="00E20759"/>
    <w:rsid w:val="00E2723E"/>
    <w:rsid w:val="00E43FEA"/>
    <w:rsid w:val="00E57A2A"/>
    <w:rsid w:val="00E63066"/>
    <w:rsid w:val="00E735BA"/>
    <w:rsid w:val="00E855F1"/>
    <w:rsid w:val="00E96AAD"/>
    <w:rsid w:val="00E97E9E"/>
    <w:rsid w:val="00EA3E2F"/>
    <w:rsid w:val="00EB5D48"/>
    <w:rsid w:val="00EB6C5C"/>
    <w:rsid w:val="00ED2037"/>
    <w:rsid w:val="00ED5C8D"/>
    <w:rsid w:val="00EE04D6"/>
    <w:rsid w:val="00EE1019"/>
    <w:rsid w:val="00EE1B4D"/>
    <w:rsid w:val="00EF4811"/>
    <w:rsid w:val="00EF6F1B"/>
    <w:rsid w:val="00F07B3D"/>
    <w:rsid w:val="00F13E57"/>
    <w:rsid w:val="00F25BEC"/>
    <w:rsid w:val="00F32CFA"/>
    <w:rsid w:val="00F47CAC"/>
    <w:rsid w:val="00F57B32"/>
    <w:rsid w:val="00F6158A"/>
    <w:rsid w:val="00F61E70"/>
    <w:rsid w:val="00F7727E"/>
    <w:rsid w:val="00F8375C"/>
    <w:rsid w:val="00F878EA"/>
    <w:rsid w:val="00F9038C"/>
    <w:rsid w:val="00F9207C"/>
    <w:rsid w:val="00F93ECE"/>
    <w:rsid w:val="00F95154"/>
    <w:rsid w:val="00FA4426"/>
    <w:rsid w:val="00FB7509"/>
    <w:rsid w:val="00FD10D8"/>
    <w:rsid w:val="00FD19BD"/>
    <w:rsid w:val="00FD78E3"/>
    <w:rsid w:val="00FE06F5"/>
    <w:rsid w:val="00FE0803"/>
    <w:rsid w:val="00FF27A8"/>
    <w:rsid w:val="00FF5178"/>
    <w:rsid w:val="00FF69E9"/>
    <w:rsid w:val="00FF7C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11"/>
    <o:shapelayout v:ext="edit">
      <o:idmap v:ext="edit" data="1"/>
    </o:shapelayout>
  </w:shapeDefaults>
  <w:decimalSymbol w:val=","/>
  <w:listSeparator w:val=";"/>
  <w15:chartTrackingRefBased/>
  <w15:docId w15:val="{088C84A3-B597-4C42-BA56-41482CC11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12F0"/>
    <w:rPr>
      <w:lang w:val="fr-FR" w:eastAsia="fr-BE"/>
    </w:rPr>
  </w:style>
  <w:style w:type="paragraph" w:styleId="Titre1">
    <w:name w:val="heading 1"/>
    <w:basedOn w:val="Normal"/>
    <w:next w:val="Normal"/>
    <w:link w:val="Titre1Car"/>
    <w:uiPriority w:val="9"/>
    <w:qFormat/>
    <w:rsid w:val="006A094E"/>
    <w:pPr>
      <w:keepNext/>
      <w:spacing w:before="240" w:after="60"/>
      <w:outlineLvl w:val="0"/>
    </w:pPr>
    <w:rPr>
      <w:rFonts w:ascii="Calibri Light" w:hAnsi="Calibri Light"/>
      <w:b/>
      <w:bCs/>
      <w:kern w:val="32"/>
      <w:sz w:val="32"/>
      <w:szCs w:val="32"/>
    </w:rPr>
  </w:style>
  <w:style w:type="paragraph" w:styleId="Titre4">
    <w:name w:val="heading 4"/>
    <w:basedOn w:val="Normal"/>
    <w:next w:val="Normal"/>
    <w:link w:val="Titre4Car"/>
    <w:uiPriority w:val="9"/>
    <w:semiHidden/>
    <w:unhideWhenUsed/>
    <w:qFormat/>
    <w:rsid w:val="00AB6637"/>
    <w:pPr>
      <w:keepNext/>
      <w:spacing w:before="240" w:after="60"/>
      <w:outlineLvl w:val="3"/>
    </w:pPr>
    <w:rPr>
      <w:rFonts w:ascii="Calibri" w:hAnsi="Calibri"/>
      <w:b/>
      <w:b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qFormat/>
    <w:pPr>
      <w:jc w:val="center"/>
    </w:pPr>
    <w:rPr>
      <w:sz w:val="24"/>
      <w:szCs w:val="24"/>
    </w:rPr>
  </w:style>
  <w:style w:type="paragraph" w:styleId="Sous-titre">
    <w:name w:val="Subtitle"/>
    <w:basedOn w:val="Normal"/>
    <w:qFormat/>
    <w:pPr>
      <w:jc w:val="center"/>
    </w:pPr>
    <w:rPr>
      <w:b/>
      <w:bCs/>
      <w:i/>
      <w:iCs/>
    </w:rPr>
  </w:style>
  <w:style w:type="paragraph" w:styleId="En-tte">
    <w:name w:val="header"/>
    <w:basedOn w:val="Normal"/>
    <w:pPr>
      <w:tabs>
        <w:tab w:val="center" w:pos="4536"/>
        <w:tab w:val="right" w:pos="9072"/>
      </w:tabs>
    </w:pPr>
  </w:style>
  <w:style w:type="paragraph" w:styleId="Pieddepage">
    <w:name w:val="footer"/>
    <w:basedOn w:val="Normal"/>
    <w:link w:val="PieddepageCar"/>
    <w:pPr>
      <w:tabs>
        <w:tab w:val="center" w:pos="4536"/>
        <w:tab w:val="right" w:pos="9072"/>
      </w:tabs>
    </w:pPr>
  </w:style>
  <w:style w:type="character" w:customStyle="1" w:styleId="PieddepageCar">
    <w:name w:val="Pied de page Car"/>
    <w:link w:val="Pieddepage"/>
    <w:uiPriority w:val="99"/>
    <w:rsid w:val="00932021"/>
    <w:rPr>
      <w:lang w:eastAsia="fr-BE"/>
    </w:rPr>
  </w:style>
  <w:style w:type="paragraph" w:customStyle="1" w:styleId="DecimalAligned">
    <w:name w:val="Decimal Aligned"/>
    <w:basedOn w:val="Normal"/>
    <w:uiPriority w:val="40"/>
    <w:qFormat/>
    <w:rsid w:val="005C0815"/>
    <w:pPr>
      <w:tabs>
        <w:tab w:val="decimal" w:pos="360"/>
      </w:tabs>
      <w:spacing w:after="200" w:line="276" w:lineRule="auto"/>
    </w:pPr>
    <w:rPr>
      <w:rFonts w:ascii="Calibri" w:hAnsi="Calibri"/>
      <w:sz w:val="22"/>
      <w:szCs w:val="22"/>
      <w:lang w:eastAsia="en-US"/>
    </w:rPr>
  </w:style>
  <w:style w:type="character" w:styleId="Emphaseple">
    <w:name w:val="Subtle Emphasis"/>
    <w:uiPriority w:val="19"/>
    <w:qFormat/>
    <w:rsid w:val="005C0815"/>
    <w:rPr>
      <w:rFonts w:eastAsia="Times New Roman" w:cs="Times New Roman"/>
      <w:bCs w:val="0"/>
      <w:i/>
      <w:iCs/>
      <w:color w:val="808080"/>
      <w:szCs w:val="22"/>
      <w:lang w:val="fr-FR"/>
    </w:rPr>
  </w:style>
  <w:style w:type="paragraph" w:styleId="NormalWeb">
    <w:name w:val="Normal (Web)"/>
    <w:basedOn w:val="Normal"/>
    <w:uiPriority w:val="99"/>
    <w:unhideWhenUsed/>
    <w:rsid w:val="009D4D21"/>
    <w:pPr>
      <w:spacing w:before="100" w:beforeAutospacing="1" w:after="100" w:afterAutospacing="1"/>
    </w:pPr>
    <w:rPr>
      <w:rFonts w:ascii="Verdana" w:hAnsi="Verdana"/>
      <w:sz w:val="18"/>
      <w:szCs w:val="18"/>
      <w:lang w:val="fr-LU" w:eastAsia="fr-LU"/>
    </w:rPr>
  </w:style>
  <w:style w:type="character" w:styleId="lev">
    <w:name w:val="Strong"/>
    <w:uiPriority w:val="22"/>
    <w:qFormat/>
    <w:rsid w:val="009D4D21"/>
    <w:rPr>
      <w:b/>
      <w:bCs/>
    </w:rPr>
  </w:style>
  <w:style w:type="paragraph" w:customStyle="1" w:styleId="Default">
    <w:name w:val="Default"/>
    <w:rsid w:val="009F32C2"/>
    <w:pPr>
      <w:autoSpaceDE w:val="0"/>
      <w:autoSpaceDN w:val="0"/>
      <w:adjustRightInd w:val="0"/>
    </w:pPr>
    <w:rPr>
      <w:rFonts w:ascii="Arial" w:eastAsia="Calibri" w:hAnsi="Arial" w:cs="Arial"/>
      <w:color w:val="000000"/>
      <w:sz w:val="24"/>
      <w:szCs w:val="24"/>
      <w:lang w:val="fr-LU"/>
    </w:rPr>
  </w:style>
  <w:style w:type="paragraph" w:styleId="Paragraphedeliste">
    <w:name w:val="List Paragraph"/>
    <w:basedOn w:val="Normal"/>
    <w:uiPriority w:val="34"/>
    <w:qFormat/>
    <w:rsid w:val="008B4606"/>
    <w:pPr>
      <w:spacing w:after="200" w:line="276" w:lineRule="auto"/>
      <w:ind w:left="720"/>
      <w:contextualSpacing/>
    </w:pPr>
    <w:rPr>
      <w:rFonts w:ascii="Calibri" w:eastAsia="Calibri" w:hAnsi="Calibri"/>
      <w:sz w:val="22"/>
      <w:szCs w:val="22"/>
      <w:lang w:val="fr-LU" w:eastAsia="en-US"/>
    </w:rPr>
  </w:style>
  <w:style w:type="character" w:styleId="Lienhypertexte">
    <w:name w:val="Hyperlink"/>
    <w:uiPriority w:val="99"/>
    <w:unhideWhenUsed/>
    <w:rsid w:val="00463C14"/>
    <w:rPr>
      <w:rFonts w:ascii="Verdana" w:hAnsi="Verdana" w:hint="default"/>
      <w:b/>
      <w:bCs/>
      <w:strike w:val="0"/>
      <w:dstrike w:val="0"/>
      <w:color w:val="B87B05"/>
      <w:sz w:val="18"/>
      <w:szCs w:val="18"/>
      <w:u w:val="none"/>
      <w:effect w:val="none"/>
    </w:rPr>
  </w:style>
  <w:style w:type="paragraph" w:styleId="Notedebasdepage">
    <w:name w:val="footnote text"/>
    <w:basedOn w:val="Normal"/>
    <w:link w:val="NotedebasdepageCar"/>
    <w:uiPriority w:val="99"/>
    <w:unhideWhenUsed/>
    <w:rsid w:val="000F2B24"/>
    <w:rPr>
      <w:rFonts w:ascii="Calibri" w:hAnsi="Calibri"/>
      <w:lang w:val="en-US" w:eastAsia="en-US"/>
    </w:rPr>
  </w:style>
  <w:style w:type="character" w:customStyle="1" w:styleId="NotedebasdepageCar">
    <w:name w:val="Note de bas de page Car"/>
    <w:link w:val="Notedebasdepage"/>
    <w:uiPriority w:val="99"/>
    <w:rsid w:val="000F2B24"/>
    <w:rPr>
      <w:rFonts w:ascii="Calibri" w:hAnsi="Calibri"/>
    </w:rPr>
  </w:style>
  <w:style w:type="table" w:styleId="Tramemoyenne2-Accent5">
    <w:name w:val="Medium Shading 2 Accent 5"/>
    <w:basedOn w:val="TableauNormal"/>
    <w:uiPriority w:val="64"/>
    <w:rsid w:val="000F2B24"/>
    <w:rPr>
      <w:rFonts w:ascii="Calibri"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Grilledutableau">
    <w:name w:val="Table Grid"/>
    <w:basedOn w:val="TableauNormal"/>
    <w:uiPriority w:val="59"/>
    <w:rsid w:val="005F04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
    <w:name w:val="Emphasis"/>
    <w:uiPriority w:val="20"/>
    <w:qFormat/>
    <w:rsid w:val="000C2380"/>
    <w:rPr>
      <w:i/>
      <w:iCs/>
    </w:rPr>
  </w:style>
  <w:style w:type="table" w:customStyle="1" w:styleId="Calendrier3">
    <w:name w:val="Calendrier 3"/>
    <w:basedOn w:val="TableauNormal"/>
    <w:uiPriority w:val="99"/>
    <w:qFormat/>
    <w:rsid w:val="001C46BE"/>
    <w:pPr>
      <w:jc w:val="right"/>
    </w:pPr>
    <w:rPr>
      <w:rFonts w:ascii="Calibri Light" w:hAnsi="Calibri Light"/>
      <w:color w:val="000000"/>
      <w:sz w:val="22"/>
      <w:szCs w:val="22"/>
    </w:rPr>
    <w:tblPr/>
    <w:tblStylePr w:type="firstRow">
      <w:pPr>
        <w:wordWrap/>
        <w:jc w:val="right"/>
      </w:pPr>
      <w:rPr>
        <w:color w:val="5B9BD5"/>
        <w:sz w:val="44"/>
      </w:rPr>
    </w:tblStylePr>
    <w:tblStylePr w:type="firstCol">
      <w:rPr>
        <w:color w:val="5B9BD5"/>
      </w:rPr>
    </w:tblStylePr>
    <w:tblStylePr w:type="lastCol">
      <w:rPr>
        <w:color w:val="5B9BD5"/>
      </w:rPr>
    </w:tblStylePr>
  </w:style>
  <w:style w:type="table" w:customStyle="1" w:styleId="Calendrier1">
    <w:name w:val="Calendrier 1"/>
    <w:basedOn w:val="TableauNormal"/>
    <w:uiPriority w:val="99"/>
    <w:qFormat/>
    <w:rsid w:val="001C46BE"/>
    <w:rPr>
      <w:rFonts w:ascii="Calibri" w:hAnsi="Calibri"/>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Calibri" w:hAnsi="Calibr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paragraph" w:styleId="Textedebulles">
    <w:name w:val="Balloon Text"/>
    <w:basedOn w:val="Normal"/>
    <w:link w:val="TextedebullesCar"/>
    <w:uiPriority w:val="99"/>
    <w:semiHidden/>
    <w:unhideWhenUsed/>
    <w:rsid w:val="00AD35BF"/>
    <w:rPr>
      <w:rFonts w:ascii="Segoe UI" w:hAnsi="Segoe UI" w:cs="Segoe UI"/>
      <w:sz w:val="18"/>
      <w:szCs w:val="18"/>
    </w:rPr>
  </w:style>
  <w:style w:type="character" w:customStyle="1" w:styleId="TextedebullesCar">
    <w:name w:val="Texte de bulles Car"/>
    <w:link w:val="Textedebulles"/>
    <w:uiPriority w:val="99"/>
    <w:semiHidden/>
    <w:rsid w:val="00AD35BF"/>
    <w:rPr>
      <w:rFonts w:ascii="Segoe UI" w:hAnsi="Segoe UI" w:cs="Segoe UI"/>
      <w:sz w:val="18"/>
      <w:szCs w:val="18"/>
      <w:lang w:val="fr-FR" w:eastAsia="fr-BE"/>
    </w:rPr>
  </w:style>
  <w:style w:type="paragraph" w:styleId="Sansinterligne">
    <w:name w:val="No Spacing"/>
    <w:link w:val="SansinterligneCar"/>
    <w:uiPriority w:val="1"/>
    <w:qFormat/>
    <w:rsid w:val="008848C7"/>
    <w:rPr>
      <w:rFonts w:ascii="Calibri" w:hAnsi="Calibri"/>
      <w:sz w:val="22"/>
      <w:szCs w:val="22"/>
    </w:rPr>
  </w:style>
  <w:style w:type="character" w:customStyle="1" w:styleId="SansinterligneCar">
    <w:name w:val="Sans interligne Car"/>
    <w:link w:val="Sansinterligne"/>
    <w:uiPriority w:val="1"/>
    <w:rsid w:val="008848C7"/>
    <w:rPr>
      <w:rFonts w:ascii="Calibri" w:hAnsi="Calibri"/>
      <w:sz w:val="22"/>
      <w:szCs w:val="22"/>
    </w:rPr>
  </w:style>
  <w:style w:type="character" w:customStyle="1" w:styleId="Titre4Car">
    <w:name w:val="Titre 4 Car"/>
    <w:link w:val="Titre4"/>
    <w:uiPriority w:val="9"/>
    <w:semiHidden/>
    <w:rsid w:val="00AB6637"/>
    <w:rPr>
      <w:rFonts w:ascii="Calibri" w:eastAsia="Times New Roman" w:hAnsi="Calibri" w:cs="Times New Roman"/>
      <w:b/>
      <w:bCs/>
      <w:sz w:val="28"/>
      <w:szCs w:val="28"/>
      <w:lang w:val="fr-FR" w:eastAsia="fr-BE"/>
    </w:rPr>
  </w:style>
  <w:style w:type="table" w:customStyle="1" w:styleId="TableGrid">
    <w:name w:val="TableGrid"/>
    <w:rsid w:val="006A094E"/>
    <w:rPr>
      <w:rFonts w:ascii="Calibri" w:hAnsi="Calibri"/>
      <w:sz w:val="22"/>
      <w:szCs w:val="22"/>
    </w:rPr>
    <w:tblPr>
      <w:tblCellMar>
        <w:top w:w="0" w:type="dxa"/>
        <w:left w:w="0" w:type="dxa"/>
        <w:bottom w:w="0" w:type="dxa"/>
        <w:right w:w="0" w:type="dxa"/>
      </w:tblCellMar>
    </w:tblPr>
  </w:style>
  <w:style w:type="table" w:customStyle="1" w:styleId="TableGrid1">
    <w:name w:val="TableGrid1"/>
    <w:rsid w:val="006A094E"/>
    <w:rPr>
      <w:rFonts w:ascii="Calibri" w:hAnsi="Calibri"/>
      <w:sz w:val="22"/>
      <w:szCs w:val="22"/>
    </w:rPr>
    <w:tblPr>
      <w:tblCellMar>
        <w:top w:w="0" w:type="dxa"/>
        <w:left w:w="0" w:type="dxa"/>
        <w:bottom w:w="0" w:type="dxa"/>
        <w:right w:w="0" w:type="dxa"/>
      </w:tblCellMar>
    </w:tblPr>
  </w:style>
  <w:style w:type="table" w:customStyle="1" w:styleId="TableGrid2">
    <w:name w:val="TableGrid2"/>
    <w:rsid w:val="006A094E"/>
    <w:rPr>
      <w:rFonts w:ascii="Calibri" w:hAnsi="Calibri"/>
      <w:sz w:val="22"/>
      <w:szCs w:val="22"/>
    </w:rPr>
    <w:tblPr>
      <w:tblCellMar>
        <w:top w:w="0" w:type="dxa"/>
        <w:left w:w="0" w:type="dxa"/>
        <w:bottom w:w="0" w:type="dxa"/>
        <w:right w:w="0" w:type="dxa"/>
      </w:tblCellMar>
    </w:tblPr>
  </w:style>
  <w:style w:type="character" w:customStyle="1" w:styleId="Titre1Car">
    <w:name w:val="Titre 1 Car"/>
    <w:link w:val="Titre1"/>
    <w:uiPriority w:val="9"/>
    <w:rsid w:val="006A094E"/>
    <w:rPr>
      <w:rFonts w:ascii="Calibri Light" w:eastAsia="Times New Roman" w:hAnsi="Calibri Light" w:cs="Times New Roman"/>
      <w:b/>
      <w:bCs/>
      <w:kern w:val="32"/>
      <w:sz w:val="32"/>
      <w:szCs w:val="32"/>
      <w:lang w:val="fr-FR" w:eastAsia="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257393">
      <w:bodyDiv w:val="1"/>
      <w:marLeft w:val="0"/>
      <w:marRight w:val="0"/>
      <w:marTop w:val="0"/>
      <w:marBottom w:val="0"/>
      <w:divBdr>
        <w:top w:val="none" w:sz="0" w:space="0" w:color="auto"/>
        <w:left w:val="none" w:sz="0" w:space="0" w:color="auto"/>
        <w:bottom w:val="none" w:sz="0" w:space="0" w:color="auto"/>
        <w:right w:val="none" w:sz="0" w:space="0" w:color="auto"/>
      </w:divBdr>
    </w:div>
    <w:div w:id="207229035">
      <w:bodyDiv w:val="1"/>
      <w:marLeft w:val="0"/>
      <w:marRight w:val="0"/>
      <w:marTop w:val="0"/>
      <w:marBottom w:val="0"/>
      <w:divBdr>
        <w:top w:val="none" w:sz="0" w:space="0" w:color="auto"/>
        <w:left w:val="none" w:sz="0" w:space="0" w:color="auto"/>
        <w:bottom w:val="none" w:sz="0" w:space="0" w:color="auto"/>
        <w:right w:val="none" w:sz="0" w:space="0" w:color="auto"/>
      </w:divBdr>
    </w:div>
    <w:div w:id="399983381">
      <w:bodyDiv w:val="1"/>
      <w:marLeft w:val="0"/>
      <w:marRight w:val="0"/>
      <w:marTop w:val="0"/>
      <w:marBottom w:val="0"/>
      <w:divBdr>
        <w:top w:val="none" w:sz="0" w:space="0" w:color="auto"/>
        <w:left w:val="none" w:sz="0" w:space="0" w:color="auto"/>
        <w:bottom w:val="none" w:sz="0" w:space="0" w:color="auto"/>
        <w:right w:val="none" w:sz="0" w:space="0" w:color="auto"/>
      </w:divBdr>
    </w:div>
    <w:div w:id="401174603">
      <w:bodyDiv w:val="1"/>
      <w:marLeft w:val="0"/>
      <w:marRight w:val="0"/>
      <w:marTop w:val="0"/>
      <w:marBottom w:val="0"/>
      <w:divBdr>
        <w:top w:val="none" w:sz="0" w:space="0" w:color="auto"/>
        <w:left w:val="none" w:sz="0" w:space="0" w:color="auto"/>
        <w:bottom w:val="none" w:sz="0" w:space="0" w:color="auto"/>
        <w:right w:val="none" w:sz="0" w:space="0" w:color="auto"/>
      </w:divBdr>
      <w:divsChild>
        <w:div w:id="2140344577">
          <w:marLeft w:val="0"/>
          <w:marRight w:val="0"/>
          <w:marTop w:val="120"/>
          <w:marBottom w:val="0"/>
          <w:divBdr>
            <w:top w:val="none" w:sz="0" w:space="0" w:color="auto"/>
            <w:left w:val="none" w:sz="0" w:space="0" w:color="auto"/>
            <w:bottom w:val="none" w:sz="0" w:space="0" w:color="auto"/>
            <w:right w:val="none" w:sz="0" w:space="0" w:color="auto"/>
          </w:divBdr>
        </w:div>
        <w:div w:id="1324972094">
          <w:marLeft w:val="0"/>
          <w:marRight w:val="0"/>
          <w:marTop w:val="60"/>
          <w:marBottom w:val="60"/>
          <w:divBdr>
            <w:top w:val="none" w:sz="0" w:space="0" w:color="auto"/>
            <w:left w:val="none" w:sz="0" w:space="0" w:color="auto"/>
            <w:bottom w:val="none" w:sz="0" w:space="0" w:color="auto"/>
            <w:right w:val="none" w:sz="0" w:space="0" w:color="auto"/>
          </w:divBdr>
        </w:div>
      </w:divsChild>
    </w:div>
    <w:div w:id="538665822">
      <w:bodyDiv w:val="1"/>
      <w:marLeft w:val="0"/>
      <w:marRight w:val="0"/>
      <w:marTop w:val="0"/>
      <w:marBottom w:val="0"/>
      <w:divBdr>
        <w:top w:val="none" w:sz="0" w:space="0" w:color="auto"/>
        <w:left w:val="none" w:sz="0" w:space="0" w:color="auto"/>
        <w:bottom w:val="none" w:sz="0" w:space="0" w:color="auto"/>
        <w:right w:val="none" w:sz="0" w:space="0" w:color="auto"/>
      </w:divBdr>
      <w:divsChild>
        <w:div w:id="1675108298">
          <w:marLeft w:val="2985"/>
          <w:marRight w:val="0"/>
          <w:marTop w:val="0"/>
          <w:marBottom w:val="0"/>
          <w:divBdr>
            <w:top w:val="none" w:sz="0" w:space="0" w:color="auto"/>
            <w:left w:val="single" w:sz="6" w:space="0" w:color="D8D8D8"/>
            <w:bottom w:val="none" w:sz="0" w:space="0" w:color="auto"/>
            <w:right w:val="none" w:sz="0" w:space="0" w:color="auto"/>
          </w:divBdr>
          <w:divsChild>
            <w:div w:id="1642998362">
              <w:marLeft w:val="0"/>
              <w:marRight w:val="0"/>
              <w:marTop w:val="0"/>
              <w:marBottom w:val="0"/>
              <w:divBdr>
                <w:top w:val="none" w:sz="0" w:space="0" w:color="auto"/>
                <w:left w:val="none" w:sz="0" w:space="0" w:color="auto"/>
                <w:bottom w:val="none" w:sz="0" w:space="0" w:color="auto"/>
                <w:right w:val="none" w:sz="0" w:space="0" w:color="auto"/>
              </w:divBdr>
              <w:divsChild>
                <w:div w:id="1163936722">
                  <w:marLeft w:val="0"/>
                  <w:marRight w:val="0"/>
                  <w:marTop w:val="0"/>
                  <w:marBottom w:val="0"/>
                  <w:divBdr>
                    <w:top w:val="none" w:sz="0" w:space="0" w:color="auto"/>
                    <w:left w:val="none" w:sz="0" w:space="0" w:color="auto"/>
                    <w:bottom w:val="none" w:sz="0" w:space="0" w:color="auto"/>
                    <w:right w:val="none" w:sz="0" w:space="0" w:color="auto"/>
                  </w:divBdr>
                  <w:divsChild>
                    <w:div w:id="16501340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555776982">
      <w:bodyDiv w:val="1"/>
      <w:marLeft w:val="0"/>
      <w:marRight w:val="0"/>
      <w:marTop w:val="0"/>
      <w:marBottom w:val="0"/>
      <w:divBdr>
        <w:top w:val="none" w:sz="0" w:space="0" w:color="auto"/>
        <w:left w:val="none" w:sz="0" w:space="0" w:color="auto"/>
        <w:bottom w:val="none" w:sz="0" w:space="0" w:color="auto"/>
        <w:right w:val="none" w:sz="0" w:space="0" w:color="auto"/>
      </w:divBdr>
      <w:divsChild>
        <w:div w:id="2046757806">
          <w:marLeft w:val="5135"/>
          <w:marRight w:val="5135"/>
          <w:marTop w:val="0"/>
          <w:marBottom w:val="0"/>
          <w:divBdr>
            <w:top w:val="none" w:sz="0" w:space="0" w:color="auto"/>
            <w:left w:val="none" w:sz="0" w:space="0" w:color="auto"/>
            <w:bottom w:val="none" w:sz="0" w:space="0" w:color="auto"/>
            <w:right w:val="none" w:sz="0" w:space="0" w:color="auto"/>
          </w:divBdr>
          <w:divsChild>
            <w:div w:id="1521894104">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 w:id="640573105">
      <w:bodyDiv w:val="1"/>
      <w:marLeft w:val="0"/>
      <w:marRight w:val="0"/>
      <w:marTop w:val="0"/>
      <w:marBottom w:val="0"/>
      <w:divBdr>
        <w:top w:val="none" w:sz="0" w:space="0" w:color="auto"/>
        <w:left w:val="none" w:sz="0" w:space="0" w:color="auto"/>
        <w:bottom w:val="none" w:sz="0" w:space="0" w:color="auto"/>
        <w:right w:val="none" w:sz="0" w:space="0" w:color="auto"/>
      </w:divBdr>
      <w:divsChild>
        <w:div w:id="1440373223">
          <w:marLeft w:val="0"/>
          <w:marRight w:val="0"/>
          <w:marTop w:val="0"/>
          <w:marBottom w:val="0"/>
          <w:divBdr>
            <w:top w:val="none" w:sz="0" w:space="0" w:color="auto"/>
            <w:left w:val="none" w:sz="0" w:space="0" w:color="auto"/>
            <w:bottom w:val="none" w:sz="0" w:space="0" w:color="auto"/>
            <w:right w:val="none" w:sz="0" w:space="0" w:color="auto"/>
          </w:divBdr>
          <w:divsChild>
            <w:div w:id="133912774">
              <w:marLeft w:val="0"/>
              <w:marRight w:val="0"/>
              <w:marTop w:val="0"/>
              <w:marBottom w:val="0"/>
              <w:divBdr>
                <w:top w:val="none" w:sz="0" w:space="0" w:color="auto"/>
                <w:left w:val="none" w:sz="0" w:space="0" w:color="auto"/>
                <w:bottom w:val="none" w:sz="0" w:space="0" w:color="auto"/>
                <w:right w:val="none" w:sz="0" w:space="0" w:color="auto"/>
              </w:divBdr>
              <w:divsChild>
                <w:div w:id="185298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858469">
      <w:bodyDiv w:val="1"/>
      <w:marLeft w:val="0"/>
      <w:marRight w:val="0"/>
      <w:marTop w:val="0"/>
      <w:marBottom w:val="0"/>
      <w:divBdr>
        <w:top w:val="none" w:sz="0" w:space="0" w:color="auto"/>
        <w:left w:val="none" w:sz="0" w:space="0" w:color="auto"/>
        <w:bottom w:val="none" w:sz="0" w:space="0" w:color="auto"/>
        <w:right w:val="none" w:sz="0" w:space="0" w:color="auto"/>
      </w:divBdr>
    </w:div>
    <w:div w:id="1082987503">
      <w:bodyDiv w:val="1"/>
      <w:marLeft w:val="0"/>
      <w:marRight w:val="0"/>
      <w:marTop w:val="0"/>
      <w:marBottom w:val="0"/>
      <w:divBdr>
        <w:top w:val="none" w:sz="0" w:space="0" w:color="auto"/>
        <w:left w:val="none" w:sz="0" w:space="0" w:color="auto"/>
        <w:bottom w:val="none" w:sz="0" w:space="0" w:color="auto"/>
        <w:right w:val="none" w:sz="0" w:space="0" w:color="auto"/>
      </w:divBdr>
      <w:divsChild>
        <w:div w:id="103962945">
          <w:marLeft w:val="0"/>
          <w:marRight w:val="0"/>
          <w:marTop w:val="0"/>
          <w:marBottom w:val="0"/>
          <w:divBdr>
            <w:top w:val="none" w:sz="0" w:space="0" w:color="auto"/>
            <w:left w:val="none" w:sz="0" w:space="0" w:color="auto"/>
            <w:bottom w:val="none" w:sz="0" w:space="0" w:color="auto"/>
            <w:right w:val="none" w:sz="0" w:space="0" w:color="auto"/>
          </w:divBdr>
          <w:divsChild>
            <w:div w:id="1146432869">
              <w:marLeft w:val="0"/>
              <w:marRight w:val="0"/>
              <w:marTop w:val="0"/>
              <w:marBottom w:val="0"/>
              <w:divBdr>
                <w:top w:val="none" w:sz="0" w:space="0" w:color="auto"/>
                <w:left w:val="none" w:sz="0" w:space="0" w:color="auto"/>
                <w:bottom w:val="none" w:sz="0" w:space="0" w:color="auto"/>
                <w:right w:val="none" w:sz="0" w:space="0" w:color="auto"/>
              </w:divBdr>
              <w:divsChild>
                <w:div w:id="1714764765">
                  <w:marLeft w:val="0"/>
                  <w:marRight w:val="0"/>
                  <w:marTop w:val="105"/>
                  <w:marBottom w:val="105"/>
                  <w:divBdr>
                    <w:top w:val="none" w:sz="0" w:space="0" w:color="auto"/>
                    <w:left w:val="none" w:sz="0" w:space="0" w:color="auto"/>
                    <w:bottom w:val="none" w:sz="0" w:space="0" w:color="auto"/>
                    <w:right w:val="none" w:sz="0" w:space="0" w:color="auto"/>
                  </w:divBdr>
                </w:div>
                <w:div w:id="69022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584014">
      <w:bodyDiv w:val="1"/>
      <w:marLeft w:val="0"/>
      <w:marRight w:val="0"/>
      <w:marTop w:val="0"/>
      <w:marBottom w:val="0"/>
      <w:divBdr>
        <w:top w:val="none" w:sz="0" w:space="0" w:color="auto"/>
        <w:left w:val="none" w:sz="0" w:space="0" w:color="auto"/>
        <w:bottom w:val="none" w:sz="0" w:space="0" w:color="auto"/>
        <w:right w:val="none" w:sz="0" w:space="0" w:color="auto"/>
      </w:divBdr>
    </w:div>
    <w:div w:id="1183282944">
      <w:bodyDiv w:val="1"/>
      <w:marLeft w:val="0"/>
      <w:marRight w:val="0"/>
      <w:marTop w:val="0"/>
      <w:marBottom w:val="0"/>
      <w:divBdr>
        <w:top w:val="none" w:sz="0" w:space="0" w:color="auto"/>
        <w:left w:val="none" w:sz="0" w:space="0" w:color="auto"/>
        <w:bottom w:val="none" w:sz="0" w:space="0" w:color="auto"/>
        <w:right w:val="none" w:sz="0" w:space="0" w:color="auto"/>
      </w:divBdr>
      <w:divsChild>
        <w:div w:id="1066149205">
          <w:marLeft w:val="0"/>
          <w:marRight w:val="0"/>
          <w:marTop w:val="0"/>
          <w:marBottom w:val="0"/>
          <w:divBdr>
            <w:top w:val="none" w:sz="0" w:space="0" w:color="auto"/>
            <w:left w:val="none" w:sz="0" w:space="0" w:color="auto"/>
            <w:bottom w:val="none" w:sz="0" w:space="0" w:color="auto"/>
            <w:right w:val="none" w:sz="0" w:space="0" w:color="auto"/>
          </w:divBdr>
          <w:divsChild>
            <w:div w:id="1087968262">
              <w:marLeft w:val="0"/>
              <w:marRight w:val="0"/>
              <w:marTop w:val="0"/>
              <w:marBottom w:val="0"/>
              <w:divBdr>
                <w:top w:val="none" w:sz="0" w:space="0" w:color="auto"/>
                <w:left w:val="none" w:sz="0" w:space="0" w:color="auto"/>
                <w:bottom w:val="none" w:sz="0" w:space="0" w:color="auto"/>
                <w:right w:val="none" w:sz="0" w:space="0" w:color="auto"/>
              </w:divBdr>
              <w:divsChild>
                <w:div w:id="899556816">
                  <w:marLeft w:val="0"/>
                  <w:marRight w:val="0"/>
                  <w:marTop w:val="0"/>
                  <w:marBottom w:val="0"/>
                  <w:divBdr>
                    <w:top w:val="none" w:sz="0" w:space="0" w:color="auto"/>
                    <w:left w:val="none" w:sz="0" w:space="0" w:color="auto"/>
                    <w:bottom w:val="none" w:sz="0" w:space="0" w:color="auto"/>
                    <w:right w:val="none" w:sz="0" w:space="0" w:color="auto"/>
                  </w:divBdr>
                  <w:divsChild>
                    <w:div w:id="114173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940797">
      <w:bodyDiv w:val="1"/>
      <w:marLeft w:val="0"/>
      <w:marRight w:val="0"/>
      <w:marTop w:val="0"/>
      <w:marBottom w:val="0"/>
      <w:divBdr>
        <w:top w:val="none" w:sz="0" w:space="0" w:color="auto"/>
        <w:left w:val="none" w:sz="0" w:space="0" w:color="auto"/>
        <w:bottom w:val="none" w:sz="0" w:space="0" w:color="auto"/>
        <w:right w:val="none" w:sz="0" w:space="0" w:color="auto"/>
      </w:divBdr>
      <w:divsChild>
        <w:div w:id="226186014">
          <w:marLeft w:val="0"/>
          <w:marRight w:val="0"/>
          <w:marTop w:val="0"/>
          <w:marBottom w:val="0"/>
          <w:divBdr>
            <w:top w:val="none" w:sz="0" w:space="0" w:color="auto"/>
            <w:left w:val="none" w:sz="0" w:space="0" w:color="auto"/>
            <w:bottom w:val="none" w:sz="0" w:space="0" w:color="auto"/>
            <w:right w:val="none" w:sz="0" w:space="0" w:color="auto"/>
          </w:divBdr>
          <w:divsChild>
            <w:div w:id="920917914">
              <w:marLeft w:val="0"/>
              <w:marRight w:val="0"/>
              <w:marTop w:val="300"/>
              <w:marBottom w:val="0"/>
              <w:divBdr>
                <w:top w:val="none" w:sz="0" w:space="0" w:color="auto"/>
                <w:left w:val="none" w:sz="0" w:space="0" w:color="auto"/>
                <w:bottom w:val="none" w:sz="0" w:space="0" w:color="auto"/>
                <w:right w:val="none" w:sz="0" w:space="0" w:color="auto"/>
              </w:divBdr>
              <w:divsChild>
                <w:div w:id="1054499418">
                  <w:marLeft w:val="300"/>
                  <w:marRight w:val="0"/>
                  <w:marTop w:val="0"/>
                  <w:marBottom w:val="330"/>
                  <w:divBdr>
                    <w:top w:val="none" w:sz="0" w:space="0" w:color="auto"/>
                    <w:left w:val="none" w:sz="0" w:space="0" w:color="auto"/>
                    <w:bottom w:val="none" w:sz="0" w:space="0" w:color="auto"/>
                    <w:right w:val="none" w:sz="0" w:space="0" w:color="auto"/>
                  </w:divBdr>
                  <w:divsChild>
                    <w:div w:id="1578906459">
                      <w:marLeft w:val="0"/>
                      <w:marRight w:val="0"/>
                      <w:marTop w:val="0"/>
                      <w:marBottom w:val="330"/>
                      <w:divBdr>
                        <w:top w:val="none" w:sz="0" w:space="0" w:color="auto"/>
                        <w:left w:val="none" w:sz="0" w:space="0" w:color="auto"/>
                        <w:bottom w:val="none" w:sz="0" w:space="0" w:color="auto"/>
                        <w:right w:val="none" w:sz="0" w:space="0" w:color="auto"/>
                      </w:divBdr>
                    </w:div>
                    <w:div w:id="1188906700">
                      <w:marLeft w:val="0"/>
                      <w:marRight w:val="0"/>
                      <w:marTop w:val="0"/>
                      <w:marBottom w:val="0"/>
                      <w:divBdr>
                        <w:top w:val="none" w:sz="0" w:space="0" w:color="auto"/>
                        <w:left w:val="none" w:sz="0" w:space="0" w:color="auto"/>
                        <w:bottom w:val="none" w:sz="0" w:space="0" w:color="auto"/>
                        <w:right w:val="none" w:sz="0" w:space="0" w:color="auto"/>
                      </w:divBdr>
                      <w:divsChild>
                        <w:div w:id="719134794">
                          <w:marLeft w:val="0"/>
                          <w:marRight w:val="0"/>
                          <w:marTop w:val="0"/>
                          <w:marBottom w:val="330"/>
                          <w:divBdr>
                            <w:top w:val="none" w:sz="0" w:space="0" w:color="auto"/>
                            <w:left w:val="none" w:sz="0" w:space="0" w:color="auto"/>
                            <w:bottom w:val="none" w:sz="0" w:space="0" w:color="auto"/>
                            <w:right w:val="none" w:sz="0" w:space="0" w:color="auto"/>
                          </w:divBdr>
                          <w:divsChild>
                            <w:div w:id="1793523713">
                              <w:marLeft w:val="0"/>
                              <w:marRight w:val="0"/>
                              <w:marTop w:val="0"/>
                              <w:marBottom w:val="0"/>
                              <w:divBdr>
                                <w:top w:val="none" w:sz="0" w:space="0" w:color="auto"/>
                                <w:left w:val="none" w:sz="0" w:space="0" w:color="auto"/>
                                <w:bottom w:val="none" w:sz="0" w:space="0" w:color="auto"/>
                                <w:right w:val="none" w:sz="0" w:space="0" w:color="auto"/>
                              </w:divBdr>
                              <w:divsChild>
                                <w:div w:id="1067074124">
                                  <w:marLeft w:val="0"/>
                                  <w:marRight w:val="0"/>
                                  <w:marTop w:val="0"/>
                                  <w:marBottom w:val="0"/>
                                  <w:divBdr>
                                    <w:top w:val="none" w:sz="0" w:space="0" w:color="auto"/>
                                    <w:left w:val="none" w:sz="0" w:space="0" w:color="auto"/>
                                    <w:bottom w:val="none" w:sz="0" w:space="0" w:color="auto"/>
                                    <w:right w:val="none" w:sz="0" w:space="0" w:color="auto"/>
                                  </w:divBdr>
                                  <w:divsChild>
                                    <w:div w:id="1797287990">
                                      <w:marLeft w:val="0"/>
                                      <w:marRight w:val="0"/>
                                      <w:marTop w:val="0"/>
                                      <w:marBottom w:val="0"/>
                                      <w:divBdr>
                                        <w:top w:val="single" w:sz="6" w:space="0" w:color="DDDDDD"/>
                                        <w:left w:val="single" w:sz="6" w:space="0" w:color="DDDDDD"/>
                                        <w:bottom w:val="single" w:sz="6" w:space="0" w:color="DDDDDD"/>
                                        <w:right w:val="single" w:sz="6" w:space="0" w:color="DDDDDD"/>
                                      </w:divBdr>
                                      <w:divsChild>
                                        <w:div w:id="1993754892">
                                          <w:marLeft w:val="0"/>
                                          <w:marRight w:val="0"/>
                                          <w:marTop w:val="0"/>
                                          <w:marBottom w:val="0"/>
                                          <w:divBdr>
                                            <w:top w:val="none" w:sz="0" w:space="0" w:color="auto"/>
                                            <w:left w:val="none" w:sz="0" w:space="0" w:color="auto"/>
                                            <w:bottom w:val="none" w:sz="0" w:space="0" w:color="auto"/>
                                            <w:right w:val="none" w:sz="0" w:space="0" w:color="auto"/>
                                          </w:divBdr>
                                          <w:divsChild>
                                            <w:div w:id="322198861">
                                              <w:marLeft w:val="0"/>
                                              <w:marRight w:val="0"/>
                                              <w:marTop w:val="0"/>
                                              <w:marBottom w:val="330"/>
                                              <w:divBdr>
                                                <w:top w:val="none" w:sz="0" w:space="0" w:color="auto"/>
                                                <w:left w:val="none" w:sz="0" w:space="0" w:color="auto"/>
                                                <w:bottom w:val="none" w:sz="0" w:space="0" w:color="auto"/>
                                                <w:right w:val="none" w:sz="0" w:space="0" w:color="auto"/>
                                              </w:divBdr>
                                              <w:divsChild>
                                                <w:div w:id="1870676548">
                                                  <w:marLeft w:val="0"/>
                                                  <w:marRight w:val="0"/>
                                                  <w:marTop w:val="0"/>
                                                  <w:marBottom w:val="330"/>
                                                  <w:divBdr>
                                                    <w:top w:val="none" w:sz="0" w:space="0" w:color="auto"/>
                                                    <w:left w:val="none" w:sz="0" w:space="0" w:color="auto"/>
                                                    <w:bottom w:val="none" w:sz="0" w:space="0" w:color="auto"/>
                                                    <w:right w:val="none" w:sz="0" w:space="0" w:color="auto"/>
                                                  </w:divBdr>
                                                  <w:divsChild>
                                                    <w:div w:id="1241938835">
                                                      <w:marLeft w:val="0"/>
                                                      <w:marRight w:val="0"/>
                                                      <w:marTop w:val="0"/>
                                                      <w:marBottom w:val="0"/>
                                                      <w:divBdr>
                                                        <w:top w:val="none" w:sz="0" w:space="0" w:color="auto"/>
                                                        <w:left w:val="none" w:sz="0" w:space="0" w:color="auto"/>
                                                        <w:bottom w:val="none" w:sz="0" w:space="0" w:color="auto"/>
                                                        <w:right w:val="none" w:sz="0" w:space="0" w:color="auto"/>
                                                      </w:divBdr>
                                                      <w:divsChild>
                                                        <w:div w:id="2087066751">
                                                          <w:marLeft w:val="0"/>
                                                          <w:marRight w:val="0"/>
                                                          <w:marTop w:val="0"/>
                                                          <w:marBottom w:val="0"/>
                                                          <w:divBdr>
                                                            <w:top w:val="none" w:sz="0" w:space="0" w:color="auto"/>
                                                            <w:left w:val="none" w:sz="0" w:space="0" w:color="auto"/>
                                                            <w:bottom w:val="none" w:sz="0" w:space="0" w:color="auto"/>
                                                            <w:right w:val="none" w:sz="0" w:space="0" w:color="auto"/>
                                                          </w:divBdr>
                                                          <w:divsChild>
                                                            <w:div w:id="252398417">
                                                              <w:marLeft w:val="0"/>
                                                              <w:marRight w:val="0"/>
                                                              <w:marTop w:val="0"/>
                                                              <w:marBottom w:val="0"/>
                                                              <w:divBdr>
                                                                <w:top w:val="none" w:sz="0" w:space="0" w:color="auto"/>
                                                                <w:left w:val="none" w:sz="0" w:space="0" w:color="auto"/>
                                                                <w:bottom w:val="none" w:sz="0" w:space="0" w:color="auto"/>
                                                                <w:right w:val="none" w:sz="0" w:space="0" w:color="auto"/>
                                                              </w:divBdr>
                                                              <w:divsChild>
                                                                <w:div w:id="1299728066">
                                                                  <w:marLeft w:val="0"/>
                                                                  <w:marRight w:val="0"/>
                                                                  <w:marTop w:val="0"/>
                                                                  <w:marBottom w:val="0"/>
                                                                  <w:divBdr>
                                                                    <w:top w:val="none" w:sz="0" w:space="0" w:color="auto"/>
                                                                    <w:left w:val="none" w:sz="0" w:space="0" w:color="auto"/>
                                                                    <w:bottom w:val="none" w:sz="0" w:space="0" w:color="auto"/>
                                                                    <w:right w:val="none" w:sz="0" w:space="0" w:color="auto"/>
                                                                  </w:divBdr>
                                                                  <w:divsChild>
                                                                    <w:div w:id="588543984">
                                                                      <w:marLeft w:val="0"/>
                                                                      <w:marRight w:val="0"/>
                                                                      <w:marTop w:val="0"/>
                                                                      <w:marBottom w:val="330"/>
                                                                      <w:divBdr>
                                                                        <w:top w:val="none" w:sz="0" w:space="0" w:color="auto"/>
                                                                        <w:left w:val="none" w:sz="0" w:space="0" w:color="auto"/>
                                                                        <w:bottom w:val="none" w:sz="0" w:space="0" w:color="auto"/>
                                                                        <w:right w:val="none" w:sz="0" w:space="0" w:color="auto"/>
                                                                      </w:divBdr>
                                                                      <w:divsChild>
                                                                        <w:div w:id="1698700426">
                                                                          <w:marLeft w:val="0"/>
                                                                          <w:marRight w:val="0"/>
                                                                          <w:marTop w:val="0"/>
                                                                          <w:marBottom w:val="0"/>
                                                                          <w:divBdr>
                                                                            <w:top w:val="none" w:sz="0" w:space="0" w:color="auto"/>
                                                                            <w:left w:val="none" w:sz="0" w:space="0" w:color="auto"/>
                                                                            <w:bottom w:val="none" w:sz="0" w:space="0" w:color="auto"/>
                                                                            <w:right w:val="none" w:sz="0" w:space="0" w:color="auto"/>
                                                                          </w:divBdr>
                                                                        </w:div>
                                                                        <w:div w:id="19288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5011749">
                                                  <w:marLeft w:val="0"/>
                                                  <w:marRight w:val="0"/>
                                                  <w:marTop w:val="0"/>
                                                  <w:marBottom w:val="0"/>
                                                  <w:divBdr>
                                                    <w:top w:val="none" w:sz="0" w:space="0" w:color="auto"/>
                                                    <w:left w:val="none" w:sz="0" w:space="0" w:color="auto"/>
                                                    <w:bottom w:val="none" w:sz="0" w:space="0" w:color="auto"/>
                                                    <w:right w:val="none" w:sz="0" w:space="0" w:color="auto"/>
                                                  </w:divBdr>
                                                  <w:divsChild>
                                                    <w:div w:id="2030179594">
                                                      <w:marLeft w:val="0"/>
                                                      <w:marRight w:val="0"/>
                                                      <w:marTop w:val="0"/>
                                                      <w:marBottom w:val="330"/>
                                                      <w:divBdr>
                                                        <w:top w:val="none" w:sz="0" w:space="0" w:color="auto"/>
                                                        <w:left w:val="none" w:sz="0" w:space="0" w:color="auto"/>
                                                        <w:bottom w:val="none" w:sz="0" w:space="0" w:color="auto"/>
                                                        <w:right w:val="none" w:sz="0" w:space="0" w:color="auto"/>
                                                      </w:divBdr>
                                                      <w:divsChild>
                                                        <w:div w:id="1103040836">
                                                          <w:marLeft w:val="0"/>
                                                          <w:marRight w:val="0"/>
                                                          <w:marTop w:val="0"/>
                                                          <w:marBottom w:val="0"/>
                                                          <w:divBdr>
                                                            <w:top w:val="none" w:sz="0" w:space="0" w:color="auto"/>
                                                            <w:left w:val="none" w:sz="0" w:space="0" w:color="auto"/>
                                                            <w:bottom w:val="none" w:sz="0" w:space="0" w:color="auto"/>
                                                            <w:right w:val="none" w:sz="0" w:space="0" w:color="auto"/>
                                                          </w:divBdr>
                                                          <w:divsChild>
                                                            <w:div w:id="293949290">
                                                              <w:marLeft w:val="0"/>
                                                              <w:marRight w:val="0"/>
                                                              <w:marTop w:val="0"/>
                                                              <w:marBottom w:val="0"/>
                                                              <w:divBdr>
                                                                <w:top w:val="none" w:sz="0" w:space="0" w:color="auto"/>
                                                                <w:left w:val="none" w:sz="0" w:space="0" w:color="auto"/>
                                                                <w:bottom w:val="none" w:sz="0" w:space="0" w:color="auto"/>
                                                                <w:right w:val="none" w:sz="0" w:space="0" w:color="auto"/>
                                                              </w:divBdr>
                                                              <w:divsChild>
                                                                <w:div w:id="1009867913">
                                                                  <w:marLeft w:val="0"/>
                                                                  <w:marRight w:val="0"/>
                                                                  <w:marTop w:val="0"/>
                                                                  <w:marBottom w:val="0"/>
                                                                  <w:divBdr>
                                                                    <w:top w:val="none" w:sz="0" w:space="0" w:color="auto"/>
                                                                    <w:left w:val="none" w:sz="0" w:space="0" w:color="auto"/>
                                                                    <w:bottom w:val="none" w:sz="0" w:space="0" w:color="auto"/>
                                                                    <w:right w:val="none" w:sz="0" w:space="0" w:color="auto"/>
                                                                  </w:divBdr>
                                                                  <w:divsChild>
                                                                    <w:div w:id="38976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616867">
                                                      <w:marLeft w:val="0"/>
                                                      <w:marRight w:val="0"/>
                                                      <w:marTop w:val="0"/>
                                                      <w:marBottom w:val="330"/>
                                                      <w:divBdr>
                                                        <w:top w:val="none" w:sz="0" w:space="0" w:color="auto"/>
                                                        <w:left w:val="none" w:sz="0" w:space="0" w:color="auto"/>
                                                        <w:bottom w:val="none" w:sz="0" w:space="0" w:color="auto"/>
                                                        <w:right w:val="none" w:sz="0" w:space="0" w:color="auto"/>
                                                      </w:divBdr>
                                                      <w:divsChild>
                                                        <w:div w:id="1012150358">
                                                          <w:marLeft w:val="0"/>
                                                          <w:marRight w:val="0"/>
                                                          <w:marTop w:val="0"/>
                                                          <w:marBottom w:val="0"/>
                                                          <w:divBdr>
                                                            <w:top w:val="none" w:sz="0" w:space="0" w:color="auto"/>
                                                            <w:left w:val="none" w:sz="0" w:space="0" w:color="auto"/>
                                                            <w:bottom w:val="none" w:sz="0" w:space="0" w:color="auto"/>
                                                            <w:right w:val="none" w:sz="0" w:space="0" w:color="auto"/>
                                                          </w:divBdr>
                                                        </w:div>
                                                      </w:divsChild>
                                                    </w:div>
                                                    <w:div w:id="426733893">
                                                      <w:marLeft w:val="0"/>
                                                      <w:marRight w:val="0"/>
                                                      <w:marTop w:val="0"/>
                                                      <w:marBottom w:val="330"/>
                                                      <w:divBdr>
                                                        <w:top w:val="none" w:sz="0" w:space="0" w:color="auto"/>
                                                        <w:left w:val="none" w:sz="0" w:space="0" w:color="auto"/>
                                                        <w:bottom w:val="none" w:sz="0" w:space="0" w:color="auto"/>
                                                        <w:right w:val="none" w:sz="0" w:space="0" w:color="auto"/>
                                                      </w:divBdr>
                                                      <w:divsChild>
                                                        <w:div w:id="1954168147">
                                                          <w:marLeft w:val="0"/>
                                                          <w:marRight w:val="0"/>
                                                          <w:marTop w:val="0"/>
                                                          <w:marBottom w:val="330"/>
                                                          <w:divBdr>
                                                            <w:top w:val="none" w:sz="0" w:space="0" w:color="auto"/>
                                                            <w:left w:val="none" w:sz="0" w:space="0" w:color="auto"/>
                                                            <w:bottom w:val="none" w:sz="0" w:space="0" w:color="auto"/>
                                                            <w:right w:val="none" w:sz="0" w:space="0" w:color="auto"/>
                                                          </w:divBdr>
                                                        </w:div>
                                                        <w:div w:id="989165247">
                                                          <w:marLeft w:val="0"/>
                                                          <w:marRight w:val="0"/>
                                                          <w:marTop w:val="0"/>
                                                          <w:marBottom w:val="330"/>
                                                          <w:divBdr>
                                                            <w:top w:val="none" w:sz="0" w:space="0" w:color="auto"/>
                                                            <w:left w:val="none" w:sz="0" w:space="0" w:color="auto"/>
                                                            <w:bottom w:val="none" w:sz="0" w:space="0" w:color="auto"/>
                                                            <w:right w:val="none" w:sz="0" w:space="0" w:color="auto"/>
                                                          </w:divBdr>
                                                        </w:div>
                                                      </w:divsChild>
                                                    </w:div>
                                                    <w:div w:id="310987425">
                                                      <w:marLeft w:val="0"/>
                                                      <w:marRight w:val="0"/>
                                                      <w:marTop w:val="0"/>
                                                      <w:marBottom w:val="330"/>
                                                      <w:divBdr>
                                                        <w:top w:val="none" w:sz="0" w:space="0" w:color="auto"/>
                                                        <w:left w:val="none" w:sz="0" w:space="0" w:color="auto"/>
                                                        <w:bottom w:val="none" w:sz="0" w:space="0" w:color="auto"/>
                                                        <w:right w:val="none" w:sz="0" w:space="0" w:color="auto"/>
                                                      </w:divBdr>
                                                      <w:divsChild>
                                                        <w:div w:id="206768292">
                                                          <w:marLeft w:val="0"/>
                                                          <w:marRight w:val="0"/>
                                                          <w:marTop w:val="0"/>
                                                          <w:marBottom w:val="330"/>
                                                          <w:divBdr>
                                                            <w:top w:val="none" w:sz="0" w:space="0" w:color="auto"/>
                                                            <w:left w:val="none" w:sz="0" w:space="0" w:color="auto"/>
                                                            <w:bottom w:val="none" w:sz="0" w:space="0" w:color="auto"/>
                                                            <w:right w:val="none" w:sz="0" w:space="0" w:color="auto"/>
                                                          </w:divBdr>
                                                        </w:div>
                                                      </w:divsChild>
                                                    </w:div>
                                                    <w:div w:id="431517736">
                                                      <w:marLeft w:val="-90"/>
                                                      <w:marRight w:val="-90"/>
                                                      <w:marTop w:val="0"/>
                                                      <w:marBottom w:val="0"/>
                                                      <w:divBdr>
                                                        <w:top w:val="none" w:sz="0" w:space="0" w:color="auto"/>
                                                        <w:left w:val="none" w:sz="0" w:space="0" w:color="auto"/>
                                                        <w:bottom w:val="none" w:sz="0" w:space="0" w:color="auto"/>
                                                        <w:right w:val="none" w:sz="0" w:space="0" w:color="auto"/>
                                                      </w:divBdr>
                                                      <w:divsChild>
                                                        <w:div w:id="768888791">
                                                          <w:marLeft w:val="0"/>
                                                          <w:marRight w:val="0"/>
                                                          <w:marTop w:val="0"/>
                                                          <w:marBottom w:val="0"/>
                                                          <w:divBdr>
                                                            <w:top w:val="none" w:sz="0" w:space="0" w:color="auto"/>
                                                            <w:left w:val="none" w:sz="0" w:space="0" w:color="auto"/>
                                                            <w:bottom w:val="none" w:sz="0" w:space="0" w:color="auto"/>
                                                            <w:right w:val="none" w:sz="0" w:space="0" w:color="auto"/>
                                                          </w:divBdr>
                                                          <w:divsChild>
                                                            <w:div w:id="1589273091">
                                                              <w:marLeft w:val="0"/>
                                                              <w:marRight w:val="0"/>
                                                              <w:marTop w:val="0"/>
                                                              <w:marBottom w:val="330"/>
                                                              <w:divBdr>
                                                                <w:top w:val="none" w:sz="0" w:space="0" w:color="auto"/>
                                                                <w:left w:val="none" w:sz="0" w:space="0" w:color="auto"/>
                                                                <w:bottom w:val="none" w:sz="0" w:space="0" w:color="auto"/>
                                                                <w:right w:val="none" w:sz="0" w:space="0" w:color="auto"/>
                                                              </w:divBdr>
                                                              <w:divsChild>
                                                                <w:div w:id="1169716631">
                                                                  <w:marLeft w:val="0"/>
                                                                  <w:marRight w:val="0"/>
                                                                  <w:marTop w:val="0"/>
                                                                  <w:marBottom w:val="330"/>
                                                                  <w:divBdr>
                                                                    <w:top w:val="none" w:sz="0" w:space="0" w:color="auto"/>
                                                                    <w:left w:val="none" w:sz="0" w:space="0" w:color="auto"/>
                                                                    <w:bottom w:val="none" w:sz="0" w:space="0" w:color="auto"/>
                                                                    <w:right w:val="none" w:sz="0" w:space="0" w:color="auto"/>
                                                                  </w:divBdr>
                                                                  <w:divsChild>
                                                                    <w:div w:id="403992892">
                                                                      <w:marLeft w:val="0"/>
                                                                      <w:marRight w:val="0"/>
                                                                      <w:marTop w:val="0"/>
                                                                      <w:marBottom w:val="0"/>
                                                                      <w:divBdr>
                                                                        <w:top w:val="single" w:sz="6" w:space="0" w:color="DDDDDD"/>
                                                                        <w:left w:val="single" w:sz="6" w:space="0" w:color="DDDDDD"/>
                                                                        <w:bottom w:val="single" w:sz="6" w:space="0" w:color="DDDDDD"/>
                                                                        <w:right w:val="single" w:sz="6" w:space="0" w:color="DDDDDD"/>
                                                                      </w:divBdr>
                                                                      <w:divsChild>
                                                                        <w:div w:id="631399341">
                                                                          <w:marLeft w:val="0"/>
                                                                          <w:marRight w:val="0"/>
                                                                          <w:marTop w:val="0"/>
                                                                          <w:marBottom w:val="0"/>
                                                                          <w:divBdr>
                                                                            <w:top w:val="none" w:sz="0" w:space="0" w:color="auto"/>
                                                                            <w:left w:val="none" w:sz="0" w:space="0" w:color="auto"/>
                                                                            <w:bottom w:val="none" w:sz="0" w:space="0" w:color="auto"/>
                                                                            <w:right w:val="none" w:sz="0" w:space="0" w:color="auto"/>
                                                                          </w:divBdr>
                                                                          <w:divsChild>
                                                                            <w:div w:id="64993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820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99977">
                                                      <w:marLeft w:val="0"/>
                                                      <w:marRight w:val="0"/>
                                                      <w:marTop w:val="0"/>
                                                      <w:marBottom w:val="0"/>
                                                      <w:divBdr>
                                                        <w:top w:val="none" w:sz="0" w:space="0" w:color="auto"/>
                                                        <w:left w:val="none" w:sz="0" w:space="0" w:color="auto"/>
                                                        <w:bottom w:val="none" w:sz="0" w:space="0" w:color="auto"/>
                                                        <w:right w:val="none" w:sz="0" w:space="0" w:color="auto"/>
                                                      </w:divBdr>
                                                      <w:divsChild>
                                                        <w:div w:id="1893424163">
                                                          <w:marLeft w:val="0"/>
                                                          <w:marRight w:val="0"/>
                                                          <w:marTop w:val="0"/>
                                                          <w:marBottom w:val="330"/>
                                                          <w:divBdr>
                                                            <w:top w:val="none" w:sz="0" w:space="0" w:color="auto"/>
                                                            <w:left w:val="none" w:sz="0" w:space="0" w:color="auto"/>
                                                            <w:bottom w:val="none" w:sz="0" w:space="0" w:color="auto"/>
                                                            <w:right w:val="none" w:sz="0" w:space="0" w:color="auto"/>
                                                          </w:divBdr>
                                                          <w:divsChild>
                                                            <w:div w:id="150274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2142602">
                                      <w:marLeft w:val="0"/>
                                      <w:marRight w:val="0"/>
                                      <w:marTop w:val="0"/>
                                      <w:marBottom w:val="0"/>
                                      <w:divBdr>
                                        <w:top w:val="single" w:sz="6" w:space="0" w:color="DDDDDD"/>
                                        <w:left w:val="single" w:sz="6" w:space="0" w:color="DDDDDD"/>
                                        <w:bottom w:val="single" w:sz="6" w:space="0" w:color="DDDDDD"/>
                                        <w:right w:val="single" w:sz="6" w:space="0" w:color="DDDDDD"/>
                                      </w:divBdr>
                                      <w:divsChild>
                                        <w:div w:id="892277489">
                                          <w:marLeft w:val="0"/>
                                          <w:marRight w:val="0"/>
                                          <w:marTop w:val="0"/>
                                          <w:marBottom w:val="0"/>
                                          <w:divBdr>
                                            <w:top w:val="none" w:sz="0" w:space="0" w:color="auto"/>
                                            <w:left w:val="none" w:sz="0" w:space="0" w:color="auto"/>
                                            <w:bottom w:val="none" w:sz="0" w:space="0" w:color="auto"/>
                                            <w:right w:val="none" w:sz="0" w:space="0" w:color="auto"/>
                                          </w:divBdr>
                                          <w:divsChild>
                                            <w:div w:id="1199665738">
                                              <w:marLeft w:val="0"/>
                                              <w:marRight w:val="0"/>
                                              <w:marTop w:val="0"/>
                                              <w:marBottom w:val="330"/>
                                              <w:divBdr>
                                                <w:top w:val="none" w:sz="0" w:space="0" w:color="auto"/>
                                                <w:left w:val="none" w:sz="0" w:space="0" w:color="auto"/>
                                                <w:bottom w:val="none" w:sz="0" w:space="0" w:color="auto"/>
                                                <w:right w:val="none" w:sz="0" w:space="0" w:color="auto"/>
                                              </w:divBdr>
                                              <w:divsChild>
                                                <w:div w:id="969047276">
                                                  <w:marLeft w:val="0"/>
                                                  <w:marRight w:val="0"/>
                                                  <w:marTop w:val="0"/>
                                                  <w:marBottom w:val="330"/>
                                                  <w:divBdr>
                                                    <w:top w:val="none" w:sz="0" w:space="0" w:color="auto"/>
                                                    <w:left w:val="none" w:sz="0" w:space="0" w:color="auto"/>
                                                    <w:bottom w:val="none" w:sz="0" w:space="0" w:color="auto"/>
                                                    <w:right w:val="none" w:sz="0" w:space="0" w:color="auto"/>
                                                  </w:divBdr>
                                                  <w:divsChild>
                                                    <w:div w:id="254019102">
                                                      <w:marLeft w:val="0"/>
                                                      <w:marRight w:val="0"/>
                                                      <w:marTop w:val="0"/>
                                                      <w:marBottom w:val="0"/>
                                                      <w:divBdr>
                                                        <w:top w:val="none" w:sz="0" w:space="0" w:color="auto"/>
                                                        <w:left w:val="none" w:sz="0" w:space="0" w:color="auto"/>
                                                        <w:bottom w:val="none" w:sz="0" w:space="0" w:color="auto"/>
                                                        <w:right w:val="none" w:sz="0" w:space="0" w:color="auto"/>
                                                      </w:divBdr>
                                                      <w:divsChild>
                                                        <w:div w:id="864444350">
                                                          <w:marLeft w:val="0"/>
                                                          <w:marRight w:val="0"/>
                                                          <w:marTop w:val="0"/>
                                                          <w:marBottom w:val="0"/>
                                                          <w:divBdr>
                                                            <w:top w:val="none" w:sz="0" w:space="0" w:color="auto"/>
                                                            <w:left w:val="none" w:sz="0" w:space="0" w:color="auto"/>
                                                            <w:bottom w:val="none" w:sz="0" w:space="0" w:color="auto"/>
                                                            <w:right w:val="none" w:sz="0" w:space="0" w:color="auto"/>
                                                          </w:divBdr>
                                                          <w:divsChild>
                                                            <w:div w:id="1428187728">
                                                              <w:marLeft w:val="0"/>
                                                              <w:marRight w:val="0"/>
                                                              <w:marTop w:val="0"/>
                                                              <w:marBottom w:val="0"/>
                                                              <w:divBdr>
                                                                <w:top w:val="none" w:sz="0" w:space="0" w:color="auto"/>
                                                                <w:left w:val="none" w:sz="0" w:space="0" w:color="auto"/>
                                                                <w:bottom w:val="none" w:sz="0" w:space="0" w:color="auto"/>
                                                                <w:right w:val="none" w:sz="0" w:space="0" w:color="auto"/>
                                                              </w:divBdr>
                                                              <w:divsChild>
                                                                <w:div w:id="1955819830">
                                                                  <w:marLeft w:val="0"/>
                                                                  <w:marRight w:val="0"/>
                                                                  <w:marTop w:val="0"/>
                                                                  <w:marBottom w:val="0"/>
                                                                  <w:divBdr>
                                                                    <w:top w:val="none" w:sz="0" w:space="0" w:color="auto"/>
                                                                    <w:left w:val="none" w:sz="0" w:space="0" w:color="auto"/>
                                                                    <w:bottom w:val="none" w:sz="0" w:space="0" w:color="auto"/>
                                                                    <w:right w:val="none" w:sz="0" w:space="0" w:color="auto"/>
                                                                  </w:divBdr>
                                                                  <w:divsChild>
                                                                    <w:div w:id="1199930393">
                                                                      <w:marLeft w:val="0"/>
                                                                      <w:marRight w:val="0"/>
                                                                      <w:marTop w:val="0"/>
                                                                      <w:marBottom w:val="330"/>
                                                                      <w:divBdr>
                                                                        <w:top w:val="none" w:sz="0" w:space="0" w:color="auto"/>
                                                                        <w:left w:val="none" w:sz="0" w:space="0" w:color="auto"/>
                                                                        <w:bottom w:val="none" w:sz="0" w:space="0" w:color="auto"/>
                                                                        <w:right w:val="none" w:sz="0" w:space="0" w:color="auto"/>
                                                                      </w:divBdr>
                                                                      <w:divsChild>
                                                                        <w:div w:id="1479111490">
                                                                          <w:marLeft w:val="0"/>
                                                                          <w:marRight w:val="0"/>
                                                                          <w:marTop w:val="0"/>
                                                                          <w:marBottom w:val="0"/>
                                                                          <w:divBdr>
                                                                            <w:top w:val="none" w:sz="0" w:space="0" w:color="auto"/>
                                                                            <w:left w:val="none" w:sz="0" w:space="0" w:color="auto"/>
                                                                            <w:bottom w:val="none" w:sz="0" w:space="0" w:color="auto"/>
                                                                            <w:right w:val="none" w:sz="0" w:space="0" w:color="auto"/>
                                                                          </w:divBdr>
                                                                        </w:div>
                                                                        <w:div w:id="150840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024625">
                                                  <w:marLeft w:val="0"/>
                                                  <w:marRight w:val="0"/>
                                                  <w:marTop w:val="0"/>
                                                  <w:marBottom w:val="0"/>
                                                  <w:divBdr>
                                                    <w:top w:val="none" w:sz="0" w:space="0" w:color="auto"/>
                                                    <w:left w:val="none" w:sz="0" w:space="0" w:color="auto"/>
                                                    <w:bottom w:val="none" w:sz="0" w:space="0" w:color="auto"/>
                                                    <w:right w:val="none" w:sz="0" w:space="0" w:color="auto"/>
                                                  </w:divBdr>
                                                  <w:divsChild>
                                                    <w:div w:id="935555496">
                                                      <w:marLeft w:val="0"/>
                                                      <w:marRight w:val="0"/>
                                                      <w:marTop w:val="0"/>
                                                      <w:marBottom w:val="330"/>
                                                      <w:divBdr>
                                                        <w:top w:val="none" w:sz="0" w:space="0" w:color="auto"/>
                                                        <w:left w:val="none" w:sz="0" w:space="0" w:color="auto"/>
                                                        <w:bottom w:val="none" w:sz="0" w:space="0" w:color="auto"/>
                                                        <w:right w:val="none" w:sz="0" w:space="0" w:color="auto"/>
                                                      </w:divBdr>
                                                      <w:divsChild>
                                                        <w:div w:id="139075552">
                                                          <w:marLeft w:val="0"/>
                                                          <w:marRight w:val="0"/>
                                                          <w:marTop w:val="0"/>
                                                          <w:marBottom w:val="0"/>
                                                          <w:divBdr>
                                                            <w:top w:val="none" w:sz="0" w:space="0" w:color="auto"/>
                                                            <w:left w:val="none" w:sz="0" w:space="0" w:color="auto"/>
                                                            <w:bottom w:val="none" w:sz="0" w:space="0" w:color="auto"/>
                                                            <w:right w:val="none" w:sz="0" w:space="0" w:color="auto"/>
                                                          </w:divBdr>
                                                        </w:div>
                                                        <w:div w:id="1871142303">
                                                          <w:marLeft w:val="0"/>
                                                          <w:marRight w:val="0"/>
                                                          <w:marTop w:val="0"/>
                                                          <w:marBottom w:val="0"/>
                                                          <w:divBdr>
                                                            <w:top w:val="none" w:sz="0" w:space="0" w:color="auto"/>
                                                            <w:left w:val="none" w:sz="0" w:space="0" w:color="auto"/>
                                                            <w:bottom w:val="none" w:sz="0" w:space="0" w:color="auto"/>
                                                            <w:right w:val="none" w:sz="0" w:space="0" w:color="auto"/>
                                                          </w:divBdr>
                                                        </w:div>
                                                      </w:divsChild>
                                                    </w:div>
                                                    <w:div w:id="410199493">
                                                      <w:marLeft w:val="0"/>
                                                      <w:marRight w:val="0"/>
                                                      <w:marTop w:val="0"/>
                                                      <w:marBottom w:val="0"/>
                                                      <w:divBdr>
                                                        <w:top w:val="none" w:sz="0" w:space="0" w:color="auto"/>
                                                        <w:left w:val="none" w:sz="0" w:space="0" w:color="auto"/>
                                                        <w:bottom w:val="none" w:sz="0" w:space="0" w:color="auto"/>
                                                        <w:right w:val="none" w:sz="0" w:space="0" w:color="auto"/>
                                                      </w:divBdr>
                                                      <w:divsChild>
                                                        <w:div w:id="1901407288">
                                                          <w:marLeft w:val="0"/>
                                                          <w:marRight w:val="0"/>
                                                          <w:marTop w:val="0"/>
                                                          <w:marBottom w:val="330"/>
                                                          <w:divBdr>
                                                            <w:top w:val="none" w:sz="0" w:space="0" w:color="auto"/>
                                                            <w:left w:val="none" w:sz="0" w:space="0" w:color="auto"/>
                                                            <w:bottom w:val="none" w:sz="0" w:space="0" w:color="auto"/>
                                                            <w:right w:val="none" w:sz="0" w:space="0" w:color="auto"/>
                                                          </w:divBdr>
                                                        </w:div>
                                                        <w:div w:id="2075083848">
                                                          <w:marLeft w:val="0"/>
                                                          <w:marRight w:val="0"/>
                                                          <w:marTop w:val="0"/>
                                                          <w:marBottom w:val="330"/>
                                                          <w:divBdr>
                                                            <w:top w:val="none" w:sz="0" w:space="0" w:color="auto"/>
                                                            <w:left w:val="none" w:sz="0" w:space="0" w:color="auto"/>
                                                            <w:bottom w:val="none" w:sz="0" w:space="0" w:color="auto"/>
                                                            <w:right w:val="none" w:sz="0" w:space="0" w:color="auto"/>
                                                          </w:divBdr>
                                                        </w:div>
                                                      </w:divsChild>
                                                    </w:div>
                                                    <w:div w:id="246505857">
                                                      <w:marLeft w:val="0"/>
                                                      <w:marRight w:val="0"/>
                                                      <w:marTop w:val="0"/>
                                                      <w:marBottom w:val="0"/>
                                                      <w:divBdr>
                                                        <w:top w:val="none" w:sz="0" w:space="0" w:color="auto"/>
                                                        <w:left w:val="none" w:sz="0" w:space="0" w:color="auto"/>
                                                        <w:bottom w:val="none" w:sz="0" w:space="0" w:color="auto"/>
                                                        <w:right w:val="none" w:sz="0" w:space="0" w:color="auto"/>
                                                      </w:divBdr>
                                                    </w:div>
                                                    <w:div w:id="1614827296">
                                                      <w:marLeft w:val="0"/>
                                                      <w:marRight w:val="0"/>
                                                      <w:marTop w:val="0"/>
                                                      <w:marBottom w:val="330"/>
                                                      <w:divBdr>
                                                        <w:top w:val="none" w:sz="0" w:space="0" w:color="auto"/>
                                                        <w:left w:val="none" w:sz="0" w:space="0" w:color="auto"/>
                                                        <w:bottom w:val="none" w:sz="0" w:space="0" w:color="auto"/>
                                                        <w:right w:val="none" w:sz="0" w:space="0" w:color="auto"/>
                                                      </w:divBdr>
                                                      <w:divsChild>
                                                        <w:div w:id="366150669">
                                                          <w:marLeft w:val="0"/>
                                                          <w:marRight w:val="0"/>
                                                          <w:marTop w:val="0"/>
                                                          <w:marBottom w:val="0"/>
                                                          <w:divBdr>
                                                            <w:top w:val="none" w:sz="0" w:space="0" w:color="auto"/>
                                                            <w:left w:val="none" w:sz="0" w:space="0" w:color="auto"/>
                                                            <w:bottom w:val="none" w:sz="0" w:space="0" w:color="auto"/>
                                                            <w:right w:val="none" w:sz="0" w:space="0" w:color="auto"/>
                                                          </w:divBdr>
                                                          <w:divsChild>
                                                            <w:div w:id="1615676221">
                                                              <w:marLeft w:val="0"/>
                                                              <w:marRight w:val="0"/>
                                                              <w:marTop w:val="0"/>
                                                              <w:marBottom w:val="330"/>
                                                              <w:divBdr>
                                                                <w:top w:val="none" w:sz="0" w:space="0" w:color="auto"/>
                                                                <w:left w:val="none" w:sz="0" w:space="0" w:color="auto"/>
                                                                <w:bottom w:val="none" w:sz="0" w:space="0" w:color="auto"/>
                                                                <w:right w:val="none" w:sz="0" w:space="0" w:color="auto"/>
                                                              </w:divBdr>
                                                              <w:divsChild>
                                                                <w:div w:id="122768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4979463">
                              <w:marLeft w:val="0"/>
                              <w:marRight w:val="0"/>
                              <w:marTop w:val="0"/>
                              <w:marBottom w:val="0"/>
                              <w:divBdr>
                                <w:top w:val="none" w:sz="0" w:space="0" w:color="auto"/>
                                <w:left w:val="none" w:sz="0" w:space="0" w:color="auto"/>
                                <w:bottom w:val="none" w:sz="0" w:space="0" w:color="auto"/>
                                <w:right w:val="none" w:sz="0" w:space="0" w:color="auto"/>
                              </w:divBdr>
                              <w:divsChild>
                                <w:div w:id="83191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311710">
                      <w:marLeft w:val="0"/>
                      <w:marRight w:val="0"/>
                      <w:marTop w:val="0"/>
                      <w:marBottom w:val="0"/>
                      <w:divBdr>
                        <w:top w:val="none" w:sz="0" w:space="0" w:color="auto"/>
                        <w:left w:val="none" w:sz="0" w:space="0" w:color="auto"/>
                        <w:bottom w:val="none" w:sz="0" w:space="0" w:color="auto"/>
                        <w:right w:val="none" w:sz="0" w:space="0" w:color="auto"/>
                      </w:divBdr>
                      <w:divsChild>
                        <w:div w:id="817262052">
                          <w:marLeft w:val="0"/>
                          <w:marRight w:val="0"/>
                          <w:marTop w:val="0"/>
                          <w:marBottom w:val="330"/>
                          <w:divBdr>
                            <w:top w:val="none" w:sz="0" w:space="0" w:color="auto"/>
                            <w:left w:val="none" w:sz="0" w:space="0" w:color="auto"/>
                            <w:bottom w:val="none" w:sz="0" w:space="0" w:color="auto"/>
                            <w:right w:val="none" w:sz="0" w:space="0" w:color="auto"/>
                          </w:divBdr>
                          <w:divsChild>
                            <w:div w:id="1090664823">
                              <w:marLeft w:val="0"/>
                              <w:marRight w:val="0"/>
                              <w:marTop w:val="0"/>
                              <w:marBottom w:val="0"/>
                              <w:divBdr>
                                <w:top w:val="single" w:sz="6" w:space="0" w:color="DDDDDD"/>
                                <w:left w:val="single" w:sz="6" w:space="0" w:color="DDDDDD"/>
                                <w:bottom w:val="single" w:sz="6" w:space="0" w:color="DDDDDD"/>
                                <w:right w:val="single" w:sz="6" w:space="0" w:color="DDDDDD"/>
                              </w:divBdr>
                              <w:divsChild>
                                <w:div w:id="791479261">
                                  <w:marLeft w:val="0"/>
                                  <w:marRight w:val="0"/>
                                  <w:marTop w:val="0"/>
                                  <w:marBottom w:val="0"/>
                                  <w:divBdr>
                                    <w:top w:val="none" w:sz="0" w:space="0" w:color="auto"/>
                                    <w:left w:val="none" w:sz="0" w:space="0" w:color="auto"/>
                                    <w:bottom w:val="none" w:sz="0" w:space="0" w:color="auto"/>
                                    <w:right w:val="none" w:sz="0" w:space="0" w:color="auto"/>
                                  </w:divBdr>
                                  <w:divsChild>
                                    <w:div w:id="2040664043">
                                      <w:marLeft w:val="0"/>
                                      <w:marRight w:val="0"/>
                                      <w:marTop w:val="0"/>
                                      <w:marBottom w:val="0"/>
                                      <w:divBdr>
                                        <w:top w:val="none" w:sz="0" w:space="0" w:color="auto"/>
                                        <w:left w:val="none" w:sz="0" w:space="0" w:color="auto"/>
                                        <w:bottom w:val="none" w:sz="0" w:space="0" w:color="auto"/>
                                        <w:right w:val="none" w:sz="0" w:space="0" w:color="auto"/>
                                      </w:divBdr>
                                      <w:divsChild>
                                        <w:div w:id="724722282">
                                          <w:marLeft w:val="0"/>
                                          <w:marRight w:val="2"/>
                                          <w:marTop w:val="0"/>
                                          <w:marBottom w:val="0"/>
                                          <w:divBdr>
                                            <w:top w:val="none" w:sz="0" w:space="0" w:color="auto"/>
                                            <w:left w:val="none" w:sz="0" w:space="0" w:color="auto"/>
                                            <w:bottom w:val="none" w:sz="0" w:space="0" w:color="auto"/>
                                            <w:right w:val="none" w:sz="0" w:space="0" w:color="auto"/>
                                          </w:divBdr>
                                        </w:div>
                                        <w:div w:id="397482806">
                                          <w:marLeft w:val="0"/>
                                          <w:marRight w:val="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0855071">
                  <w:marLeft w:val="0"/>
                  <w:marRight w:val="0"/>
                  <w:marTop w:val="0"/>
                  <w:marBottom w:val="0"/>
                  <w:divBdr>
                    <w:top w:val="none" w:sz="0" w:space="0" w:color="auto"/>
                    <w:left w:val="none" w:sz="0" w:space="0" w:color="auto"/>
                    <w:bottom w:val="none" w:sz="0" w:space="0" w:color="auto"/>
                    <w:right w:val="none" w:sz="0" w:space="0" w:color="auto"/>
                  </w:divBdr>
                  <w:divsChild>
                    <w:div w:id="1666009837">
                      <w:marLeft w:val="0"/>
                      <w:marRight w:val="0"/>
                      <w:marTop w:val="150"/>
                      <w:marBottom w:val="150"/>
                      <w:divBdr>
                        <w:top w:val="none" w:sz="0" w:space="0" w:color="auto"/>
                        <w:left w:val="none" w:sz="0" w:space="0" w:color="auto"/>
                        <w:bottom w:val="none" w:sz="0" w:space="0" w:color="auto"/>
                        <w:right w:val="none" w:sz="0" w:space="0" w:color="auto"/>
                      </w:divBdr>
                      <w:divsChild>
                        <w:div w:id="1295062173">
                          <w:marLeft w:val="0"/>
                          <w:marRight w:val="0"/>
                          <w:marTop w:val="0"/>
                          <w:marBottom w:val="0"/>
                          <w:divBdr>
                            <w:top w:val="none" w:sz="0" w:space="0" w:color="auto"/>
                            <w:left w:val="none" w:sz="0" w:space="0" w:color="auto"/>
                            <w:bottom w:val="none" w:sz="0" w:space="0" w:color="auto"/>
                            <w:right w:val="none" w:sz="0" w:space="0" w:color="auto"/>
                          </w:divBdr>
                          <w:divsChild>
                            <w:div w:id="1466040589">
                              <w:marLeft w:val="0"/>
                              <w:marRight w:val="2"/>
                              <w:marTop w:val="0"/>
                              <w:marBottom w:val="0"/>
                              <w:divBdr>
                                <w:top w:val="none" w:sz="0" w:space="0" w:color="auto"/>
                                <w:left w:val="none" w:sz="0" w:space="0" w:color="auto"/>
                                <w:bottom w:val="none" w:sz="0" w:space="0" w:color="auto"/>
                                <w:right w:val="none" w:sz="0" w:space="0" w:color="auto"/>
                              </w:divBdr>
                              <w:divsChild>
                                <w:div w:id="1779326318">
                                  <w:marLeft w:val="0"/>
                                  <w:marRight w:val="0"/>
                                  <w:marTop w:val="0"/>
                                  <w:marBottom w:val="0"/>
                                  <w:divBdr>
                                    <w:top w:val="none" w:sz="0" w:space="0" w:color="auto"/>
                                    <w:left w:val="none" w:sz="0" w:space="0" w:color="auto"/>
                                    <w:bottom w:val="none" w:sz="0" w:space="0" w:color="auto"/>
                                    <w:right w:val="none" w:sz="0" w:space="0" w:color="auto"/>
                                  </w:divBdr>
                                  <w:divsChild>
                                    <w:div w:id="98173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456823">
                          <w:marLeft w:val="0"/>
                          <w:marRight w:val="0"/>
                          <w:marTop w:val="225"/>
                          <w:marBottom w:val="0"/>
                          <w:divBdr>
                            <w:top w:val="none" w:sz="0" w:space="0" w:color="auto"/>
                            <w:left w:val="none" w:sz="0" w:space="0" w:color="auto"/>
                            <w:bottom w:val="none" w:sz="0" w:space="0" w:color="auto"/>
                            <w:right w:val="none" w:sz="0" w:space="0" w:color="auto"/>
                          </w:divBdr>
                          <w:divsChild>
                            <w:div w:id="1465855576">
                              <w:marLeft w:val="0"/>
                              <w:marRight w:val="2"/>
                              <w:marTop w:val="0"/>
                              <w:marBottom w:val="0"/>
                              <w:divBdr>
                                <w:top w:val="none" w:sz="0" w:space="0" w:color="auto"/>
                                <w:left w:val="none" w:sz="0" w:space="0" w:color="auto"/>
                                <w:bottom w:val="none" w:sz="0" w:space="0" w:color="auto"/>
                                <w:right w:val="none" w:sz="0" w:space="0" w:color="auto"/>
                              </w:divBdr>
                            </w:div>
                            <w:div w:id="176430854">
                              <w:marLeft w:val="0"/>
                              <w:marRight w:val="2"/>
                              <w:marTop w:val="0"/>
                              <w:marBottom w:val="0"/>
                              <w:divBdr>
                                <w:top w:val="none" w:sz="0" w:space="0" w:color="auto"/>
                                <w:left w:val="none" w:sz="0" w:space="0" w:color="auto"/>
                                <w:bottom w:val="none" w:sz="0" w:space="0" w:color="auto"/>
                                <w:right w:val="none" w:sz="0" w:space="0" w:color="auto"/>
                              </w:divBdr>
                            </w:div>
                          </w:divsChild>
                        </w:div>
                      </w:divsChild>
                    </w:div>
                    <w:div w:id="520752212">
                      <w:marLeft w:val="0"/>
                      <w:marRight w:val="0"/>
                      <w:marTop w:val="0"/>
                      <w:marBottom w:val="0"/>
                      <w:divBdr>
                        <w:top w:val="none" w:sz="0" w:space="0" w:color="auto"/>
                        <w:left w:val="none" w:sz="0" w:space="0" w:color="auto"/>
                        <w:bottom w:val="none" w:sz="0" w:space="0" w:color="auto"/>
                        <w:right w:val="none" w:sz="0" w:space="0" w:color="auto"/>
                      </w:divBdr>
                      <w:divsChild>
                        <w:div w:id="1981185289">
                          <w:marLeft w:val="0"/>
                          <w:marRight w:val="2"/>
                          <w:marTop w:val="0"/>
                          <w:marBottom w:val="0"/>
                          <w:divBdr>
                            <w:top w:val="none" w:sz="0" w:space="0" w:color="auto"/>
                            <w:left w:val="none" w:sz="0" w:space="0" w:color="auto"/>
                            <w:bottom w:val="none" w:sz="0" w:space="0" w:color="auto"/>
                            <w:right w:val="none" w:sz="0" w:space="0" w:color="auto"/>
                          </w:divBdr>
                        </w:div>
                        <w:div w:id="1959752900">
                          <w:marLeft w:val="0"/>
                          <w:marRight w:val="2"/>
                          <w:marTop w:val="0"/>
                          <w:marBottom w:val="0"/>
                          <w:divBdr>
                            <w:top w:val="none" w:sz="0" w:space="0" w:color="auto"/>
                            <w:left w:val="none" w:sz="0" w:space="0" w:color="auto"/>
                            <w:bottom w:val="none" w:sz="0" w:space="0" w:color="auto"/>
                            <w:right w:val="none" w:sz="0" w:space="0" w:color="auto"/>
                          </w:divBdr>
                        </w:div>
                      </w:divsChild>
                    </w:div>
                  </w:divsChild>
                </w:div>
                <w:div w:id="1042360531">
                  <w:marLeft w:val="4650"/>
                  <w:marRight w:val="4800"/>
                  <w:marTop w:val="0"/>
                  <w:marBottom w:val="0"/>
                  <w:divBdr>
                    <w:top w:val="none" w:sz="0" w:space="0" w:color="auto"/>
                    <w:left w:val="none" w:sz="0" w:space="0" w:color="auto"/>
                    <w:bottom w:val="none" w:sz="0" w:space="0" w:color="auto"/>
                    <w:right w:val="none" w:sz="0" w:space="0" w:color="auto"/>
                  </w:divBdr>
                  <w:divsChild>
                    <w:div w:id="725110935">
                      <w:marLeft w:val="0"/>
                      <w:marRight w:val="0"/>
                      <w:marTop w:val="0"/>
                      <w:marBottom w:val="0"/>
                      <w:divBdr>
                        <w:top w:val="none" w:sz="0" w:space="0" w:color="auto"/>
                        <w:left w:val="none" w:sz="0" w:space="0" w:color="auto"/>
                        <w:bottom w:val="none" w:sz="0" w:space="0" w:color="auto"/>
                        <w:right w:val="none" w:sz="0" w:space="0" w:color="auto"/>
                      </w:divBdr>
                      <w:divsChild>
                        <w:div w:id="323626668">
                          <w:marLeft w:val="0"/>
                          <w:marRight w:val="0"/>
                          <w:marTop w:val="0"/>
                          <w:marBottom w:val="330"/>
                          <w:divBdr>
                            <w:top w:val="none" w:sz="0" w:space="0" w:color="auto"/>
                            <w:left w:val="none" w:sz="0" w:space="0" w:color="auto"/>
                            <w:bottom w:val="none" w:sz="0" w:space="0" w:color="auto"/>
                            <w:right w:val="none" w:sz="0" w:space="0" w:color="auto"/>
                          </w:divBdr>
                        </w:div>
                        <w:div w:id="712383207">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 w:id="1309439157">
      <w:bodyDiv w:val="1"/>
      <w:marLeft w:val="0"/>
      <w:marRight w:val="0"/>
      <w:marTop w:val="0"/>
      <w:marBottom w:val="0"/>
      <w:divBdr>
        <w:top w:val="none" w:sz="0" w:space="0" w:color="auto"/>
        <w:left w:val="none" w:sz="0" w:space="0" w:color="auto"/>
        <w:bottom w:val="none" w:sz="0" w:space="0" w:color="auto"/>
        <w:right w:val="none" w:sz="0" w:space="0" w:color="auto"/>
      </w:divBdr>
    </w:div>
    <w:div w:id="1437093271">
      <w:bodyDiv w:val="1"/>
      <w:marLeft w:val="0"/>
      <w:marRight w:val="0"/>
      <w:marTop w:val="0"/>
      <w:marBottom w:val="0"/>
      <w:divBdr>
        <w:top w:val="none" w:sz="0" w:space="0" w:color="auto"/>
        <w:left w:val="none" w:sz="0" w:space="0" w:color="auto"/>
        <w:bottom w:val="none" w:sz="0" w:space="0" w:color="auto"/>
        <w:right w:val="none" w:sz="0" w:space="0" w:color="auto"/>
      </w:divBdr>
      <w:divsChild>
        <w:div w:id="878782042">
          <w:marLeft w:val="0"/>
          <w:marRight w:val="0"/>
          <w:marTop w:val="0"/>
          <w:marBottom w:val="0"/>
          <w:divBdr>
            <w:top w:val="none" w:sz="0" w:space="0" w:color="auto"/>
            <w:left w:val="none" w:sz="0" w:space="0" w:color="auto"/>
            <w:bottom w:val="none" w:sz="0" w:space="0" w:color="auto"/>
            <w:right w:val="none" w:sz="0" w:space="0" w:color="auto"/>
          </w:divBdr>
          <w:divsChild>
            <w:div w:id="1629817905">
              <w:marLeft w:val="0"/>
              <w:marRight w:val="0"/>
              <w:marTop w:val="0"/>
              <w:marBottom w:val="0"/>
              <w:divBdr>
                <w:top w:val="none" w:sz="0" w:space="0" w:color="auto"/>
                <w:left w:val="none" w:sz="0" w:space="0" w:color="auto"/>
                <w:bottom w:val="none" w:sz="0" w:space="0" w:color="auto"/>
                <w:right w:val="none" w:sz="0" w:space="0" w:color="auto"/>
              </w:divBdr>
              <w:divsChild>
                <w:div w:id="208352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789430">
      <w:bodyDiv w:val="1"/>
      <w:marLeft w:val="0"/>
      <w:marRight w:val="0"/>
      <w:marTop w:val="0"/>
      <w:marBottom w:val="0"/>
      <w:divBdr>
        <w:top w:val="none" w:sz="0" w:space="0" w:color="auto"/>
        <w:left w:val="none" w:sz="0" w:space="0" w:color="auto"/>
        <w:bottom w:val="none" w:sz="0" w:space="0" w:color="auto"/>
        <w:right w:val="none" w:sz="0" w:space="0" w:color="auto"/>
      </w:divBdr>
      <w:divsChild>
        <w:div w:id="1094128658">
          <w:marLeft w:val="0"/>
          <w:marRight w:val="0"/>
          <w:marTop w:val="0"/>
          <w:marBottom w:val="0"/>
          <w:divBdr>
            <w:top w:val="none" w:sz="0" w:space="0" w:color="auto"/>
            <w:left w:val="none" w:sz="0" w:space="0" w:color="auto"/>
            <w:bottom w:val="none" w:sz="0" w:space="0" w:color="auto"/>
            <w:right w:val="none" w:sz="0" w:space="0" w:color="auto"/>
          </w:divBdr>
        </w:div>
      </w:divsChild>
    </w:div>
    <w:div w:id="1474981668">
      <w:bodyDiv w:val="1"/>
      <w:marLeft w:val="0"/>
      <w:marRight w:val="0"/>
      <w:marTop w:val="0"/>
      <w:marBottom w:val="0"/>
      <w:divBdr>
        <w:top w:val="none" w:sz="0" w:space="0" w:color="auto"/>
        <w:left w:val="none" w:sz="0" w:space="0" w:color="auto"/>
        <w:bottom w:val="none" w:sz="0" w:space="0" w:color="auto"/>
        <w:right w:val="none" w:sz="0" w:space="0" w:color="auto"/>
      </w:divBdr>
    </w:div>
    <w:div w:id="1578320648">
      <w:bodyDiv w:val="1"/>
      <w:marLeft w:val="0"/>
      <w:marRight w:val="0"/>
      <w:marTop w:val="0"/>
      <w:marBottom w:val="0"/>
      <w:divBdr>
        <w:top w:val="none" w:sz="0" w:space="0" w:color="auto"/>
        <w:left w:val="none" w:sz="0" w:space="0" w:color="auto"/>
        <w:bottom w:val="none" w:sz="0" w:space="0" w:color="auto"/>
        <w:right w:val="none" w:sz="0" w:space="0" w:color="auto"/>
      </w:divBdr>
    </w:div>
    <w:div w:id="1616448107">
      <w:bodyDiv w:val="1"/>
      <w:marLeft w:val="0"/>
      <w:marRight w:val="0"/>
      <w:marTop w:val="0"/>
      <w:marBottom w:val="0"/>
      <w:divBdr>
        <w:top w:val="none" w:sz="0" w:space="0" w:color="auto"/>
        <w:left w:val="none" w:sz="0" w:space="0" w:color="auto"/>
        <w:bottom w:val="none" w:sz="0" w:space="0" w:color="auto"/>
        <w:right w:val="none" w:sz="0" w:space="0" w:color="auto"/>
      </w:divBdr>
      <w:divsChild>
        <w:div w:id="914316811">
          <w:marLeft w:val="0"/>
          <w:marRight w:val="0"/>
          <w:marTop w:val="0"/>
          <w:marBottom w:val="0"/>
          <w:divBdr>
            <w:top w:val="none" w:sz="0" w:space="0" w:color="auto"/>
            <w:left w:val="none" w:sz="0" w:space="0" w:color="auto"/>
            <w:bottom w:val="none" w:sz="0" w:space="0" w:color="auto"/>
            <w:right w:val="none" w:sz="0" w:space="0" w:color="auto"/>
          </w:divBdr>
          <w:divsChild>
            <w:div w:id="815755700">
              <w:marLeft w:val="0"/>
              <w:marRight w:val="0"/>
              <w:marTop w:val="0"/>
              <w:marBottom w:val="0"/>
              <w:divBdr>
                <w:top w:val="none" w:sz="0" w:space="0" w:color="auto"/>
                <w:left w:val="none" w:sz="0" w:space="0" w:color="auto"/>
                <w:bottom w:val="none" w:sz="0" w:space="0" w:color="auto"/>
                <w:right w:val="none" w:sz="0" w:space="0" w:color="auto"/>
              </w:divBdr>
              <w:divsChild>
                <w:div w:id="1587380131">
                  <w:marLeft w:val="0"/>
                  <w:marRight w:val="0"/>
                  <w:marTop w:val="105"/>
                  <w:marBottom w:val="105"/>
                  <w:divBdr>
                    <w:top w:val="none" w:sz="0" w:space="0" w:color="auto"/>
                    <w:left w:val="none" w:sz="0" w:space="0" w:color="auto"/>
                    <w:bottom w:val="none" w:sz="0" w:space="0" w:color="auto"/>
                    <w:right w:val="none" w:sz="0" w:space="0" w:color="auto"/>
                  </w:divBdr>
                </w:div>
              </w:divsChild>
            </w:div>
          </w:divsChild>
        </w:div>
      </w:divsChild>
    </w:div>
    <w:div w:id="1665015434">
      <w:bodyDiv w:val="1"/>
      <w:marLeft w:val="0"/>
      <w:marRight w:val="0"/>
      <w:marTop w:val="0"/>
      <w:marBottom w:val="0"/>
      <w:divBdr>
        <w:top w:val="none" w:sz="0" w:space="0" w:color="auto"/>
        <w:left w:val="none" w:sz="0" w:space="0" w:color="auto"/>
        <w:bottom w:val="none" w:sz="0" w:space="0" w:color="auto"/>
        <w:right w:val="none" w:sz="0" w:space="0" w:color="auto"/>
      </w:divBdr>
      <w:divsChild>
        <w:div w:id="1928923933">
          <w:marLeft w:val="0"/>
          <w:marRight w:val="0"/>
          <w:marTop w:val="0"/>
          <w:marBottom w:val="0"/>
          <w:divBdr>
            <w:top w:val="none" w:sz="0" w:space="0" w:color="auto"/>
            <w:left w:val="none" w:sz="0" w:space="0" w:color="auto"/>
            <w:bottom w:val="none" w:sz="0" w:space="0" w:color="auto"/>
            <w:right w:val="none" w:sz="0" w:space="0" w:color="auto"/>
          </w:divBdr>
          <w:divsChild>
            <w:div w:id="1734961886">
              <w:marLeft w:val="0"/>
              <w:marRight w:val="0"/>
              <w:marTop w:val="300"/>
              <w:marBottom w:val="0"/>
              <w:divBdr>
                <w:top w:val="none" w:sz="0" w:space="0" w:color="auto"/>
                <w:left w:val="none" w:sz="0" w:space="0" w:color="auto"/>
                <w:bottom w:val="none" w:sz="0" w:space="0" w:color="auto"/>
                <w:right w:val="none" w:sz="0" w:space="0" w:color="auto"/>
              </w:divBdr>
              <w:divsChild>
                <w:div w:id="1493326363">
                  <w:marLeft w:val="4650"/>
                  <w:marRight w:val="4800"/>
                  <w:marTop w:val="0"/>
                  <w:marBottom w:val="0"/>
                  <w:divBdr>
                    <w:top w:val="none" w:sz="0" w:space="0" w:color="auto"/>
                    <w:left w:val="none" w:sz="0" w:space="0" w:color="auto"/>
                    <w:bottom w:val="none" w:sz="0" w:space="0" w:color="auto"/>
                    <w:right w:val="none" w:sz="0" w:space="0" w:color="auto"/>
                  </w:divBdr>
                  <w:divsChild>
                    <w:div w:id="1248922944">
                      <w:marLeft w:val="0"/>
                      <w:marRight w:val="0"/>
                      <w:marTop w:val="0"/>
                      <w:marBottom w:val="0"/>
                      <w:divBdr>
                        <w:top w:val="none" w:sz="0" w:space="0" w:color="auto"/>
                        <w:left w:val="none" w:sz="0" w:space="0" w:color="auto"/>
                        <w:bottom w:val="none" w:sz="0" w:space="0" w:color="auto"/>
                        <w:right w:val="none" w:sz="0" w:space="0" w:color="auto"/>
                      </w:divBdr>
                      <w:divsChild>
                        <w:div w:id="2034381914">
                          <w:marLeft w:val="0"/>
                          <w:marRight w:val="0"/>
                          <w:marTop w:val="0"/>
                          <w:marBottom w:val="330"/>
                          <w:divBdr>
                            <w:top w:val="none" w:sz="0" w:space="0" w:color="auto"/>
                            <w:left w:val="none" w:sz="0" w:space="0" w:color="auto"/>
                            <w:bottom w:val="none" w:sz="0" w:space="0" w:color="auto"/>
                            <w:right w:val="none" w:sz="0" w:space="0" w:color="auto"/>
                          </w:divBdr>
                        </w:div>
                        <w:div w:id="1788700227">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 w:id="1671054909">
      <w:bodyDiv w:val="1"/>
      <w:marLeft w:val="0"/>
      <w:marRight w:val="0"/>
      <w:marTop w:val="0"/>
      <w:marBottom w:val="0"/>
      <w:divBdr>
        <w:top w:val="none" w:sz="0" w:space="0" w:color="auto"/>
        <w:left w:val="none" w:sz="0" w:space="0" w:color="auto"/>
        <w:bottom w:val="none" w:sz="0" w:space="0" w:color="auto"/>
        <w:right w:val="none" w:sz="0" w:space="0" w:color="auto"/>
      </w:divBdr>
      <w:divsChild>
        <w:div w:id="450782975">
          <w:marLeft w:val="0"/>
          <w:marRight w:val="0"/>
          <w:marTop w:val="120"/>
          <w:marBottom w:val="0"/>
          <w:divBdr>
            <w:top w:val="none" w:sz="0" w:space="0" w:color="auto"/>
            <w:left w:val="none" w:sz="0" w:space="0" w:color="auto"/>
            <w:bottom w:val="none" w:sz="0" w:space="0" w:color="auto"/>
            <w:right w:val="none" w:sz="0" w:space="0" w:color="auto"/>
          </w:divBdr>
        </w:div>
        <w:div w:id="1675107729">
          <w:marLeft w:val="0"/>
          <w:marRight w:val="0"/>
          <w:marTop w:val="60"/>
          <w:marBottom w:val="60"/>
          <w:divBdr>
            <w:top w:val="none" w:sz="0" w:space="0" w:color="auto"/>
            <w:left w:val="none" w:sz="0" w:space="0" w:color="auto"/>
            <w:bottom w:val="none" w:sz="0" w:space="0" w:color="auto"/>
            <w:right w:val="none" w:sz="0" w:space="0" w:color="auto"/>
          </w:divBdr>
        </w:div>
      </w:divsChild>
    </w:div>
    <w:div w:id="1725981738">
      <w:bodyDiv w:val="1"/>
      <w:marLeft w:val="0"/>
      <w:marRight w:val="0"/>
      <w:marTop w:val="0"/>
      <w:marBottom w:val="0"/>
      <w:divBdr>
        <w:top w:val="none" w:sz="0" w:space="0" w:color="auto"/>
        <w:left w:val="none" w:sz="0" w:space="0" w:color="auto"/>
        <w:bottom w:val="none" w:sz="0" w:space="0" w:color="auto"/>
        <w:right w:val="none" w:sz="0" w:space="0" w:color="auto"/>
      </w:divBdr>
      <w:divsChild>
        <w:div w:id="633758162">
          <w:marLeft w:val="0"/>
          <w:marRight w:val="0"/>
          <w:marTop w:val="0"/>
          <w:marBottom w:val="0"/>
          <w:divBdr>
            <w:top w:val="none" w:sz="0" w:space="0" w:color="auto"/>
            <w:left w:val="none" w:sz="0" w:space="0" w:color="auto"/>
            <w:bottom w:val="none" w:sz="0" w:space="0" w:color="auto"/>
            <w:right w:val="none" w:sz="0" w:space="0" w:color="auto"/>
          </w:divBdr>
          <w:divsChild>
            <w:div w:id="1892963398">
              <w:marLeft w:val="0"/>
              <w:marRight w:val="0"/>
              <w:marTop w:val="0"/>
              <w:marBottom w:val="0"/>
              <w:divBdr>
                <w:top w:val="none" w:sz="0" w:space="0" w:color="auto"/>
                <w:left w:val="none" w:sz="0" w:space="0" w:color="auto"/>
                <w:bottom w:val="none" w:sz="0" w:space="0" w:color="auto"/>
                <w:right w:val="none" w:sz="0" w:space="0" w:color="auto"/>
              </w:divBdr>
              <w:divsChild>
                <w:div w:id="1183743541">
                  <w:marLeft w:val="0"/>
                  <w:marRight w:val="0"/>
                  <w:marTop w:val="0"/>
                  <w:marBottom w:val="0"/>
                  <w:divBdr>
                    <w:top w:val="none" w:sz="0" w:space="0" w:color="auto"/>
                    <w:left w:val="none" w:sz="0" w:space="0" w:color="auto"/>
                    <w:bottom w:val="none" w:sz="0" w:space="0" w:color="auto"/>
                    <w:right w:val="none" w:sz="0" w:space="0" w:color="auto"/>
                  </w:divBdr>
                  <w:divsChild>
                    <w:div w:id="819230984">
                      <w:marLeft w:val="0"/>
                      <w:marRight w:val="0"/>
                      <w:marTop w:val="0"/>
                      <w:marBottom w:val="0"/>
                      <w:divBdr>
                        <w:top w:val="none" w:sz="0" w:space="0" w:color="auto"/>
                        <w:left w:val="none" w:sz="0" w:space="0" w:color="auto"/>
                        <w:bottom w:val="none" w:sz="0" w:space="0" w:color="auto"/>
                        <w:right w:val="none" w:sz="0" w:space="0" w:color="auto"/>
                      </w:divBdr>
                      <w:divsChild>
                        <w:div w:id="1590307647">
                          <w:marLeft w:val="0"/>
                          <w:marRight w:val="0"/>
                          <w:marTop w:val="0"/>
                          <w:marBottom w:val="0"/>
                          <w:divBdr>
                            <w:top w:val="none" w:sz="0" w:space="0" w:color="auto"/>
                            <w:left w:val="none" w:sz="0" w:space="0" w:color="auto"/>
                            <w:bottom w:val="none" w:sz="0" w:space="0" w:color="auto"/>
                            <w:right w:val="none" w:sz="0" w:space="0" w:color="auto"/>
                          </w:divBdr>
                          <w:divsChild>
                            <w:div w:id="1224364624">
                              <w:marLeft w:val="0"/>
                              <w:marRight w:val="0"/>
                              <w:marTop w:val="0"/>
                              <w:marBottom w:val="0"/>
                              <w:divBdr>
                                <w:top w:val="none" w:sz="0" w:space="0" w:color="auto"/>
                                <w:left w:val="none" w:sz="0" w:space="0" w:color="auto"/>
                                <w:bottom w:val="none" w:sz="0" w:space="0" w:color="auto"/>
                                <w:right w:val="none" w:sz="0" w:space="0" w:color="auto"/>
                              </w:divBdr>
                              <w:divsChild>
                                <w:div w:id="1427768285">
                                  <w:marLeft w:val="0"/>
                                  <w:marRight w:val="0"/>
                                  <w:marTop w:val="0"/>
                                  <w:marBottom w:val="0"/>
                                  <w:divBdr>
                                    <w:top w:val="none" w:sz="0" w:space="0" w:color="auto"/>
                                    <w:left w:val="none" w:sz="0" w:space="0" w:color="auto"/>
                                    <w:bottom w:val="none" w:sz="0" w:space="0" w:color="auto"/>
                                    <w:right w:val="none" w:sz="0" w:space="0" w:color="auto"/>
                                  </w:divBdr>
                                  <w:divsChild>
                                    <w:div w:id="1514687409">
                                      <w:marLeft w:val="0"/>
                                      <w:marRight w:val="0"/>
                                      <w:marTop w:val="0"/>
                                      <w:marBottom w:val="0"/>
                                      <w:divBdr>
                                        <w:top w:val="none" w:sz="0" w:space="0" w:color="auto"/>
                                        <w:left w:val="none" w:sz="0" w:space="0" w:color="auto"/>
                                        <w:bottom w:val="none" w:sz="0" w:space="0" w:color="auto"/>
                                        <w:right w:val="none" w:sz="0" w:space="0" w:color="auto"/>
                                      </w:divBdr>
                                      <w:divsChild>
                                        <w:div w:id="1446803393">
                                          <w:marLeft w:val="0"/>
                                          <w:marRight w:val="0"/>
                                          <w:marTop w:val="0"/>
                                          <w:marBottom w:val="0"/>
                                          <w:divBdr>
                                            <w:top w:val="none" w:sz="0" w:space="0" w:color="auto"/>
                                            <w:left w:val="none" w:sz="0" w:space="0" w:color="auto"/>
                                            <w:bottom w:val="none" w:sz="0" w:space="0" w:color="auto"/>
                                            <w:right w:val="none" w:sz="0" w:space="0" w:color="auto"/>
                                          </w:divBdr>
                                          <w:divsChild>
                                            <w:div w:id="1888103639">
                                              <w:marLeft w:val="0"/>
                                              <w:marRight w:val="0"/>
                                              <w:marTop w:val="0"/>
                                              <w:marBottom w:val="0"/>
                                              <w:divBdr>
                                                <w:top w:val="none" w:sz="0" w:space="0" w:color="auto"/>
                                                <w:left w:val="none" w:sz="0" w:space="0" w:color="auto"/>
                                                <w:bottom w:val="none" w:sz="0" w:space="0" w:color="auto"/>
                                                <w:right w:val="none" w:sz="0" w:space="0" w:color="auto"/>
                                              </w:divBdr>
                                              <w:divsChild>
                                                <w:div w:id="390202725">
                                                  <w:marLeft w:val="0"/>
                                                  <w:marRight w:val="0"/>
                                                  <w:marTop w:val="0"/>
                                                  <w:marBottom w:val="0"/>
                                                  <w:divBdr>
                                                    <w:top w:val="none" w:sz="0" w:space="0" w:color="auto"/>
                                                    <w:left w:val="none" w:sz="0" w:space="0" w:color="auto"/>
                                                    <w:bottom w:val="none" w:sz="0" w:space="0" w:color="auto"/>
                                                    <w:right w:val="none" w:sz="0" w:space="0" w:color="auto"/>
                                                  </w:divBdr>
                                                  <w:divsChild>
                                                    <w:div w:id="2072844013">
                                                      <w:marLeft w:val="0"/>
                                                      <w:marRight w:val="0"/>
                                                      <w:marTop w:val="0"/>
                                                      <w:marBottom w:val="0"/>
                                                      <w:divBdr>
                                                        <w:top w:val="none" w:sz="0" w:space="0" w:color="auto"/>
                                                        <w:left w:val="none" w:sz="0" w:space="0" w:color="auto"/>
                                                        <w:bottom w:val="none" w:sz="0" w:space="0" w:color="auto"/>
                                                        <w:right w:val="none" w:sz="0" w:space="0" w:color="auto"/>
                                                      </w:divBdr>
                                                      <w:divsChild>
                                                        <w:div w:id="1865513485">
                                                          <w:marLeft w:val="0"/>
                                                          <w:marRight w:val="0"/>
                                                          <w:marTop w:val="450"/>
                                                          <w:marBottom w:val="450"/>
                                                          <w:divBdr>
                                                            <w:top w:val="none" w:sz="0" w:space="0" w:color="auto"/>
                                                            <w:left w:val="none" w:sz="0" w:space="0" w:color="auto"/>
                                                            <w:bottom w:val="none" w:sz="0" w:space="0" w:color="auto"/>
                                                            <w:right w:val="none" w:sz="0" w:space="0" w:color="auto"/>
                                                          </w:divBdr>
                                                          <w:divsChild>
                                                            <w:div w:id="97799827">
                                                              <w:marLeft w:val="0"/>
                                                              <w:marRight w:val="0"/>
                                                              <w:marTop w:val="0"/>
                                                              <w:marBottom w:val="0"/>
                                                              <w:divBdr>
                                                                <w:top w:val="none" w:sz="0" w:space="0" w:color="auto"/>
                                                                <w:left w:val="none" w:sz="0" w:space="0" w:color="auto"/>
                                                                <w:bottom w:val="none" w:sz="0" w:space="0" w:color="auto"/>
                                                                <w:right w:val="none" w:sz="0" w:space="0" w:color="auto"/>
                                                              </w:divBdr>
                                                              <w:divsChild>
                                                                <w:div w:id="765425662">
                                                                  <w:marLeft w:val="0"/>
                                                                  <w:marRight w:val="0"/>
                                                                  <w:marTop w:val="0"/>
                                                                  <w:marBottom w:val="0"/>
                                                                  <w:divBdr>
                                                                    <w:top w:val="none" w:sz="0" w:space="0" w:color="auto"/>
                                                                    <w:left w:val="none" w:sz="0" w:space="0" w:color="auto"/>
                                                                    <w:bottom w:val="none" w:sz="0" w:space="0" w:color="auto"/>
                                                                    <w:right w:val="none" w:sz="0" w:space="0" w:color="auto"/>
                                                                  </w:divBdr>
                                                                  <w:divsChild>
                                                                    <w:div w:id="1611401448">
                                                                      <w:marLeft w:val="0"/>
                                                                      <w:marRight w:val="0"/>
                                                                      <w:marTop w:val="0"/>
                                                                      <w:marBottom w:val="0"/>
                                                                      <w:divBdr>
                                                                        <w:top w:val="none" w:sz="0" w:space="0" w:color="auto"/>
                                                                        <w:left w:val="none" w:sz="0" w:space="0" w:color="auto"/>
                                                                        <w:bottom w:val="none" w:sz="0" w:space="0" w:color="auto"/>
                                                                        <w:right w:val="none" w:sz="0" w:space="0" w:color="auto"/>
                                                                      </w:divBdr>
                                                                      <w:divsChild>
                                                                        <w:div w:id="1031881098">
                                                                          <w:marLeft w:val="0"/>
                                                                          <w:marRight w:val="0"/>
                                                                          <w:marTop w:val="0"/>
                                                                          <w:marBottom w:val="375"/>
                                                                          <w:divBdr>
                                                                            <w:top w:val="dotted" w:sz="6" w:space="11" w:color="CCBB99"/>
                                                                            <w:left w:val="dotted" w:sz="6" w:space="15" w:color="CCBB99"/>
                                                                            <w:bottom w:val="dotted" w:sz="6" w:space="11" w:color="CCBB99"/>
                                                                            <w:right w:val="dotted" w:sz="6" w:space="15" w:color="CCBB99"/>
                                                                          </w:divBdr>
                                                                          <w:divsChild>
                                                                            <w:div w:id="1959526532">
                                                                              <w:marLeft w:val="0"/>
                                                                              <w:marRight w:val="0"/>
                                                                              <w:marTop w:val="0"/>
                                                                              <w:marBottom w:val="0"/>
                                                                              <w:divBdr>
                                                                                <w:top w:val="none" w:sz="0" w:space="0" w:color="auto"/>
                                                                                <w:left w:val="none" w:sz="0" w:space="0" w:color="auto"/>
                                                                                <w:bottom w:val="none" w:sz="0" w:space="0" w:color="auto"/>
                                                                                <w:right w:val="none" w:sz="0" w:space="0" w:color="auto"/>
                                                                              </w:divBdr>
                                                                              <w:divsChild>
                                                                                <w:div w:id="99788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5851799">
      <w:bodyDiv w:val="1"/>
      <w:marLeft w:val="0"/>
      <w:marRight w:val="0"/>
      <w:marTop w:val="0"/>
      <w:marBottom w:val="0"/>
      <w:divBdr>
        <w:top w:val="none" w:sz="0" w:space="0" w:color="auto"/>
        <w:left w:val="none" w:sz="0" w:space="0" w:color="auto"/>
        <w:bottom w:val="none" w:sz="0" w:space="0" w:color="auto"/>
        <w:right w:val="none" w:sz="0" w:space="0" w:color="auto"/>
      </w:divBdr>
    </w:div>
    <w:div w:id="1810589143">
      <w:bodyDiv w:val="1"/>
      <w:marLeft w:val="0"/>
      <w:marRight w:val="0"/>
      <w:marTop w:val="0"/>
      <w:marBottom w:val="0"/>
      <w:divBdr>
        <w:top w:val="none" w:sz="0" w:space="0" w:color="auto"/>
        <w:left w:val="none" w:sz="0" w:space="0" w:color="auto"/>
        <w:bottom w:val="none" w:sz="0" w:space="0" w:color="auto"/>
        <w:right w:val="none" w:sz="0" w:space="0" w:color="auto"/>
      </w:divBdr>
      <w:divsChild>
        <w:div w:id="1899902756">
          <w:marLeft w:val="0"/>
          <w:marRight w:val="0"/>
          <w:marTop w:val="0"/>
          <w:marBottom w:val="0"/>
          <w:divBdr>
            <w:top w:val="none" w:sz="0" w:space="0" w:color="auto"/>
            <w:left w:val="none" w:sz="0" w:space="0" w:color="auto"/>
            <w:bottom w:val="none" w:sz="0" w:space="0" w:color="auto"/>
            <w:right w:val="none" w:sz="0" w:space="0" w:color="auto"/>
          </w:divBdr>
          <w:divsChild>
            <w:div w:id="596181635">
              <w:marLeft w:val="0"/>
              <w:marRight w:val="0"/>
              <w:marTop w:val="0"/>
              <w:marBottom w:val="0"/>
              <w:divBdr>
                <w:top w:val="none" w:sz="0" w:space="0" w:color="auto"/>
                <w:left w:val="none" w:sz="0" w:space="0" w:color="auto"/>
                <w:bottom w:val="none" w:sz="0" w:space="0" w:color="auto"/>
                <w:right w:val="none" w:sz="0" w:space="0" w:color="auto"/>
              </w:divBdr>
              <w:divsChild>
                <w:div w:id="1714303157">
                  <w:marLeft w:val="0"/>
                  <w:marRight w:val="0"/>
                  <w:marTop w:val="0"/>
                  <w:marBottom w:val="330"/>
                  <w:divBdr>
                    <w:top w:val="none" w:sz="0" w:space="0" w:color="auto"/>
                    <w:left w:val="none" w:sz="0" w:space="0" w:color="auto"/>
                    <w:bottom w:val="none" w:sz="0" w:space="0" w:color="auto"/>
                    <w:right w:val="none" w:sz="0" w:space="0" w:color="auto"/>
                  </w:divBdr>
                  <w:divsChild>
                    <w:div w:id="1932814142">
                      <w:marLeft w:val="0"/>
                      <w:marRight w:val="0"/>
                      <w:marTop w:val="0"/>
                      <w:marBottom w:val="0"/>
                      <w:divBdr>
                        <w:top w:val="none" w:sz="0" w:space="0" w:color="auto"/>
                        <w:left w:val="none" w:sz="0" w:space="0" w:color="auto"/>
                        <w:bottom w:val="none" w:sz="0" w:space="0" w:color="auto"/>
                        <w:right w:val="none" w:sz="0" w:space="0" w:color="auto"/>
                      </w:divBdr>
                      <w:divsChild>
                        <w:div w:id="1712223627">
                          <w:marLeft w:val="0"/>
                          <w:marRight w:val="0"/>
                          <w:marTop w:val="0"/>
                          <w:marBottom w:val="0"/>
                          <w:divBdr>
                            <w:top w:val="none" w:sz="0" w:space="0" w:color="auto"/>
                            <w:left w:val="none" w:sz="0" w:space="0" w:color="auto"/>
                            <w:bottom w:val="none" w:sz="0" w:space="0" w:color="auto"/>
                            <w:right w:val="none" w:sz="0" w:space="0" w:color="auto"/>
                          </w:divBdr>
                          <w:divsChild>
                            <w:div w:id="1838493749">
                              <w:marLeft w:val="0"/>
                              <w:marRight w:val="0"/>
                              <w:marTop w:val="0"/>
                              <w:marBottom w:val="0"/>
                              <w:divBdr>
                                <w:top w:val="none" w:sz="0" w:space="0" w:color="auto"/>
                                <w:left w:val="none" w:sz="0" w:space="0" w:color="auto"/>
                                <w:bottom w:val="none" w:sz="0" w:space="0" w:color="auto"/>
                                <w:right w:val="none" w:sz="0" w:space="0" w:color="auto"/>
                              </w:divBdr>
                              <w:divsChild>
                                <w:div w:id="1759674206">
                                  <w:marLeft w:val="0"/>
                                  <w:marRight w:val="0"/>
                                  <w:marTop w:val="0"/>
                                  <w:marBottom w:val="330"/>
                                  <w:divBdr>
                                    <w:top w:val="none" w:sz="0" w:space="0" w:color="auto"/>
                                    <w:left w:val="none" w:sz="0" w:space="0" w:color="auto"/>
                                    <w:bottom w:val="none" w:sz="0" w:space="0" w:color="auto"/>
                                    <w:right w:val="none" w:sz="0" w:space="0" w:color="auto"/>
                                  </w:divBdr>
                                  <w:divsChild>
                                    <w:div w:id="1477646691">
                                      <w:marLeft w:val="0"/>
                                      <w:marRight w:val="0"/>
                                      <w:marTop w:val="0"/>
                                      <w:marBottom w:val="0"/>
                                      <w:divBdr>
                                        <w:top w:val="none" w:sz="0" w:space="0" w:color="auto"/>
                                        <w:left w:val="none" w:sz="0" w:space="0" w:color="auto"/>
                                        <w:bottom w:val="none" w:sz="0" w:space="0" w:color="auto"/>
                                        <w:right w:val="none" w:sz="0" w:space="0" w:color="auto"/>
                                      </w:divBdr>
                                      <w:divsChild>
                                        <w:div w:id="205604507">
                                          <w:marLeft w:val="0"/>
                                          <w:marRight w:val="0"/>
                                          <w:marTop w:val="0"/>
                                          <w:marBottom w:val="0"/>
                                          <w:divBdr>
                                            <w:top w:val="none" w:sz="0" w:space="0" w:color="auto"/>
                                            <w:left w:val="none" w:sz="0" w:space="0" w:color="auto"/>
                                            <w:bottom w:val="none" w:sz="0" w:space="0" w:color="auto"/>
                                            <w:right w:val="none" w:sz="0" w:space="0" w:color="auto"/>
                                          </w:divBdr>
                                          <w:divsChild>
                                            <w:div w:id="1076318641">
                                              <w:marLeft w:val="0"/>
                                              <w:marRight w:val="0"/>
                                              <w:marTop w:val="0"/>
                                              <w:marBottom w:val="0"/>
                                              <w:divBdr>
                                                <w:top w:val="none" w:sz="0" w:space="0" w:color="auto"/>
                                                <w:left w:val="none" w:sz="0" w:space="0" w:color="auto"/>
                                                <w:bottom w:val="none" w:sz="0" w:space="0" w:color="auto"/>
                                                <w:right w:val="none" w:sz="0" w:space="0" w:color="auto"/>
                                              </w:divBdr>
                                              <w:divsChild>
                                                <w:div w:id="1229414301">
                                                  <w:marLeft w:val="0"/>
                                                  <w:marRight w:val="0"/>
                                                  <w:marTop w:val="0"/>
                                                  <w:marBottom w:val="0"/>
                                                  <w:divBdr>
                                                    <w:top w:val="none" w:sz="0" w:space="0" w:color="auto"/>
                                                    <w:left w:val="none" w:sz="0" w:space="0" w:color="auto"/>
                                                    <w:bottom w:val="none" w:sz="0" w:space="0" w:color="auto"/>
                                                    <w:right w:val="none" w:sz="0" w:space="0" w:color="auto"/>
                                                  </w:divBdr>
                                                  <w:divsChild>
                                                    <w:div w:id="567149420">
                                                      <w:marLeft w:val="0"/>
                                                      <w:marRight w:val="2"/>
                                                      <w:marTop w:val="0"/>
                                                      <w:marBottom w:val="0"/>
                                                      <w:divBdr>
                                                        <w:top w:val="none" w:sz="0" w:space="0" w:color="auto"/>
                                                        <w:left w:val="none" w:sz="0" w:space="0" w:color="auto"/>
                                                        <w:bottom w:val="none" w:sz="0" w:space="0" w:color="auto"/>
                                                        <w:right w:val="none" w:sz="0" w:space="0" w:color="auto"/>
                                                      </w:divBdr>
                                                      <w:divsChild>
                                                        <w:div w:id="461114710">
                                                          <w:marLeft w:val="0"/>
                                                          <w:marRight w:val="0"/>
                                                          <w:marTop w:val="0"/>
                                                          <w:marBottom w:val="0"/>
                                                          <w:divBdr>
                                                            <w:top w:val="none" w:sz="0" w:space="0" w:color="auto"/>
                                                            <w:left w:val="none" w:sz="0" w:space="0" w:color="auto"/>
                                                            <w:bottom w:val="none" w:sz="0" w:space="0" w:color="auto"/>
                                                            <w:right w:val="none" w:sz="0" w:space="0" w:color="auto"/>
                                                          </w:divBdr>
                                                          <w:divsChild>
                                                            <w:div w:id="326204032">
                                                              <w:marLeft w:val="0"/>
                                                              <w:marRight w:val="0"/>
                                                              <w:marTop w:val="0"/>
                                                              <w:marBottom w:val="0"/>
                                                              <w:divBdr>
                                                                <w:top w:val="none" w:sz="0" w:space="0" w:color="auto"/>
                                                                <w:left w:val="none" w:sz="0" w:space="0" w:color="auto"/>
                                                                <w:bottom w:val="none" w:sz="0" w:space="0" w:color="auto"/>
                                                                <w:right w:val="none" w:sz="0" w:space="0" w:color="auto"/>
                                                              </w:divBdr>
                                                              <w:divsChild>
                                                                <w:div w:id="84070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90348256">
      <w:bodyDiv w:val="1"/>
      <w:marLeft w:val="0"/>
      <w:marRight w:val="0"/>
      <w:marTop w:val="0"/>
      <w:marBottom w:val="0"/>
      <w:divBdr>
        <w:top w:val="none" w:sz="0" w:space="0" w:color="auto"/>
        <w:left w:val="none" w:sz="0" w:space="0" w:color="auto"/>
        <w:bottom w:val="none" w:sz="0" w:space="0" w:color="auto"/>
        <w:right w:val="none" w:sz="0" w:space="0" w:color="auto"/>
      </w:divBdr>
      <w:divsChild>
        <w:div w:id="221332491">
          <w:marLeft w:val="0"/>
          <w:marRight w:val="0"/>
          <w:marTop w:val="0"/>
          <w:marBottom w:val="0"/>
          <w:divBdr>
            <w:top w:val="none" w:sz="0" w:space="0" w:color="auto"/>
            <w:left w:val="none" w:sz="0" w:space="0" w:color="auto"/>
            <w:bottom w:val="none" w:sz="0" w:space="0" w:color="auto"/>
            <w:right w:val="none" w:sz="0" w:space="0" w:color="auto"/>
          </w:divBdr>
          <w:divsChild>
            <w:div w:id="2041936117">
              <w:marLeft w:val="0"/>
              <w:marRight w:val="0"/>
              <w:marTop w:val="0"/>
              <w:marBottom w:val="0"/>
              <w:divBdr>
                <w:top w:val="none" w:sz="0" w:space="0" w:color="auto"/>
                <w:left w:val="none" w:sz="0" w:space="0" w:color="auto"/>
                <w:bottom w:val="none" w:sz="0" w:space="0" w:color="auto"/>
                <w:right w:val="none" w:sz="0" w:space="0" w:color="auto"/>
              </w:divBdr>
              <w:divsChild>
                <w:div w:id="17246451">
                  <w:marLeft w:val="0"/>
                  <w:marRight w:val="0"/>
                  <w:marTop w:val="0"/>
                  <w:marBottom w:val="0"/>
                  <w:divBdr>
                    <w:top w:val="none" w:sz="0" w:space="0" w:color="auto"/>
                    <w:left w:val="none" w:sz="0" w:space="0" w:color="auto"/>
                    <w:bottom w:val="none" w:sz="0" w:space="0" w:color="auto"/>
                    <w:right w:val="none" w:sz="0" w:space="0" w:color="auto"/>
                  </w:divBdr>
                  <w:divsChild>
                    <w:div w:id="90086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fr.wikipedia.org/wiki/Indicatif_t%C3%A9l%C3%A9phonique" TargetMode="External"/><Relationship Id="rId21" Type="http://schemas.openxmlformats.org/officeDocument/2006/relationships/hyperlink" Target="https://fr.wikipedia.org/wiki/Chef-lieu" TargetMode="External"/><Relationship Id="rId42" Type="http://schemas.openxmlformats.org/officeDocument/2006/relationships/hyperlink" Target="https://fr.wikipedia.org/wiki/Liste_des_cantons_du_Luxembourg" TargetMode="External"/><Relationship Id="rId47" Type="http://schemas.openxmlformats.org/officeDocument/2006/relationships/hyperlink" Target="https://fr.wikipedia.org/wiki/Liste_des_cantons_du_Luxembourg" TargetMode="External"/><Relationship Id="rId63" Type="http://schemas.openxmlformats.org/officeDocument/2006/relationships/hyperlink" Target="https://fr.wikipedia.org/wiki/Canton_de_Mersch" TargetMode="External"/><Relationship Id="rId68" Type="http://schemas.openxmlformats.org/officeDocument/2006/relationships/hyperlink" Target="https://fr.wikipedia.org/wiki/Comte" TargetMode="External"/><Relationship Id="rId16" Type="http://schemas.openxmlformats.org/officeDocument/2006/relationships/hyperlink" Target="https://fr.wikipedia.org/wiki/Luxembourg_(pays)" TargetMode="External"/><Relationship Id="rId11" Type="http://schemas.openxmlformats.org/officeDocument/2006/relationships/hyperlink" Target="https://www.grevenmacher.lu/fr/Pages/CityBus.aspx" TargetMode="External"/><Relationship Id="rId32" Type="http://schemas.openxmlformats.org/officeDocument/2006/relationships/hyperlink" Target="https://fr.wikipedia.org/wiki/Grevenmacher" TargetMode="External"/><Relationship Id="rId37" Type="http://schemas.openxmlformats.org/officeDocument/2006/relationships/image" Target="media/image5.png"/><Relationship Id="rId53" Type="http://schemas.openxmlformats.org/officeDocument/2006/relationships/hyperlink" Target="https://fr.wikipedia.org/wiki/Liste_des_communes_du_Luxembourg" TargetMode="External"/><Relationship Id="rId58" Type="http://schemas.openxmlformats.org/officeDocument/2006/relationships/hyperlink" Target="https://fr.wikipedia.org/wiki/Arrondissement_de_Tr%C3%A8ves-Sarrebourg" TargetMode="External"/><Relationship Id="rId74" Type="http://schemas.openxmlformats.org/officeDocument/2006/relationships/hyperlink" Target="https://fr.wikipedia.org/wiki/SES_S.A." TargetMode="External"/><Relationship Id="rId79" Type="http://schemas.openxmlformats.org/officeDocument/2006/relationships/image" Target="media/image9.jpeg"/><Relationship Id="rId5" Type="http://schemas.openxmlformats.org/officeDocument/2006/relationships/webSettings" Target="webSettings.xml"/><Relationship Id="rId61" Type="http://schemas.openxmlformats.org/officeDocument/2006/relationships/hyperlink" Target="https://fr.wikipedia.org/wiki/Moselle_(rivi%C3%A8re)" TargetMode="External"/><Relationship Id="rId19" Type="http://schemas.openxmlformats.org/officeDocument/2006/relationships/hyperlink" Target="https://fr.wikipedia.org/wiki/Canton_(Luxembourg)" TargetMode="External"/><Relationship Id="rId14" Type="http://schemas.openxmlformats.org/officeDocument/2006/relationships/hyperlink" Target="https://commons.wikimedia.org/wiki/File:Flag_of_Luxembourg.svg?uselang=fr" TargetMode="External"/><Relationship Id="rId22" Type="http://schemas.openxmlformats.org/officeDocument/2006/relationships/hyperlink" Target="https://fr.wikipedia.org/wiki/Bourgmestre_(Luxembourg)" TargetMode="External"/><Relationship Id="rId27" Type="http://schemas.openxmlformats.org/officeDocument/2006/relationships/hyperlink" Target="https://fr.wikipedia.org/wiki/D%C3%A9mographie_du_Luxembourg" TargetMode="External"/><Relationship Id="rId30" Type="http://schemas.openxmlformats.org/officeDocument/2006/relationships/hyperlink" Target="https://fr.wikipedia.org/wiki/Janvier_2018" TargetMode="External"/><Relationship Id="rId35" Type="http://schemas.openxmlformats.org/officeDocument/2006/relationships/hyperlink" Target="https://fr.wikipedia.org/wiki/Grevenmacher" TargetMode="External"/><Relationship Id="rId43" Type="http://schemas.openxmlformats.org/officeDocument/2006/relationships/hyperlink" Target="https://fr.wikipedia.org/wiki/Liste_des_districts_du_Luxembourg" TargetMode="External"/><Relationship Id="rId48" Type="http://schemas.openxmlformats.org/officeDocument/2006/relationships/hyperlink" Target="https://fr.wikipedia.org/wiki/Luxembourg_(pays)" TargetMode="External"/><Relationship Id="rId56" Type="http://schemas.openxmlformats.org/officeDocument/2006/relationships/hyperlink" Target="https://fr.wikipedia.org/wiki/Grevenmacher" TargetMode="External"/><Relationship Id="rId64" Type="http://schemas.openxmlformats.org/officeDocument/2006/relationships/hyperlink" Target="https://fr.wikipedia.org/wiki/Canton_d%27Echternach" TargetMode="External"/><Relationship Id="rId69" Type="http://schemas.openxmlformats.org/officeDocument/2006/relationships/hyperlink" Target="https://fr.wikipedia.org/wiki/Rome_antique" TargetMode="External"/><Relationship Id="rId77" Type="http://schemas.openxmlformats.org/officeDocument/2006/relationships/hyperlink" Target="mailto:buttek.grevenmacher@croixrouge.lu" TargetMode="External"/><Relationship Id="rId8" Type="http://schemas.openxmlformats.org/officeDocument/2006/relationships/image" Target="media/image1.jpeg"/><Relationship Id="rId51" Type="http://schemas.openxmlformats.org/officeDocument/2006/relationships/hyperlink" Target="https://fr.wikipedia.org/wiki/Chef-lieu" TargetMode="External"/><Relationship Id="rId72" Type="http://schemas.openxmlformats.org/officeDocument/2006/relationships/hyperlink" Target="https://fr.wikipedia.org/wiki/Tr%C3%A8ves_(Allemagne)"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latenightbus.lu/" TargetMode="External"/><Relationship Id="rId17" Type="http://schemas.openxmlformats.org/officeDocument/2006/relationships/hyperlink" Target="https://fr.wikipedia.org/wiki/Circonscriptions_%C3%A9lectorales_du_Luxembourg" TargetMode="External"/><Relationship Id="rId25" Type="http://schemas.openxmlformats.org/officeDocument/2006/relationships/hyperlink" Target="https://fr.wikipedia.org/wiki/Unit%C3%A9_administrative_locale" TargetMode="External"/><Relationship Id="rId33" Type="http://schemas.openxmlformats.org/officeDocument/2006/relationships/hyperlink" Target="https://fr.wikipedia.org/wiki/Altitude" TargetMode="External"/><Relationship Id="rId38" Type="http://schemas.openxmlformats.org/officeDocument/2006/relationships/hyperlink" Target="https://fr.wikipedia.org/wiki/Liste_des_pays_du_monde" TargetMode="External"/><Relationship Id="rId46" Type="http://schemas.openxmlformats.org/officeDocument/2006/relationships/hyperlink" Target="https://fr.wikipedia.org/wiki/Superficie" TargetMode="External"/><Relationship Id="rId59" Type="http://schemas.openxmlformats.org/officeDocument/2006/relationships/hyperlink" Target="https://fr.wikipedia.org/wiki/Rh%C3%A9nanie-Palatinat" TargetMode="External"/><Relationship Id="rId67" Type="http://schemas.openxmlformats.org/officeDocument/2006/relationships/hyperlink" Target="https://fr.wikipedia.org/wiki/Canton_de_Remich" TargetMode="External"/><Relationship Id="rId20" Type="http://schemas.openxmlformats.org/officeDocument/2006/relationships/hyperlink" Target="https://fr.wikipedia.org/wiki/Canton_de_Grevenmacher" TargetMode="External"/><Relationship Id="rId41" Type="http://schemas.openxmlformats.org/officeDocument/2006/relationships/hyperlink" Target="https://fr.wikipedia.org/wiki/Luxembourg_(pays)" TargetMode="External"/><Relationship Id="rId54" Type="http://schemas.openxmlformats.org/officeDocument/2006/relationships/hyperlink" Target="https://fr.wikipedia.org/wiki/Biwer" TargetMode="External"/><Relationship Id="rId62" Type="http://schemas.openxmlformats.org/officeDocument/2006/relationships/image" Target="media/image7.png"/><Relationship Id="rId70" Type="http://schemas.openxmlformats.org/officeDocument/2006/relationships/hyperlink" Target="https://fr.wikipedia.org/wiki/Luxembourg-ville" TargetMode="External"/><Relationship Id="rId75"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fr.wikipedia.org/wiki/L%C3%A9on_Gloden" TargetMode="External"/><Relationship Id="rId28" Type="http://schemas.openxmlformats.org/officeDocument/2006/relationships/hyperlink" Target="https://fr.wikipedia.org/wiki/Grevenmacher" TargetMode="External"/><Relationship Id="rId36" Type="http://schemas.openxmlformats.org/officeDocument/2006/relationships/hyperlink" Target="https://commons.wikimedia.org/wiki/File:Kanton_GrevenmacherLocatie.png" TargetMode="External"/><Relationship Id="rId49" Type="http://schemas.openxmlformats.org/officeDocument/2006/relationships/hyperlink" Target="https://fr.wikipedia.org/wiki/District_de_Grevenmacher" TargetMode="External"/><Relationship Id="rId57" Type="http://schemas.openxmlformats.org/officeDocument/2006/relationships/hyperlink" Target="https://fr.wikipedia.org/wiki/Fronti%C3%A8re_entre_l%27Allemagne_et_le_Luxembourg" TargetMode="External"/><Relationship Id="rId10" Type="http://schemas.openxmlformats.org/officeDocument/2006/relationships/image" Target="media/image3.png"/><Relationship Id="rId31" Type="http://schemas.openxmlformats.org/officeDocument/2006/relationships/hyperlink" Target="https://fr.wikipedia.org/wiki/Coordonn%C3%A9es_g%C3%A9ographiques" TargetMode="External"/><Relationship Id="rId44" Type="http://schemas.openxmlformats.org/officeDocument/2006/relationships/hyperlink" Target="https://fr.wikipedia.org/wiki/District_de_Grevenmacher" TargetMode="External"/><Relationship Id="rId52" Type="http://schemas.openxmlformats.org/officeDocument/2006/relationships/hyperlink" Target="https://fr.wikipedia.org/wiki/Grevenmacher" TargetMode="External"/><Relationship Id="rId60" Type="http://schemas.openxmlformats.org/officeDocument/2006/relationships/hyperlink" Target="https://fr.wikipedia.org/wiki/S%C3%BBre_(rivi%C3%A8re)" TargetMode="External"/><Relationship Id="rId65" Type="http://schemas.openxmlformats.org/officeDocument/2006/relationships/hyperlink" Target="https://fr.wikipedia.org/wiki/Arrondissement_de_Tr%C3%A8ves-Sarrebourg" TargetMode="External"/><Relationship Id="rId73" Type="http://schemas.openxmlformats.org/officeDocument/2006/relationships/hyperlink" Target="https://fr.wikipedia.org/wiki/Thionville" TargetMode="External"/><Relationship Id="rId78" Type="http://schemas.openxmlformats.org/officeDocument/2006/relationships/hyperlink" Target="mailto:mail@kulturhuef.lu"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fr.wikipedia.org/wiki/Liste_des_pays_du_monde" TargetMode="External"/><Relationship Id="rId18" Type="http://schemas.openxmlformats.org/officeDocument/2006/relationships/hyperlink" Target="https://fr.wikipedia.org/wiki/Circonscription_Est_(Luxembourg)" TargetMode="External"/><Relationship Id="rId39" Type="http://schemas.openxmlformats.org/officeDocument/2006/relationships/hyperlink" Target="https://commons.wikimedia.org/wiki/File:Flag_of_Luxembourg.svg" TargetMode="External"/><Relationship Id="rId34" Type="http://schemas.openxmlformats.org/officeDocument/2006/relationships/hyperlink" Target="https://fr.wikipedia.org/wiki/Aire_(g%C3%A9om%C3%A9trie)" TargetMode="External"/><Relationship Id="rId50" Type="http://schemas.openxmlformats.org/officeDocument/2006/relationships/hyperlink" Target="https://fr.wikipedia.org/wiki/Allemagne" TargetMode="External"/><Relationship Id="rId55" Type="http://schemas.openxmlformats.org/officeDocument/2006/relationships/hyperlink" Target="https://fr.wikipedia.org/wiki/Flaxweiler" TargetMode="External"/><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fr.wikipedia.org/wiki/Dioc%C3%A8se_de_Tr%C3%A8ves" TargetMode="External"/><Relationship Id="rId2" Type="http://schemas.openxmlformats.org/officeDocument/2006/relationships/numbering" Target="numbering.xml"/><Relationship Id="rId29" Type="http://schemas.openxmlformats.org/officeDocument/2006/relationships/hyperlink" Target="https://fr.wikipedia.org/wiki/1er_janvier" TargetMode="External"/><Relationship Id="rId24" Type="http://schemas.openxmlformats.org/officeDocument/2006/relationships/hyperlink" Target="https://fr.wikipedia.org/wiki/Parti_populaire_chr%C3%A9tien_social_(Luxembourg)" TargetMode="External"/><Relationship Id="rId40" Type="http://schemas.openxmlformats.org/officeDocument/2006/relationships/image" Target="media/image6.png"/><Relationship Id="rId45" Type="http://schemas.openxmlformats.org/officeDocument/2006/relationships/hyperlink" Target="https://fr.wikipedia.org/wiki/Grevenmacher" TargetMode="External"/><Relationship Id="rId66" Type="http://schemas.openxmlformats.org/officeDocument/2006/relationships/hyperlink" Target="https://fr.wikipedia.org/wiki/Canton_de_Luxembourg"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4F2855-5CC1-4F0C-ABF3-E0A2799615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1598</TotalTime>
  <Pages>1</Pages>
  <Words>22425</Words>
  <Characters>127828</Characters>
  <Application>Microsoft Office Word</Application>
  <DocSecurity>0</DocSecurity>
  <Lines>1065</Lines>
  <Paragraphs>299</Paragraphs>
  <ScaleCrop>false</ScaleCrop>
  <HeadingPairs>
    <vt:vector size="2" baseType="variant">
      <vt:variant>
        <vt:lpstr>Titre</vt:lpstr>
      </vt:variant>
      <vt:variant>
        <vt:i4>1</vt:i4>
      </vt:variant>
    </vt:vector>
  </HeadingPairs>
  <TitlesOfParts>
    <vt:vector size="1" baseType="lpstr">
      <vt:lpstr>Concept Pédagogique</vt:lpstr>
    </vt:vector>
  </TitlesOfParts>
  <Company>CRIAJ</Company>
  <LinksUpToDate>false</LinksUpToDate>
  <CharactersWithSpaces>149954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Concept Pédagogique</dc:title>
  <dc:subject/>
  <dc:creator>SCHIFFMANN</dc:creator>
  <cp:keywords/>
  <cp:lastModifiedBy>Criaj Grevenmacher</cp:lastModifiedBy>
  <cp:revision>18</cp:revision>
  <cp:lastPrinted>2021-08-30T10:25:00Z</cp:lastPrinted>
  <dcterms:created xsi:type="dcterms:W3CDTF">2021-04-08T15:02:00Z</dcterms:created>
  <dcterms:modified xsi:type="dcterms:W3CDTF">2021-09-07T07:10:00Z</dcterms:modified>
</cp:coreProperties>
</file>